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ind w:firstLine="210" w:firstLineChars="100"/>
      </w:pPr>
    </w:p>
    <w:p>
      <w:pPr>
        <w:jc w:val="center"/>
        <w:rPr>
          <w:rFonts w:eastAsia="华文中宋"/>
          <w:sz w:val="52"/>
          <w:szCs w:val="52"/>
        </w:rPr>
      </w:pPr>
      <w:r>
        <w:rPr>
          <w:rFonts w:hint="eastAsia" w:eastAsia="华文中宋"/>
          <w:sz w:val="52"/>
          <w:szCs w:val="52"/>
        </w:rPr>
        <w:t>江西旅游商贸职业学院教案</w:t>
      </w:r>
    </w:p>
    <w:p>
      <w:pPr>
        <w:jc w:val="center"/>
        <w:rPr>
          <w:sz w:val="30"/>
        </w:rPr>
      </w:pPr>
    </w:p>
    <w:p>
      <w:pPr>
        <w:spacing w:line="640" w:lineRule="exact"/>
        <w:jc w:val="center"/>
        <w:rPr>
          <w:sz w:val="44"/>
        </w:rPr>
      </w:pPr>
      <w:r>
        <w:rPr>
          <w:rFonts w:hint="eastAsia"/>
          <w:sz w:val="44"/>
        </w:rPr>
        <w:t>202</w:t>
      </w:r>
      <w:r>
        <w:rPr>
          <w:rFonts w:hint="eastAsia"/>
          <w:sz w:val="44"/>
          <w:lang w:val="en-US" w:eastAsia="zh-CN"/>
        </w:rPr>
        <w:t>2</w:t>
      </w:r>
      <w:r>
        <w:rPr>
          <w:rFonts w:hint="eastAsia" w:ascii="宋体" w:hAnsi="宋体"/>
          <w:sz w:val="44"/>
        </w:rPr>
        <w:t>～</w:t>
      </w:r>
      <w:r>
        <w:rPr>
          <w:rFonts w:hint="eastAsia"/>
          <w:sz w:val="44"/>
        </w:rPr>
        <w:t>202</w:t>
      </w:r>
      <w:r>
        <w:rPr>
          <w:rFonts w:hint="eastAsia"/>
          <w:sz w:val="44"/>
          <w:lang w:val="en-US" w:eastAsia="zh-CN"/>
        </w:rPr>
        <w:t>3</w:t>
      </w:r>
      <w:r>
        <w:rPr>
          <w:rFonts w:hint="eastAsia"/>
          <w:sz w:val="44"/>
        </w:rPr>
        <w:t>学年</w:t>
      </w:r>
      <w:r>
        <w:rPr>
          <w:rFonts w:hint="eastAsia"/>
          <w:sz w:val="44"/>
          <w:lang w:val="en-US" w:eastAsia="zh-CN"/>
        </w:rPr>
        <w:t xml:space="preserve"> </w:t>
      </w:r>
      <w:r>
        <w:rPr>
          <w:rFonts w:hint="eastAsia"/>
          <w:sz w:val="44"/>
        </w:rPr>
        <w:t>第二学期</w:t>
      </w:r>
    </w:p>
    <w:p>
      <w:pPr>
        <w:spacing w:line="640" w:lineRule="exact"/>
        <w:rPr>
          <w:sz w:val="30"/>
        </w:rPr>
      </w:pPr>
    </w:p>
    <w:p>
      <w:pPr>
        <w:spacing w:line="640" w:lineRule="exact"/>
        <w:rPr>
          <w:sz w:val="30"/>
        </w:rPr>
      </w:pPr>
    </w:p>
    <w:p>
      <w:pPr>
        <w:spacing w:line="640" w:lineRule="exact"/>
        <w:rPr>
          <w:sz w:val="30"/>
        </w:rPr>
      </w:pPr>
    </w:p>
    <w:p>
      <w:pPr>
        <w:spacing w:line="640" w:lineRule="exact"/>
        <w:rPr>
          <w:sz w:val="30"/>
        </w:rPr>
      </w:pPr>
    </w:p>
    <w:tbl>
      <w:tblPr>
        <w:tblStyle w:val="14"/>
        <w:tblW w:w="7571" w:type="dxa"/>
        <w:jc w:val="center"/>
        <w:tblLayout w:type="fixed"/>
        <w:tblCellMar>
          <w:top w:w="0" w:type="dxa"/>
          <w:left w:w="108" w:type="dxa"/>
          <w:bottom w:w="0" w:type="dxa"/>
          <w:right w:w="108" w:type="dxa"/>
        </w:tblCellMar>
      </w:tblPr>
      <w:tblGrid>
        <w:gridCol w:w="2382"/>
        <w:gridCol w:w="5189"/>
      </w:tblGrid>
      <w:tr>
        <w:tblPrEx>
          <w:tblCellMar>
            <w:top w:w="0" w:type="dxa"/>
            <w:left w:w="108" w:type="dxa"/>
            <w:bottom w:w="0" w:type="dxa"/>
            <w:right w:w="108" w:type="dxa"/>
          </w:tblCellMar>
        </w:tblPrEx>
        <w:trPr>
          <w:jc w:val="center"/>
        </w:trPr>
        <w:tc>
          <w:tcPr>
            <w:tcW w:w="2382" w:type="dxa"/>
            <w:vAlign w:val="bottom"/>
          </w:tcPr>
          <w:p>
            <w:pPr>
              <w:spacing w:line="640" w:lineRule="exact"/>
              <w:jc w:val="distribute"/>
              <w:rPr>
                <w:bCs/>
                <w:sz w:val="30"/>
              </w:rPr>
            </w:pPr>
            <w:r>
              <w:rPr>
                <w:rFonts w:hint="eastAsia"/>
                <w:bCs/>
                <w:sz w:val="30"/>
              </w:rPr>
              <w:t>课程名称</w:t>
            </w:r>
          </w:p>
        </w:tc>
        <w:tc>
          <w:tcPr>
            <w:tcW w:w="5189" w:type="dxa"/>
            <w:tcBorders>
              <w:bottom w:val="single" w:color="auto" w:sz="12" w:space="0"/>
            </w:tcBorders>
          </w:tcPr>
          <w:p>
            <w:pPr>
              <w:spacing w:line="640" w:lineRule="exact"/>
              <w:jc w:val="center"/>
              <w:rPr>
                <w:sz w:val="30"/>
                <w:szCs w:val="30"/>
              </w:rPr>
            </w:pPr>
            <w:r>
              <w:rPr>
                <w:rFonts w:hint="eastAsia"/>
                <w:b/>
                <w:sz w:val="30"/>
                <w:szCs w:val="30"/>
              </w:rPr>
              <w:t>《运输管理》</w:t>
            </w:r>
          </w:p>
        </w:tc>
      </w:tr>
      <w:tr>
        <w:tblPrEx>
          <w:tblCellMar>
            <w:top w:w="0" w:type="dxa"/>
            <w:left w:w="108" w:type="dxa"/>
            <w:bottom w:w="0" w:type="dxa"/>
            <w:right w:w="108" w:type="dxa"/>
          </w:tblCellMar>
        </w:tblPrEx>
        <w:trPr>
          <w:jc w:val="center"/>
        </w:trPr>
        <w:tc>
          <w:tcPr>
            <w:tcW w:w="2382" w:type="dxa"/>
            <w:vAlign w:val="bottom"/>
          </w:tcPr>
          <w:p>
            <w:pPr>
              <w:spacing w:line="640" w:lineRule="exact"/>
              <w:jc w:val="distribute"/>
              <w:rPr>
                <w:bCs/>
                <w:sz w:val="30"/>
              </w:rPr>
            </w:pPr>
            <w:r>
              <w:rPr>
                <w:rFonts w:hint="eastAsia"/>
                <w:bCs/>
                <w:sz w:val="30"/>
              </w:rPr>
              <w:t>开课单位</w:t>
            </w:r>
          </w:p>
        </w:tc>
        <w:tc>
          <w:tcPr>
            <w:tcW w:w="5189" w:type="dxa"/>
            <w:tcBorders>
              <w:top w:val="single" w:color="auto" w:sz="12" w:space="0"/>
              <w:bottom w:val="single" w:color="auto" w:sz="12" w:space="0"/>
            </w:tcBorders>
          </w:tcPr>
          <w:p>
            <w:pPr>
              <w:spacing w:line="640" w:lineRule="exact"/>
              <w:jc w:val="center"/>
              <w:rPr>
                <w:sz w:val="30"/>
              </w:rPr>
            </w:pPr>
            <w:r>
              <w:rPr>
                <w:rFonts w:hint="eastAsia"/>
                <w:b/>
                <w:sz w:val="30"/>
                <w:szCs w:val="30"/>
                <w:lang w:eastAsia="zh-CN"/>
              </w:rPr>
              <w:t>经济管理</w:t>
            </w:r>
            <w:bookmarkStart w:id="25" w:name="_GoBack"/>
            <w:bookmarkEnd w:id="25"/>
            <w:r>
              <w:rPr>
                <w:rFonts w:hint="eastAsia"/>
                <w:b/>
                <w:sz w:val="30"/>
                <w:szCs w:val="30"/>
              </w:rPr>
              <w:t>学院</w:t>
            </w:r>
          </w:p>
        </w:tc>
      </w:tr>
      <w:tr>
        <w:tblPrEx>
          <w:tblCellMar>
            <w:top w:w="0" w:type="dxa"/>
            <w:left w:w="108" w:type="dxa"/>
            <w:bottom w:w="0" w:type="dxa"/>
            <w:right w:w="108" w:type="dxa"/>
          </w:tblCellMar>
        </w:tblPrEx>
        <w:trPr>
          <w:jc w:val="center"/>
        </w:trPr>
        <w:tc>
          <w:tcPr>
            <w:tcW w:w="2382" w:type="dxa"/>
            <w:vAlign w:val="bottom"/>
          </w:tcPr>
          <w:p>
            <w:pPr>
              <w:spacing w:line="640" w:lineRule="exact"/>
              <w:jc w:val="distribute"/>
              <w:rPr>
                <w:bCs/>
                <w:sz w:val="30"/>
              </w:rPr>
            </w:pPr>
            <w:r>
              <w:rPr>
                <w:rFonts w:hint="eastAsia"/>
                <w:bCs/>
                <w:sz w:val="30"/>
              </w:rPr>
              <w:t>适用专业</w:t>
            </w:r>
          </w:p>
        </w:tc>
        <w:tc>
          <w:tcPr>
            <w:tcW w:w="5189" w:type="dxa"/>
            <w:tcBorders>
              <w:top w:val="single" w:color="auto" w:sz="12" w:space="0"/>
              <w:bottom w:val="single" w:color="auto" w:sz="12" w:space="0"/>
            </w:tcBorders>
          </w:tcPr>
          <w:p>
            <w:pPr>
              <w:spacing w:line="640" w:lineRule="exact"/>
              <w:jc w:val="center"/>
              <w:rPr>
                <w:sz w:val="30"/>
              </w:rPr>
            </w:pPr>
            <w:r>
              <w:rPr>
                <w:rFonts w:hint="eastAsia"/>
                <w:b/>
                <w:sz w:val="30"/>
                <w:szCs w:val="30"/>
              </w:rPr>
              <w:t>现代</w:t>
            </w:r>
            <w:r>
              <w:rPr>
                <w:b/>
                <w:sz w:val="30"/>
                <w:szCs w:val="30"/>
              </w:rPr>
              <w:t>物流管理</w:t>
            </w:r>
          </w:p>
        </w:tc>
      </w:tr>
      <w:tr>
        <w:tblPrEx>
          <w:tblCellMar>
            <w:top w:w="0" w:type="dxa"/>
            <w:left w:w="108" w:type="dxa"/>
            <w:bottom w:w="0" w:type="dxa"/>
            <w:right w:w="108" w:type="dxa"/>
          </w:tblCellMar>
        </w:tblPrEx>
        <w:trPr>
          <w:trHeight w:val="90" w:hRule="atLeast"/>
          <w:jc w:val="center"/>
        </w:trPr>
        <w:tc>
          <w:tcPr>
            <w:tcW w:w="2382" w:type="dxa"/>
            <w:vAlign w:val="bottom"/>
          </w:tcPr>
          <w:p>
            <w:pPr>
              <w:spacing w:line="640" w:lineRule="exact"/>
              <w:jc w:val="distribute"/>
              <w:rPr>
                <w:bCs/>
                <w:sz w:val="30"/>
              </w:rPr>
            </w:pPr>
            <w:r>
              <w:rPr>
                <w:rFonts w:hint="eastAsia"/>
                <w:bCs/>
                <w:sz w:val="30"/>
              </w:rPr>
              <w:t>授课班级</w:t>
            </w:r>
          </w:p>
        </w:tc>
        <w:tc>
          <w:tcPr>
            <w:tcW w:w="5189" w:type="dxa"/>
            <w:tcBorders>
              <w:top w:val="single" w:color="auto" w:sz="12" w:space="0"/>
              <w:bottom w:val="single" w:color="auto" w:sz="12" w:space="0"/>
            </w:tcBorders>
          </w:tcPr>
          <w:p>
            <w:pPr>
              <w:spacing w:line="640" w:lineRule="exact"/>
              <w:jc w:val="center"/>
              <w:rPr>
                <w:sz w:val="28"/>
                <w:szCs w:val="21"/>
              </w:rPr>
            </w:pPr>
            <w:r>
              <w:rPr>
                <w:rFonts w:hint="eastAsia"/>
                <w:b/>
                <w:sz w:val="30"/>
                <w:szCs w:val="30"/>
              </w:rPr>
              <w:t>现代物流管理</w:t>
            </w:r>
            <w:r>
              <w:rPr>
                <w:rFonts w:hint="eastAsia"/>
                <w:b/>
                <w:sz w:val="30"/>
                <w:szCs w:val="30"/>
                <w:u w:val="none"/>
              </w:rPr>
              <w:t>2</w:t>
            </w:r>
            <w:r>
              <w:rPr>
                <w:rFonts w:hint="eastAsia"/>
                <w:b/>
                <w:sz w:val="30"/>
                <w:szCs w:val="30"/>
                <w:u w:val="none"/>
                <w:lang w:val="en-US" w:eastAsia="zh-CN"/>
              </w:rPr>
              <w:t>2</w:t>
            </w:r>
            <w:r>
              <w:rPr>
                <w:b/>
                <w:sz w:val="30"/>
                <w:szCs w:val="30"/>
                <w:u w:val="none"/>
              </w:rPr>
              <w:t>01</w:t>
            </w:r>
            <w:r>
              <w:rPr>
                <w:rFonts w:hint="eastAsia"/>
                <w:b/>
                <w:sz w:val="30"/>
                <w:szCs w:val="30"/>
                <w:u w:val="none"/>
              </w:rPr>
              <w:t>、2</w:t>
            </w:r>
            <w:r>
              <w:rPr>
                <w:rFonts w:hint="eastAsia"/>
                <w:b/>
                <w:sz w:val="30"/>
                <w:szCs w:val="30"/>
                <w:u w:val="none"/>
                <w:lang w:val="en-US" w:eastAsia="zh-CN"/>
              </w:rPr>
              <w:t>2</w:t>
            </w:r>
            <w:r>
              <w:rPr>
                <w:b/>
                <w:sz w:val="30"/>
                <w:szCs w:val="30"/>
                <w:u w:val="none"/>
              </w:rPr>
              <w:t>02</w:t>
            </w:r>
            <w:r>
              <w:rPr>
                <w:rFonts w:hint="eastAsia"/>
                <w:b/>
                <w:sz w:val="30"/>
                <w:szCs w:val="30"/>
                <w:u w:val="none"/>
              </w:rPr>
              <w:t>、2</w:t>
            </w:r>
            <w:r>
              <w:rPr>
                <w:rFonts w:hint="eastAsia"/>
                <w:b/>
                <w:sz w:val="30"/>
                <w:szCs w:val="30"/>
                <w:u w:val="none"/>
                <w:lang w:val="en-US" w:eastAsia="zh-CN"/>
              </w:rPr>
              <w:t>2</w:t>
            </w:r>
            <w:r>
              <w:rPr>
                <w:b/>
                <w:sz w:val="30"/>
                <w:szCs w:val="30"/>
                <w:u w:val="none"/>
              </w:rPr>
              <w:t>03</w:t>
            </w:r>
          </w:p>
        </w:tc>
      </w:tr>
      <w:tr>
        <w:tblPrEx>
          <w:tblCellMar>
            <w:top w:w="0" w:type="dxa"/>
            <w:left w:w="108" w:type="dxa"/>
            <w:bottom w:w="0" w:type="dxa"/>
            <w:right w:w="108" w:type="dxa"/>
          </w:tblCellMar>
        </w:tblPrEx>
        <w:trPr>
          <w:jc w:val="center"/>
        </w:trPr>
        <w:tc>
          <w:tcPr>
            <w:tcW w:w="2382" w:type="dxa"/>
            <w:vAlign w:val="bottom"/>
          </w:tcPr>
          <w:p>
            <w:pPr>
              <w:spacing w:line="640" w:lineRule="exact"/>
              <w:jc w:val="distribute"/>
              <w:rPr>
                <w:bCs/>
                <w:sz w:val="30"/>
              </w:rPr>
            </w:pPr>
            <w:r>
              <w:rPr>
                <w:rFonts w:hint="eastAsia"/>
                <w:bCs/>
                <w:sz w:val="30"/>
              </w:rPr>
              <w:t>授 课 教 师</w:t>
            </w:r>
          </w:p>
        </w:tc>
        <w:tc>
          <w:tcPr>
            <w:tcW w:w="5189" w:type="dxa"/>
            <w:tcBorders>
              <w:top w:val="single" w:color="auto" w:sz="12" w:space="0"/>
              <w:bottom w:val="single" w:color="auto" w:sz="12" w:space="0"/>
            </w:tcBorders>
          </w:tcPr>
          <w:p>
            <w:pPr>
              <w:spacing w:line="640" w:lineRule="exact"/>
              <w:jc w:val="center"/>
              <w:rPr>
                <w:sz w:val="30"/>
              </w:rPr>
            </w:pPr>
            <w:r>
              <w:rPr>
                <w:rFonts w:hint="eastAsia"/>
                <w:b/>
                <w:sz w:val="30"/>
                <w:szCs w:val="30"/>
              </w:rPr>
              <w:t>杨国荣</w:t>
            </w:r>
          </w:p>
        </w:tc>
      </w:tr>
      <w:tr>
        <w:tblPrEx>
          <w:tblCellMar>
            <w:top w:w="0" w:type="dxa"/>
            <w:left w:w="108" w:type="dxa"/>
            <w:bottom w:w="0" w:type="dxa"/>
            <w:right w:w="108" w:type="dxa"/>
          </w:tblCellMar>
        </w:tblPrEx>
        <w:trPr>
          <w:jc w:val="center"/>
        </w:trPr>
        <w:tc>
          <w:tcPr>
            <w:tcW w:w="2382" w:type="dxa"/>
            <w:vAlign w:val="bottom"/>
          </w:tcPr>
          <w:p>
            <w:pPr>
              <w:spacing w:line="640" w:lineRule="exact"/>
              <w:jc w:val="distribute"/>
              <w:rPr>
                <w:bCs/>
                <w:sz w:val="30"/>
              </w:rPr>
            </w:pPr>
            <w:r>
              <w:rPr>
                <w:rFonts w:hint="eastAsia"/>
                <w:bCs/>
                <w:sz w:val="30"/>
              </w:rPr>
              <w:t xml:space="preserve">职  称  </w:t>
            </w:r>
          </w:p>
        </w:tc>
        <w:tc>
          <w:tcPr>
            <w:tcW w:w="5189" w:type="dxa"/>
            <w:tcBorders>
              <w:top w:val="single" w:color="auto" w:sz="12" w:space="0"/>
              <w:bottom w:val="single" w:color="auto" w:sz="12" w:space="0"/>
            </w:tcBorders>
          </w:tcPr>
          <w:p>
            <w:pPr>
              <w:spacing w:line="640" w:lineRule="exact"/>
              <w:jc w:val="center"/>
              <w:rPr>
                <w:sz w:val="30"/>
              </w:rPr>
            </w:pPr>
            <w:r>
              <w:rPr>
                <w:b/>
                <w:sz w:val="30"/>
                <w:szCs w:val="30"/>
              </w:rPr>
              <w:t>教授</w:t>
            </w:r>
          </w:p>
        </w:tc>
      </w:tr>
    </w:tbl>
    <w:p>
      <w:pPr>
        <w:spacing w:line="640" w:lineRule="exact"/>
        <w:rPr>
          <w:sz w:val="30"/>
        </w:rPr>
      </w:pPr>
    </w:p>
    <w:p>
      <w:pPr>
        <w:spacing w:line="640" w:lineRule="exact"/>
        <w:rPr>
          <w:sz w:val="30"/>
        </w:rPr>
      </w:pPr>
    </w:p>
    <w:p>
      <w:pPr>
        <w:spacing w:line="640" w:lineRule="exact"/>
        <w:rPr>
          <w:sz w:val="30"/>
        </w:rPr>
      </w:pPr>
    </w:p>
    <w:p>
      <w:pPr>
        <w:spacing w:line="640" w:lineRule="exact"/>
        <w:rPr>
          <w:sz w:val="30"/>
        </w:rPr>
      </w:pPr>
    </w:p>
    <w:p>
      <w:pPr>
        <w:spacing w:line="640" w:lineRule="exact"/>
        <w:rPr>
          <w:sz w:val="30"/>
        </w:rPr>
      </w:pPr>
    </w:p>
    <w:p>
      <w:pPr>
        <w:pStyle w:val="6"/>
        <w:spacing w:line="640" w:lineRule="exact"/>
        <w:ind w:left="0" w:leftChars="0"/>
        <w:jc w:val="center"/>
        <w:rPr>
          <w:sz w:val="30"/>
          <w:szCs w:val="30"/>
        </w:rPr>
      </w:pPr>
      <w:r>
        <w:rPr>
          <w:rFonts w:hint="eastAsia"/>
          <w:sz w:val="30"/>
          <w:szCs w:val="30"/>
        </w:rPr>
        <w:t>二○二</w:t>
      </w:r>
      <w:r>
        <w:rPr>
          <w:rFonts w:hint="eastAsia"/>
          <w:sz w:val="30"/>
          <w:szCs w:val="30"/>
          <w:lang w:eastAsia="zh-CN"/>
        </w:rPr>
        <w:t>三</w:t>
      </w:r>
      <w:r>
        <w:rPr>
          <w:rFonts w:hint="eastAsia"/>
          <w:sz w:val="30"/>
          <w:szCs w:val="30"/>
        </w:rPr>
        <w:t>年二月</w:t>
      </w:r>
    </w:p>
    <w:p>
      <w:pPr>
        <w:rPr>
          <w:rFonts w:ascii="仿宋_GB2312" w:hAnsi="华文中宋" w:eastAsia="仿宋_GB2312"/>
          <w:spacing w:val="20"/>
          <w:sz w:val="24"/>
        </w:rPr>
      </w:pPr>
    </w:p>
    <w:p/>
    <w:p>
      <w:pPr>
        <w:adjustRightInd w:val="0"/>
        <w:snapToGrid w:val="0"/>
        <w:rPr>
          <w:rFonts w:eastAsia="华文彩云"/>
          <w:sz w:val="32"/>
        </w:rPr>
      </w:pPr>
    </w:p>
    <w:p>
      <w:pPr>
        <w:adjustRightInd w:val="0"/>
        <w:snapToGrid w:val="0"/>
        <w:rPr>
          <w:rFonts w:eastAsia="华文彩云"/>
          <w:sz w:val="32"/>
        </w:rPr>
      </w:pPr>
    </w:p>
    <w:p>
      <w:pPr>
        <w:adjustRightInd w:val="0"/>
        <w:snapToGrid w:val="0"/>
        <w:rPr>
          <w:rFonts w:eastAsia="华文彩云"/>
          <w:sz w:val="32"/>
        </w:rPr>
      </w:pPr>
    </w:p>
    <w:p>
      <w:pPr>
        <w:adjustRightInd w:val="0"/>
        <w:snapToGrid w:val="0"/>
        <w:rPr>
          <w:rFonts w:eastAsia="华文彩云"/>
          <w:sz w:val="32"/>
        </w:rPr>
      </w:pPr>
    </w:p>
    <w:p>
      <w:pPr>
        <w:adjustRightInd w:val="0"/>
        <w:snapToGrid w:val="0"/>
        <w:rPr>
          <w:rFonts w:eastAsia="华文彩云"/>
          <w:sz w:val="32"/>
        </w:rPr>
      </w:pPr>
    </w:p>
    <w:p>
      <w:pPr>
        <w:adjustRightInd w:val="0"/>
        <w:snapToGrid w:val="0"/>
        <w:rPr>
          <w:rFonts w:eastAsia="华文彩云"/>
          <w:sz w:val="32"/>
        </w:rPr>
      </w:pPr>
    </w:p>
    <w:p>
      <w:pPr>
        <w:widowControl/>
        <w:ind w:firstLine="780"/>
        <w:jc w:val="center"/>
        <w:textAlignment w:val="center"/>
        <w:rPr>
          <w:rFonts w:ascii="微软雅黑" w:hAnsi="微软雅黑" w:eastAsia="微软雅黑"/>
          <w:b/>
          <w:sz w:val="40"/>
        </w:rPr>
      </w:pPr>
      <w:r>
        <w:rPr>
          <w:rFonts w:hint="eastAsia" w:ascii="微软雅黑" w:hAnsi="微软雅黑" w:eastAsia="微软雅黑"/>
          <w:b/>
          <w:sz w:val="40"/>
          <w:u w:val="single"/>
        </w:rPr>
        <w:t xml:space="preserve">   运输管理 </w:t>
      </w:r>
      <w:r>
        <w:rPr>
          <w:rFonts w:ascii="微软雅黑" w:hAnsi="微软雅黑" w:eastAsia="微软雅黑"/>
          <w:b/>
          <w:sz w:val="40"/>
          <w:u w:val="single"/>
        </w:rPr>
        <w:t xml:space="preserve"> </w:t>
      </w:r>
      <w:r>
        <w:rPr>
          <w:rFonts w:hint="eastAsia" w:ascii="微软雅黑" w:hAnsi="微软雅黑" w:eastAsia="微软雅黑"/>
          <w:b/>
          <w:sz w:val="40"/>
        </w:rPr>
        <w:t>教案</w:t>
      </w:r>
    </w:p>
    <w:p>
      <w:pPr>
        <w:adjustRightInd w:val="0"/>
        <w:snapToGrid w:val="0"/>
        <w:rPr>
          <w:rFonts w:eastAsia="华文彩云"/>
          <w:sz w:val="32"/>
        </w:rPr>
      </w:pPr>
    </w:p>
    <w:p>
      <w:pPr>
        <w:jc w:val="center"/>
        <w:rPr>
          <w:b/>
          <w:sz w:val="36"/>
          <w:szCs w:val="36"/>
        </w:rPr>
      </w:pPr>
      <w:r>
        <w:rPr>
          <w:rFonts w:hint="eastAsia"/>
          <w:b/>
          <w:sz w:val="36"/>
          <w:szCs w:val="36"/>
        </w:rPr>
        <w:t>教案首页</w:t>
      </w:r>
    </w:p>
    <w:p>
      <w:pPr>
        <w:jc w:val="center"/>
      </w:pPr>
    </w:p>
    <w:p>
      <w:pPr>
        <w:jc w:val="center"/>
        <w:rPr>
          <w:b/>
        </w:rPr>
      </w:pPr>
      <w:r>
        <w:rPr>
          <w:rFonts w:hint="eastAsia"/>
        </w:rPr>
        <w:t>授课人：</w:t>
      </w:r>
      <w:r>
        <w:rPr>
          <w:rFonts w:hint="eastAsia"/>
          <w:b/>
        </w:rPr>
        <w:t>杨国荣</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rFonts w:hint="eastAsia"/>
        </w:rPr>
        <w:t>编号：</w:t>
      </w:r>
      <w:r>
        <w:rPr>
          <w:b/>
        </w:rPr>
        <w:t>01</w:t>
      </w:r>
    </w:p>
    <w:tbl>
      <w:tblPr>
        <w:tblStyle w:val="14"/>
        <w:tblpPr w:leftFromText="180" w:rightFromText="180" w:vertAnchor="page" w:horzAnchor="margin" w:tblpXSpec="center" w:tblpY="2836"/>
        <w:tblW w:w="91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3"/>
        <w:gridCol w:w="3332"/>
        <w:gridCol w:w="1559"/>
        <w:gridCol w:w="2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163" w:type="dxa"/>
            <w:vAlign w:val="center"/>
          </w:tcPr>
          <w:p>
            <w:pPr>
              <w:spacing w:line="360" w:lineRule="auto"/>
              <w:jc w:val="center"/>
              <w:rPr>
                <w:b/>
              </w:rPr>
            </w:pPr>
            <w:r>
              <w:rPr>
                <w:rFonts w:hint="eastAsia"/>
                <w:b/>
              </w:rPr>
              <w:t>授课班级</w:t>
            </w:r>
          </w:p>
        </w:tc>
        <w:tc>
          <w:tcPr>
            <w:tcW w:w="3332" w:type="dxa"/>
            <w:vAlign w:val="center"/>
          </w:tcPr>
          <w:p>
            <w:pPr>
              <w:spacing w:line="360" w:lineRule="auto"/>
              <w:jc w:val="center"/>
            </w:pPr>
            <w:r>
              <w:rPr>
                <w:rFonts w:hint="eastAsia"/>
              </w:rPr>
              <w:t>现代物流管理2</w:t>
            </w:r>
            <w:r>
              <w:rPr>
                <w:rFonts w:hint="eastAsia"/>
                <w:lang w:val="en-US" w:eastAsia="zh-CN"/>
              </w:rPr>
              <w:t>2</w:t>
            </w:r>
            <w:r>
              <w:rPr>
                <w:rFonts w:hint="eastAsia"/>
              </w:rPr>
              <w:t>01、2</w:t>
            </w:r>
            <w:r>
              <w:rPr>
                <w:rFonts w:hint="eastAsia"/>
                <w:lang w:val="en-US" w:eastAsia="zh-CN"/>
              </w:rPr>
              <w:t>2</w:t>
            </w:r>
            <w:r>
              <w:rPr>
                <w:rFonts w:hint="eastAsia"/>
              </w:rPr>
              <w:t>02、2</w:t>
            </w:r>
            <w:r>
              <w:rPr>
                <w:rFonts w:hint="eastAsia"/>
                <w:lang w:val="en-US" w:eastAsia="zh-CN"/>
              </w:rPr>
              <w:t>2</w:t>
            </w:r>
            <w:r>
              <w:rPr>
                <w:rFonts w:hint="eastAsia"/>
              </w:rPr>
              <w:t>03</w:t>
            </w:r>
          </w:p>
        </w:tc>
        <w:tc>
          <w:tcPr>
            <w:tcW w:w="1559" w:type="dxa"/>
            <w:vAlign w:val="center"/>
          </w:tcPr>
          <w:p>
            <w:pPr>
              <w:spacing w:line="360" w:lineRule="auto"/>
              <w:jc w:val="center"/>
            </w:pPr>
            <w:r>
              <w:rPr>
                <w:rFonts w:hint="eastAsia"/>
                <w:b/>
              </w:rPr>
              <w:t>授课时间</w:t>
            </w:r>
          </w:p>
        </w:tc>
        <w:tc>
          <w:tcPr>
            <w:tcW w:w="2055" w:type="dxa"/>
            <w:vAlign w:val="center"/>
          </w:tcPr>
          <w:p>
            <w:pPr>
              <w:spacing w:line="360" w:lineRule="auto"/>
              <w:jc w:val="center"/>
            </w:pPr>
            <w:r>
              <w:rPr>
                <w:rFonts w:hint="eastAsia"/>
              </w:rPr>
              <w:t>第1周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63" w:type="dxa"/>
            <w:vAlign w:val="center"/>
          </w:tcPr>
          <w:p>
            <w:pPr>
              <w:spacing w:line="360" w:lineRule="auto"/>
              <w:jc w:val="center"/>
              <w:rPr>
                <w:b/>
              </w:rPr>
            </w:pPr>
            <w:r>
              <w:rPr>
                <w:rFonts w:hint="eastAsia"/>
                <w:b/>
              </w:rPr>
              <w:t>项目名称</w:t>
            </w:r>
          </w:p>
        </w:tc>
        <w:tc>
          <w:tcPr>
            <w:tcW w:w="6946" w:type="dxa"/>
            <w:gridSpan w:val="3"/>
            <w:vAlign w:val="center"/>
          </w:tcPr>
          <w:p>
            <w:pPr>
              <w:spacing w:line="360" w:lineRule="auto"/>
              <w:jc w:val="center"/>
            </w:pPr>
            <w:r>
              <w:rPr>
                <w:rFonts w:hint="eastAsia" w:ascii="宋体" w:hAnsi="宋体" w:cs="宋体"/>
                <w:szCs w:val="21"/>
              </w:rPr>
              <w:t>模块一</w:t>
            </w:r>
            <w:r>
              <w:rPr>
                <w:rFonts w:hint="eastAsia" w:ascii="宋体" w:hAnsi="宋体" w:cs="宋体"/>
                <w:bCs/>
                <w:sz w:val="28"/>
                <w:szCs w:val="28"/>
              </w:rPr>
              <w:t>：</w:t>
            </w:r>
            <w:r>
              <w:rPr>
                <w:rFonts w:hint="eastAsia" w:ascii="宋体" w:hAnsi="宋体" w:cs="宋体"/>
                <w:bCs/>
                <w:szCs w:val="21"/>
              </w:rPr>
              <w:t>运输基础知识</w:t>
            </w:r>
            <w:r>
              <w:rPr>
                <w:rFonts w:hint="eastAsia" w:ascii="宋体" w:hAnsi="宋体" w:cs="宋体"/>
                <w:bCs/>
                <w:sz w:val="28"/>
                <w:szCs w:val="28"/>
              </w:rPr>
              <w:t xml:space="preserve"> </w:t>
            </w:r>
            <w:r>
              <w:rPr>
                <w:rFonts w:hint="eastAsia" w:ascii="宋体" w:hAnsi="宋体" w:cs="宋体"/>
                <w:szCs w:val="21"/>
              </w:rPr>
              <w:t xml:space="preserve">   学习情境1</w:t>
            </w:r>
            <w:r>
              <w:rPr>
                <w:rFonts w:ascii="宋体" w:hAnsi="宋体" w:cs="宋体"/>
                <w:szCs w:val="21"/>
              </w:rPr>
              <w:t xml:space="preserve">  </w:t>
            </w:r>
            <w:r>
              <w:rPr>
                <w:rFonts w:hint="eastAsia" w:ascii="宋体" w:hAnsi="宋体" w:cs="宋体"/>
                <w:szCs w:val="21"/>
              </w:rPr>
              <w:t xml:space="preserve">我国运输发展概况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2163" w:type="dxa"/>
            <w:vAlign w:val="center"/>
          </w:tcPr>
          <w:p>
            <w:pPr>
              <w:spacing w:line="360" w:lineRule="auto"/>
              <w:jc w:val="center"/>
            </w:pPr>
            <w:r>
              <w:rPr>
                <w:rFonts w:hint="eastAsia"/>
                <w:b/>
              </w:rPr>
              <w:t>任务描述</w:t>
            </w:r>
          </w:p>
        </w:tc>
        <w:tc>
          <w:tcPr>
            <w:tcW w:w="6946" w:type="dxa"/>
            <w:gridSpan w:val="3"/>
          </w:tcPr>
          <w:p>
            <w:pPr>
              <w:spacing w:line="360" w:lineRule="auto"/>
              <w:ind w:firstLine="420" w:firstLineChars="200"/>
              <w:rPr>
                <w:rFonts w:ascii="宋体" w:hAnsi="宋体"/>
                <w:szCs w:val="21"/>
              </w:rPr>
            </w:pPr>
          </w:p>
          <w:p>
            <w:pPr>
              <w:spacing w:line="360" w:lineRule="auto"/>
              <w:ind w:firstLine="420" w:firstLineChars="200"/>
              <w:rPr>
                <w:rFonts w:ascii="宋体" w:hAnsi="宋体"/>
                <w:szCs w:val="21"/>
              </w:rPr>
            </w:pPr>
            <w:r>
              <w:rPr>
                <w:rFonts w:hint="eastAsia" w:ascii="宋体" w:hAnsi="宋体"/>
                <w:szCs w:val="21"/>
              </w:rPr>
              <w:t>使学生掌握我国交通概况，</w:t>
            </w:r>
            <w:r>
              <w:rPr>
                <w:rFonts w:ascii="宋体" w:hAnsi="宋体"/>
                <w:szCs w:val="21"/>
              </w:rPr>
              <w:t>中国高速公路规划</w:t>
            </w:r>
            <w:r>
              <w:rPr>
                <w:rFonts w:hint="eastAsia" w:ascii="宋体" w:hAnsi="宋体"/>
                <w:szCs w:val="21"/>
              </w:rPr>
              <w:t>，</w:t>
            </w:r>
            <w:r>
              <w:rPr>
                <w:rFonts w:ascii="宋体" w:hAnsi="宋体"/>
                <w:szCs w:val="21"/>
              </w:rPr>
              <w:t>中国铁路干线</w:t>
            </w:r>
            <w:r>
              <w:rPr>
                <w:rFonts w:hint="eastAsia" w:ascii="宋体" w:hAnsi="宋体"/>
                <w:szCs w:val="21"/>
              </w:rPr>
              <w:t>与枢纽，水运港口，</w:t>
            </w:r>
            <w:r>
              <w:rPr>
                <w:rFonts w:ascii="宋体" w:hAnsi="宋体"/>
                <w:szCs w:val="21"/>
              </w:rPr>
              <w:t>中国十大航空港</w:t>
            </w:r>
          </w:p>
          <w:p>
            <w:pPr>
              <w:spacing w:line="360" w:lineRule="auto"/>
              <w:ind w:firstLine="420" w:firstLineChars="200"/>
            </w:pPr>
            <w:r>
              <w:rPr>
                <w:rFonts w:ascii="宋体" w:hAnsi="宋体"/>
                <w:szCs w:val="21"/>
              </w:rPr>
              <w:t>了解</w:t>
            </w:r>
            <w:r>
              <w:rPr>
                <w:rFonts w:hint="eastAsia" w:ascii="宋体" w:hAnsi="宋体"/>
                <w:szCs w:val="21"/>
              </w:rPr>
              <w:t>与</w:t>
            </w:r>
            <w:r>
              <w:rPr>
                <w:rFonts w:ascii="宋体" w:hAnsi="宋体"/>
                <w:szCs w:val="21"/>
              </w:rPr>
              <w:t>熟悉铁路枢纽</w:t>
            </w:r>
            <w:r>
              <w:rPr>
                <w:rFonts w:hint="eastAsia" w:ascii="宋体" w:hAnsi="宋体"/>
                <w:szCs w:val="21"/>
              </w:rPr>
              <w:t>、</w:t>
            </w:r>
            <w:r>
              <w:rPr>
                <w:rFonts w:ascii="宋体" w:hAnsi="宋体"/>
                <w:szCs w:val="21"/>
              </w:rPr>
              <w:t>认知港口的作用</w:t>
            </w:r>
            <w:r>
              <w:rPr>
                <w:rFonts w:hint="eastAsia" w:ascii="宋体" w:hAnsi="宋体"/>
                <w:szCs w:val="21"/>
              </w:rPr>
              <w:t>、</w:t>
            </w:r>
            <w:r>
              <w:rPr>
                <w:rFonts w:ascii="宋体" w:hAnsi="宋体"/>
                <w:szCs w:val="21"/>
              </w:rPr>
              <w:t>掌握港口八大运输系统、高速公路规划</w:t>
            </w:r>
            <w:r>
              <w:rPr>
                <w:rFonts w:hint="eastAsia" w:ascii="宋体" w:hAnsi="宋体"/>
                <w:szCs w:val="21"/>
              </w:rPr>
              <w:t>、</w:t>
            </w:r>
            <w:r>
              <w:rPr>
                <w:rFonts w:ascii="宋体" w:hAnsi="宋体"/>
                <w:szCs w:val="21"/>
              </w:rPr>
              <w:t>铁路干线与枢纽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2163" w:type="dxa"/>
            <w:vAlign w:val="center"/>
          </w:tcPr>
          <w:p>
            <w:pPr>
              <w:spacing w:line="360" w:lineRule="auto"/>
              <w:jc w:val="center"/>
            </w:pPr>
            <w:r>
              <w:rPr>
                <w:rFonts w:hint="eastAsia"/>
                <w:b/>
              </w:rPr>
              <w:t>授课方式</w:t>
            </w:r>
          </w:p>
        </w:tc>
        <w:tc>
          <w:tcPr>
            <w:tcW w:w="3332" w:type="dxa"/>
            <w:vAlign w:val="center"/>
          </w:tcPr>
          <w:p>
            <w:pPr>
              <w:spacing w:line="360" w:lineRule="auto"/>
              <w:jc w:val="center"/>
            </w:pPr>
            <w:r>
              <w:rPr>
                <w:rFonts w:hint="eastAsia"/>
              </w:rPr>
              <w:t>课堂教学</w:t>
            </w:r>
          </w:p>
        </w:tc>
        <w:tc>
          <w:tcPr>
            <w:tcW w:w="1559" w:type="dxa"/>
            <w:vAlign w:val="center"/>
          </w:tcPr>
          <w:p>
            <w:pPr>
              <w:spacing w:line="360" w:lineRule="auto"/>
              <w:jc w:val="center"/>
              <w:rPr>
                <w:b/>
              </w:rPr>
            </w:pPr>
            <w:r>
              <w:rPr>
                <w:rFonts w:hint="eastAsia"/>
                <w:b/>
              </w:rPr>
              <w:t>教学时数</w:t>
            </w:r>
          </w:p>
        </w:tc>
        <w:tc>
          <w:tcPr>
            <w:tcW w:w="2055" w:type="dxa"/>
            <w:vAlign w:val="center"/>
          </w:tcPr>
          <w:p>
            <w:pPr>
              <w:spacing w:line="360" w:lineRule="auto"/>
              <w:jc w:val="cente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163" w:type="dxa"/>
            <w:vAlign w:val="center"/>
          </w:tcPr>
          <w:p>
            <w:pPr>
              <w:spacing w:line="360" w:lineRule="auto"/>
              <w:jc w:val="center"/>
            </w:pPr>
            <w:r>
              <w:rPr>
                <w:rFonts w:hint="eastAsia"/>
                <w:b/>
              </w:rPr>
              <w:t>授课方式手段</w:t>
            </w:r>
          </w:p>
        </w:tc>
        <w:tc>
          <w:tcPr>
            <w:tcW w:w="6946" w:type="dxa"/>
            <w:gridSpan w:val="3"/>
            <w:vAlign w:val="center"/>
          </w:tcPr>
          <w:p>
            <w:pPr>
              <w:spacing w:line="360" w:lineRule="auto"/>
              <w:ind w:firstLine="210" w:firstLineChars="100"/>
              <w:jc w:val="center"/>
            </w:pPr>
            <w:r>
              <w:rPr>
                <w:rFonts w:hint="eastAsia" w:ascii="宋体" w:hAnsi="宋体"/>
                <w:szCs w:val="21"/>
              </w:rPr>
              <w:t>推理、类比、归纳、关键词组学习法等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2163" w:type="dxa"/>
            <w:vAlign w:val="center"/>
          </w:tcPr>
          <w:p>
            <w:pPr>
              <w:spacing w:line="360" w:lineRule="auto"/>
              <w:jc w:val="center"/>
            </w:pPr>
            <w:r>
              <w:rPr>
                <w:rFonts w:hint="eastAsia"/>
                <w:b/>
              </w:rPr>
              <w:t>教学目标</w:t>
            </w:r>
          </w:p>
        </w:tc>
        <w:tc>
          <w:tcPr>
            <w:tcW w:w="6946" w:type="dxa"/>
            <w:gridSpan w:val="3"/>
            <w:vAlign w:val="center"/>
          </w:tcPr>
          <w:p>
            <w:pPr>
              <w:spacing w:line="360" w:lineRule="auto"/>
              <w:ind w:firstLine="210" w:firstLineChars="100"/>
              <w:jc w:val="center"/>
            </w:pPr>
            <w:r>
              <w:rPr>
                <w:rFonts w:hint="eastAsia"/>
              </w:rPr>
              <w:t>掌握</w:t>
            </w:r>
            <w:r>
              <w:rPr>
                <w:rFonts w:hint="eastAsia" w:ascii="宋体" w:hAnsi="宋体" w:cs="宋体"/>
                <w:szCs w:val="21"/>
              </w:rPr>
              <w:t>我国运输发展概况</w:t>
            </w:r>
            <w:bookmarkStart w:id="0" w:name="_Hlk69149020"/>
          </w:p>
          <w:p>
            <w:pPr>
              <w:spacing w:line="360" w:lineRule="auto"/>
              <w:ind w:firstLine="210" w:firstLineChars="100"/>
              <w:jc w:val="center"/>
            </w:pPr>
            <w:bookmarkStart w:id="1" w:name="_Hlk69230949"/>
            <w:r>
              <w:rPr>
                <w:rStyle w:val="31"/>
                <w:rFonts w:hint="eastAsia" w:ascii="Arial" w:hAnsi="Arial"/>
                <w:color w:val="FF0000"/>
              </w:rPr>
              <w:t>课程思政的要求：</w:t>
            </w:r>
            <w:r>
              <w:rPr>
                <w:rStyle w:val="31"/>
                <w:rFonts w:ascii="Arial" w:hAnsi="Arial"/>
                <w:color w:val="FF0000"/>
              </w:rPr>
              <w:t>帮助学生塑造正确的世界观、人生观、价值观</w:t>
            </w:r>
            <w:bookmarkEnd w:id="0"/>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2163" w:type="dxa"/>
            <w:vAlign w:val="center"/>
          </w:tcPr>
          <w:p>
            <w:pPr>
              <w:spacing w:line="360" w:lineRule="auto"/>
              <w:jc w:val="center"/>
            </w:pPr>
            <w:r>
              <w:rPr>
                <w:rFonts w:hint="eastAsia"/>
                <w:b/>
              </w:rPr>
              <w:t>教学重点难点</w:t>
            </w:r>
          </w:p>
        </w:tc>
        <w:tc>
          <w:tcPr>
            <w:tcW w:w="6946" w:type="dxa"/>
            <w:gridSpan w:val="3"/>
            <w:vAlign w:val="center"/>
          </w:tcPr>
          <w:p>
            <w:pPr>
              <w:spacing w:line="360" w:lineRule="auto"/>
              <w:ind w:firstLine="211" w:firstLineChars="100"/>
              <w:jc w:val="center"/>
              <w:rPr>
                <w:rFonts w:ascii="宋体" w:hAnsi="宋体"/>
                <w:szCs w:val="21"/>
              </w:rPr>
            </w:pPr>
            <w:r>
              <w:rPr>
                <w:rFonts w:hint="eastAsia" w:ascii="宋体" w:hAnsi="宋体" w:cs="宋体"/>
                <w:b/>
                <w:bCs/>
              </w:rPr>
              <w:t>重点：</w:t>
            </w:r>
            <w:r>
              <w:rPr>
                <w:rFonts w:ascii="宋体" w:hAnsi="宋体"/>
                <w:szCs w:val="21"/>
              </w:rPr>
              <w:t>铁路干线</w:t>
            </w:r>
            <w:r>
              <w:rPr>
                <w:rFonts w:hint="eastAsia" w:ascii="宋体" w:hAnsi="宋体"/>
                <w:szCs w:val="21"/>
              </w:rPr>
              <w:t>，</w:t>
            </w:r>
            <w:r>
              <w:rPr>
                <w:rFonts w:ascii="宋体" w:hAnsi="宋体"/>
                <w:szCs w:val="21"/>
              </w:rPr>
              <w:t>铁路枢纽</w:t>
            </w:r>
            <w:r>
              <w:rPr>
                <w:rFonts w:hint="eastAsia" w:ascii="宋体" w:hAnsi="宋体"/>
                <w:szCs w:val="21"/>
              </w:rPr>
              <w:t>，港口八大运输系统</w:t>
            </w:r>
          </w:p>
          <w:p>
            <w:pPr>
              <w:spacing w:line="360" w:lineRule="auto"/>
              <w:ind w:firstLine="211" w:firstLineChars="100"/>
              <w:jc w:val="center"/>
            </w:pPr>
            <w:r>
              <w:rPr>
                <w:rFonts w:hint="eastAsia" w:ascii="宋体" w:hAnsi="宋体" w:cs="宋体"/>
                <w:b/>
                <w:bCs/>
              </w:rPr>
              <w:t>难点：</w:t>
            </w:r>
            <w:r>
              <w:rPr>
                <w:rFonts w:hint="eastAsia" w:ascii="宋体" w:hAnsi="宋体"/>
                <w:szCs w:val="21"/>
              </w:rPr>
              <w:t>交通固定资产投资等方面对我国交通概况的影响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1" w:hRule="atLeast"/>
        </w:trPr>
        <w:tc>
          <w:tcPr>
            <w:tcW w:w="2163" w:type="dxa"/>
            <w:vAlign w:val="center"/>
          </w:tcPr>
          <w:p>
            <w:pPr>
              <w:spacing w:line="360" w:lineRule="auto"/>
              <w:jc w:val="center"/>
            </w:pPr>
            <w:r>
              <w:rPr>
                <w:rFonts w:hint="eastAsia"/>
                <w:b/>
              </w:rPr>
              <w:t>教学过程设计</w:t>
            </w:r>
          </w:p>
        </w:tc>
        <w:tc>
          <w:tcPr>
            <w:tcW w:w="6946" w:type="dxa"/>
            <w:gridSpan w:val="3"/>
            <w:vAlign w:val="center"/>
          </w:tcPr>
          <w:p>
            <w:pPr>
              <w:spacing w:line="240" w:lineRule="atLeast"/>
              <w:rPr>
                <w:rFonts w:ascii="宋体" w:hAnsi="宋体"/>
                <w:sz w:val="24"/>
              </w:rPr>
            </w:pPr>
            <w:r>
              <w:rPr>
                <w:rFonts w:ascii="宋体" w:hAnsi="宋体"/>
                <w:sz w:val="24"/>
              </w:rPr>
              <w:t>实训场景</w:t>
            </w:r>
            <w:r>
              <w:rPr>
                <w:rFonts w:hint="eastAsia" w:ascii="宋体" w:hAnsi="宋体"/>
                <w:sz w:val="24"/>
              </w:rPr>
              <w:t>：</w:t>
            </w:r>
          </w:p>
          <w:p>
            <w:pPr>
              <w:spacing w:line="240" w:lineRule="atLeast"/>
              <w:ind w:firstLine="420" w:firstLineChars="200"/>
              <w:jc w:val="left"/>
              <w:rPr>
                <w:rFonts w:ascii="宋体" w:hAnsi="宋体"/>
                <w:szCs w:val="21"/>
              </w:rPr>
            </w:pPr>
            <w:r>
              <w:rPr>
                <w:rFonts w:ascii="宋体" w:hAnsi="宋体"/>
                <w:szCs w:val="21"/>
              </w:rPr>
              <w:t>1:</w:t>
            </w:r>
            <w:r>
              <w:rPr>
                <w:rFonts w:hint="eastAsia" w:ascii="宋体" w:hAnsi="宋体"/>
                <w:szCs w:val="21"/>
              </w:rPr>
              <w:t xml:space="preserve"> </w:t>
            </w:r>
            <w:r>
              <w:rPr>
                <w:rFonts w:ascii="宋体" w:hAnsi="宋体"/>
                <w:szCs w:val="21"/>
              </w:rPr>
              <w:t>我国交通概况</w:t>
            </w:r>
          </w:p>
          <w:p>
            <w:pPr>
              <w:spacing w:line="240" w:lineRule="atLeast"/>
              <w:ind w:firstLine="420" w:firstLineChars="200"/>
              <w:jc w:val="left"/>
              <w:rPr>
                <w:rFonts w:ascii="宋体" w:hAnsi="宋体"/>
                <w:szCs w:val="21"/>
              </w:rPr>
            </w:pPr>
            <w:r>
              <w:rPr>
                <w:rFonts w:ascii="宋体" w:hAnsi="宋体"/>
                <w:szCs w:val="21"/>
              </w:rPr>
              <w:t>2:</w:t>
            </w:r>
            <w:r>
              <w:rPr>
                <w:rFonts w:hint="eastAsia" w:ascii="宋体" w:hAnsi="宋体"/>
                <w:szCs w:val="21"/>
              </w:rPr>
              <w:t xml:space="preserve"> </w:t>
            </w:r>
            <w:r>
              <w:rPr>
                <w:rFonts w:ascii="宋体" w:hAnsi="宋体"/>
                <w:szCs w:val="21"/>
              </w:rPr>
              <w:t>中国高速公路规划</w:t>
            </w:r>
          </w:p>
          <w:p>
            <w:pPr>
              <w:spacing w:line="240" w:lineRule="atLeast"/>
              <w:ind w:firstLine="420" w:firstLineChars="200"/>
              <w:jc w:val="left"/>
              <w:rPr>
                <w:rFonts w:ascii="宋体" w:hAnsi="宋体"/>
                <w:szCs w:val="21"/>
              </w:rPr>
            </w:pPr>
            <w:r>
              <w:rPr>
                <w:rFonts w:ascii="宋体" w:hAnsi="宋体"/>
                <w:szCs w:val="21"/>
              </w:rPr>
              <w:t>3:</w:t>
            </w:r>
            <w:r>
              <w:rPr>
                <w:rFonts w:hint="eastAsia" w:ascii="宋体" w:hAnsi="宋体"/>
                <w:szCs w:val="21"/>
              </w:rPr>
              <w:t xml:space="preserve"> </w:t>
            </w:r>
            <w:r>
              <w:rPr>
                <w:rFonts w:ascii="宋体" w:hAnsi="宋体"/>
                <w:szCs w:val="21"/>
              </w:rPr>
              <w:t>中国铁路干线与枢纽</w:t>
            </w:r>
          </w:p>
          <w:p>
            <w:pPr>
              <w:spacing w:line="240" w:lineRule="atLeast"/>
              <w:ind w:firstLine="420" w:firstLineChars="200"/>
              <w:jc w:val="left"/>
              <w:rPr>
                <w:rFonts w:ascii="宋体" w:hAnsi="宋体"/>
                <w:szCs w:val="21"/>
              </w:rPr>
            </w:pPr>
            <w:r>
              <w:rPr>
                <w:rFonts w:ascii="宋体" w:hAnsi="宋体"/>
                <w:szCs w:val="21"/>
              </w:rPr>
              <w:t>4:</w:t>
            </w:r>
            <w:r>
              <w:rPr>
                <w:rFonts w:hint="eastAsia" w:ascii="宋体" w:hAnsi="宋体"/>
                <w:szCs w:val="21"/>
              </w:rPr>
              <w:t xml:space="preserve"> </w:t>
            </w:r>
            <w:r>
              <w:rPr>
                <w:rFonts w:ascii="宋体" w:hAnsi="宋体"/>
                <w:szCs w:val="21"/>
              </w:rPr>
              <w:t>水运港口</w:t>
            </w:r>
          </w:p>
          <w:p>
            <w:pPr>
              <w:spacing w:line="360" w:lineRule="auto"/>
              <w:ind w:firstLine="420" w:firstLineChars="200"/>
              <w:jc w:val="left"/>
              <w:rPr>
                <w:rFonts w:ascii="宋体" w:hAnsi="宋体"/>
                <w:szCs w:val="21"/>
              </w:rPr>
            </w:pPr>
            <w:r>
              <w:rPr>
                <w:rFonts w:ascii="宋体" w:hAnsi="宋体"/>
                <w:szCs w:val="21"/>
              </w:rPr>
              <w:t>5:</w:t>
            </w:r>
            <w:r>
              <w:rPr>
                <w:rFonts w:hint="eastAsia" w:ascii="宋体" w:hAnsi="宋体"/>
                <w:szCs w:val="21"/>
              </w:rPr>
              <w:t xml:space="preserve"> </w:t>
            </w:r>
            <w:r>
              <w:rPr>
                <w:rFonts w:ascii="宋体" w:hAnsi="宋体"/>
                <w:szCs w:val="21"/>
              </w:rPr>
              <w:t>中国十大航空港</w:t>
            </w:r>
          </w:p>
          <w:p>
            <w:pPr>
              <w:rPr>
                <w:rStyle w:val="31"/>
                <w:rFonts w:ascii="Arial" w:hAnsi="Arial"/>
                <w:color w:val="FF0000"/>
              </w:rPr>
            </w:pPr>
            <w:r>
              <w:rPr>
                <w:rStyle w:val="31"/>
                <w:rFonts w:hint="eastAsia" w:ascii="Arial" w:hAnsi="Arial"/>
                <w:color w:val="FF0000"/>
              </w:rPr>
              <w:t>课程思政的</w:t>
            </w:r>
            <w:r>
              <w:rPr>
                <w:rStyle w:val="31"/>
                <w:rFonts w:ascii="Arial" w:hAnsi="Arial"/>
                <w:color w:val="FF0000"/>
              </w:rPr>
              <w:t>元素</w:t>
            </w:r>
            <w:r>
              <w:rPr>
                <w:rStyle w:val="31"/>
                <w:rFonts w:hint="eastAsia" w:ascii="Arial" w:hAnsi="Arial"/>
                <w:color w:val="FF0000"/>
              </w:rPr>
              <w:t>：我国高速公路与铁路的建设</w:t>
            </w:r>
          </w:p>
          <w:p>
            <w:pPr>
              <w:spacing w:line="360" w:lineRule="auto"/>
              <w:ind w:firstLine="420" w:firstLineChars="20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2163" w:type="dxa"/>
            <w:vAlign w:val="center"/>
          </w:tcPr>
          <w:p>
            <w:pPr>
              <w:spacing w:line="360" w:lineRule="auto"/>
              <w:jc w:val="center"/>
            </w:pPr>
            <w:r>
              <w:rPr>
                <w:rFonts w:hint="eastAsia"/>
                <w:b/>
              </w:rPr>
              <w:t>作业布置及辅导</w:t>
            </w:r>
          </w:p>
        </w:tc>
        <w:tc>
          <w:tcPr>
            <w:tcW w:w="6946" w:type="dxa"/>
            <w:gridSpan w:val="3"/>
            <w:vAlign w:val="center"/>
          </w:tcPr>
          <w:p>
            <w:pPr>
              <w:spacing w:line="360" w:lineRule="auto"/>
              <w:ind w:firstLine="420" w:firstLineChars="200"/>
              <w:jc w:val="center"/>
            </w:pPr>
            <w:r>
              <w:rPr>
                <w:rFonts w:hint="eastAsia" w:ascii="宋体" w:hAnsi="宋体"/>
                <w:szCs w:val="21"/>
              </w:rPr>
              <w:t>P</w:t>
            </w:r>
            <w:r>
              <w:rPr>
                <w:rFonts w:ascii="宋体" w:hAnsi="宋体"/>
                <w:szCs w:val="21"/>
              </w:rPr>
              <w:t>1</w:t>
            </w:r>
            <w:r>
              <w:rPr>
                <w:rFonts w:hint="eastAsia" w:ascii="宋体" w:hAnsi="宋体"/>
                <w:szCs w:val="21"/>
                <w:lang w:val="en-US" w:eastAsia="zh-CN"/>
              </w:rPr>
              <w:t>2</w:t>
            </w:r>
            <w:r>
              <w:rPr>
                <w:rFonts w:ascii="宋体" w:hAnsi="宋体"/>
                <w:szCs w:val="21"/>
              </w:rPr>
              <w:t xml:space="preserve">  </w:t>
            </w:r>
            <w:r>
              <w:rPr>
                <w:rFonts w:hint="eastAsia" w:ascii="宋体" w:hAnsi="宋体"/>
                <w:szCs w:val="21"/>
              </w:rPr>
              <w:t>简答题3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2163" w:type="dxa"/>
            <w:vAlign w:val="center"/>
          </w:tcPr>
          <w:p>
            <w:pPr>
              <w:spacing w:line="360" w:lineRule="auto"/>
              <w:jc w:val="center"/>
            </w:pPr>
            <w:r>
              <w:rPr>
                <w:rFonts w:hint="eastAsia"/>
                <w:b/>
              </w:rPr>
              <w:t>课后小结</w:t>
            </w:r>
          </w:p>
        </w:tc>
        <w:tc>
          <w:tcPr>
            <w:tcW w:w="6946" w:type="dxa"/>
            <w:gridSpan w:val="3"/>
            <w:vAlign w:val="center"/>
          </w:tcPr>
          <w:p>
            <w:pPr>
              <w:spacing w:line="360" w:lineRule="auto"/>
              <w:ind w:firstLine="210" w:firstLineChars="100"/>
              <w:jc w:val="center"/>
            </w:pPr>
            <w:r>
              <w:t>先讲授交通概况</w:t>
            </w:r>
            <w:r>
              <w:rPr>
                <w:rFonts w:hint="eastAsia"/>
              </w:rPr>
              <w:t>，这</w:t>
            </w:r>
            <w:r>
              <w:t>是本门课程的先导</w:t>
            </w:r>
          </w:p>
        </w:tc>
      </w:tr>
    </w:tbl>
    <w:p>
      <w:pPr>
        <w:adjustRightInd w:val="0"/>
        <w:snapToGrid w:val="0"/>
        <w:rPr>
          <w:rFonts w:eastAsia="华文彩云"/>
          <w:sz w:val="32"/>
        </w:rPr>
      </w:pPr>
    </w:p>
    <w:p>
      <w:pPr>
        <w:adjustRightInd w:val="0"/>
        <w:snapToGrid w:val="0"/>
        <w:rPr>
          <w:rFonts w:eastAsia="华文彩云"/>
          <w:sz w:val="32"/>
        </w:rPr>
      </w:pPr>
    </w:p>
    <w:p>
      <w:pPr>
        <w:widowControl/>
        <w:ind w:firstLine="780"/>
        <w:jc w:val="center"/>
        <w:textAlignment w:val="center"/>
        <w:rPr>
          <w:rFonts w:ascii="微软雅黑" w:hAnsi="微软雅黑" w:eastAsia="微软雅黑"/>
          <w:b/>
          <w:sz w:val="40"/>
          <w:u w:val="single"/>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tbl>
      <w:tblPr>
        <w:tblStyle w:val="14"/>
        <w:tblW w:w="8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3"/>
        <w:gridCol w:w="16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83" w:type="dxa"/>
            <w:vAlign w:val="center"/>
          </w:tcPr>
          <w:p>
            <w:pPr>
              <w:adjustRightInd w:val="0"/>
              <w:snapToGrid w:val="0"/>
              <w:jc w:val="center"/>
              <w:rPr>
                <w:b/>
              </w:rPr>
            </w:pPr>
            <w:r>
              <w:rPr>
                <w:rFonts w:hint="eastAsia"/>
                <w:b/>
              </w:rPr>
              <w:t xml:space="preserve">教    学   内   容   </w:t>
            </w:r>
          </w:p>
        </w:tc>
        <w:tc>
          <w:tcPr>
            <w:tcW w:w="1641" w:type="dxa"/>
            <w:vAlign w:val="center"/>
          </w:tcPr>
          <w:p>
            <w:pPr>
              <w:adjustRightInd w:val="0"/>
              <w:snapToGrid w:val="0"/>
              <w:jc w:val="center"/>
              <w:rPr>
                <w:b/>
              </w:rPr>
            </w:pPr>
            <w:r>
              <w:rPr>
                <w:rFonts w:hint="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3" w:hRule="atLeast"/>
          <w:jc w:val="center"/>
        </w:trPr>
        <w:tc>
          <w:tcPr>
            <w:tcW w:w="7083" w:type="dxa"/>
          </w:tcPr>
          <w:p>
            <w:pPr>
              <w:adjustRightInd w:val="0"/>
              <w:snapToGrid w:val="0"/>
              <w:rPr>
                <w:sz w:val="24"/>
              </w:rPr>
            </w:pPr>
          </w:p>
          <w:p>
            <w:pPr>
              <w:jc w:val="center"/>
              <w:rPr>
                <w:rFonts w:ascii="宋体" w:hAnsi="宋体"/>
                <w:b/>
                <w:szCs w:val="21"/>
              </w:rPr>
            </w:pPr>
            <w:r>
              <w:rPr>
                <w:rFonts w:hint="eastAsia" w:ascii="宋体" w:hAnsi="宋体"/>
                <w:b/>
                <w:szCs w:val="21"/>
              </w:rPr>
              <w:t>模块一：运输基础知识</w:t>
            </w:r>
          </w:p>
          <w:p>
            <w:pPr>
              <w:jc w:val="center"/>
              <w:rPr>
                <w:rFonts w:ascii="宋体" w:hAnsi="宋体"/>
                <w:szCs w:val="21"/>
              </w:rPr>
            </w:pPr>
            <w:r>
              <w:rPr>
                <w:rFonts w:hint="eastAsia" w:ascii="宋体" w:hAnsi="宋体"/>
                <w:b/>
                <w:szCs w:val="21"/>
              </w:rPr>
              <w:t>学习情境１：我国运输发展概况</w:t>
            </w:r>
          </w:p>
          <w:p>
            <w:pPr>
              <w:rPr>
                <w:rFonts w:ascii="宋体" w:hAnsi="宋体"/>
                <w:szCs w:val="21"/>
              </w:rPr>
            </w:pPr>
            <w:r>
              <w:rPr>
                <w:rFonts w:hint="eastAsia" w:ascii="宋体" w:hAnsi="宋体"/>
                <w:szCs w:val="21"/>
              </w:rPr>
              <w:t>学习目标</w:t>
            </w:r>
          </w:p>
          <w:p>
            <w:pPr>
              <w:ind w:firstLine="420" w:firstLineChars="200"/>
              <w:rPr>
                <w:rFonts w:ascii="宋体" w:hAnsi="宋体"/>
                <w:szCs w:val="21"/>
              </w:rPr>
            </w:pPr>
            <w:r>
              <w:rPr>
                <w:rFonts w:hint="eastAsia" w:ascii="宋体" w:hAnsi="宋体"/>
                <w:szCs w:val="21"/>
              </w:rPr>
              <w:t>素质目标：掌握港口八大运输系统、</w:t>
            </w:r>
            <w:r>
              <w:rPr>
                <w:rFonts w:ascii="宋体" w:hAnsi="宋体"/>
                <w:bCs/>
                <w:szCs w:val="21"/>
              </w:rPr>
              <w:t>高速公路规划</w:t>
            </w:r>
            <w:r>
              <w:rPr>
                <w:rFonts w:hint="eastAsia" w:ascii="宋体" w:hAnsi="宋体"/>
                <w:bCs/>
                <w:szCs w:val="21"/>
              </w:rPr>
              <w:t>、</w:t>
            </w:r>
            <w:r>
              <w:rPr>
                <w:rFonts w:ascii="宋体" w:hAnsi="宋体"/>
                <w:bCs/>
                <w:szCs w:val="21"/>
              </w:rPr>
              <w:t>铁路干线</w:t>
            </w:r>
            <w:r>
              <w:rPr>
                <w:rFonts w:hint="eastAsia" w:ascii="宋体" w:hAnsi="宋体"/>
                <w:bCs/>
                <w:szCs w:val="21"/>
              </w:rPr>
              <w:t>与枢纽</w:t>
            </w:r>
          </w:p>
          <w:p>
            <w:pPr>
              <w:ind w:firstLine="420" w:firstLineChars="200"/>
              <w:rPr>
                <w:rFonts w:ascii="宋体" w:hAnsi="宋体"/>
                <w:szCs w:val="21"/>
              </w:rPr>
            </w:pPr>
            <w:r>
              <w:rPr>
                <w:rFonts w:hint="eastAsia" w:ascii="宋体" w:hAnsi="宋体"/>
                <w:szCs w:val="21"/>
              </w:rPr>
              <w:t>知识目标：熟悉</w:t>
            </w:r>
            <w:r>
              <w:rPr>
                <w:rFonts w:ascii="宋体" w:hAnsi="宋体"/>
                <w:szCs w:val="21"/>
              </w:rPr>
              <w:t>铁路枢纽</w:t>
            </w:r>
            <w:r>
              <w:rPr>
                <w:rFonts w:hint="eastAsia" w:ascii="宋体" w:hAnsi="宋体"/>
                <w:szCs w:val="21"/>
              </w:rPr>
              <w:t>、认知港口的作用</w:t>
            </w:r>
          </w:p>
          <w:p>
            <w:pPr>
              <w:ind w:firstLine="420" w:firstLineChars="200"/>
              <w:rPr>
                <w:rFonts w:ascii="宋体" w:hAnsi="宋体"/>
                <w:szCs w:val="21"/>
              </w:rPr>
            </w:pPr>
            <w:r>
              <w:rPr>
                <w:rFonts w:hint="eastAsia" w:ascii="宋体" w:hAnsi="宋体"/>
                <w:szCs w:val="21"/>
              </w:rPr>
              <w:t>技能目标：掌握</w:t>
            </w:r>
            <w:r>
              <w:rPr>
                <w:rFonts w:ascii="宋体" w:hAnsi="宋体"/>
                <w:szCs w:val="21"/>
              </w:rPr>
              <w:t>高速公路网</w:t>
            </w:r>
            <w:r>
              <w:rPr>
                <w:rFonts w:hint="eastAsia" w:ascii="宋体" w:hAnsi="宋体"/>
                <w:szCs w:val="21"/>
              </w:rPr>
              <w:t>、熟悉</w:t>
            </w:r>
            <w:r>
              <w:rPr>
                <w:rFonts w:ascii="宋体" w:hAnsi="宋体"/>
                <w:szCs w:val="21"/>
              </w:rPr>
              <w:t>中国主要港口</w:t>
            </w:r>
            <w:r>
              <w:rPr>
                <w:rFonts w:hint="eastAsia" w:ascii="宋体" w:hAnsi="宋体"/>
                <w:szCs w:val="21"/>
              </w:rPr>
              <w:t>与重要机场</w:t>
            </w:r>
          </w:p>
          <w:p>
            <w:pPr>
              <w:ind w:firstLine="420" w:firstLineChars="200"/>
              <w:rPr>
                <w:rFonts w:ascii="宋体" w:hAnsi="宋体"/>
                <w:szCs w:val="21"/>
              </w:rPr>
            </w:pPr>
            <w:r>
              <w:rPr>
                <w:rFonts w:hint="eastAsia" w:ascii="宋体" w:hAnsi="宋体"/>
                <w:szCs w:val="21"/>
              </w:rPr>
              <w:t>能力目标：了解我国交通概况</w:t>
            </w:r>
          </w:p>
          <w:p>
            <w:pPr>
              <w:jc w:val="center"/>
              <w:rPr>
                <w:rFonts w:ascii="宋体" w:hAnsi="宋体"/>
                <w:szCs w:val="21"/>
              </w:rPr>
            </w:pPr>
            <w:r>
              <w:rPr>
                <w:rFonts w:hint="eastAsia" w:ascii="宋体" w:hAnsi="宋体"/>
                <w:szCs w:val="21"/>
              </w:rPr>
              <w:t>实训场景1：我国交通概况</w:t>
            </w:r>
          </w:p>
          <w:p>
            <w:pPr>
              <w:rPr>
                <w:rFonts w:ascii="宋体" w:hAnsi="宋体"/>
                <w:szCs w:val="21"/>
              </w:rPr>
            </w:pPr>
            <w:r>
              <w:rPr>
                <w:rFonts w:hint="eastAsia" w:ascii="宋体" w:hAnsi="宋体"/>
                <w:szCs w:val="21"/>
              </w:rPr>
              <w:t>知识点：交通基础设施、国道交通量、交通固定资产投资</w:t>
            </w:r>
          </w:p>
          <w:p>
            <w:pPr>
              <w:rPr>
                <w:rFonts w:ascii="宋体" w:hAnsi="宋体"/>
                <w:szCs w:val="21"/>
              </w:rPr>
            </w:pPr>
            <w:r>
              <w:rPr>
                <w:rFonts w:hint="eastAsia" w:ascii="宋体" w:hAnsi="宋体"/>
                <w:szCs w:val="21"/>
              </w:rPr>
              <w:t>关键技能点：公路水路运输装备、公路水路运输量、港口吞吐量</w:t>
            </w:r>
          </w:p>
          <w:p>
            <w:pPr>
              <w:rPr>
                <w:rFonts w:ascii="宋体" w:hAnsi="宋体"/>
                <w:b/>
                <w:szCs w:val="21"/>
              </w:rPr>
            </w:pPr>
            <w:r>
              <w:rPr>
                <w:rFonts w:hint="eastAsia" w:ascii="宋体" w:hAnsi="宋体"/>
                <w:b/>
                <w:szCs w:val="21"/>
              </w:rPr>
              <w:t>实例任务1：认知交通基础设施</w:t>
            </w:r>
          </w:p>
          <w:p>
            <w:pPr>
              <w:rPr>
                <w:rFonts w:ascii="宋体" w:hAnsi="宋体"/>
                <w:b/>
                <w:szCs w:val="21"/>
              </w:rPr>
            </w:pPr>
            <w:r>
              <w:rPr>
                <w:rFonts w:hint="eastAsia" w:ascii="宋体" w:hAnsi="宋体"/>
                <w:b/>
                <w:szCs w:val="21"/>
              </w:rPr>
              <w:t>实例任务2：了解公路水路运输装备</w:t>
            </w:r>
          </w:p>
          <w:p>
            <w:pPr>
              <w:rPr>
                <w:rFonts w:ascii="宋体" w:hAnsi="宋体"/>
                <w:b/>
                <w:szCs w:val="21"/>
              </w:rPr>
            </w:pPr>
            <w:r>
              <w:rPr>
                <w:rFonts w:hint="eastAsia" w:ascii="宋体" w:hAnsi="宋体"/>
                <w:b/>
                <w:szCs w:val="21"/>
              </w:rPr>
              <w:t>实例任务3：了解公路水路运输量</w:t>
            </w:r>
          </w:p>
          <w:p>
            <w:pPr>
              <w:rPr>
                <w:rFonts w:ascii="宋体" w:hAnsi="宋体"/>
                <w:b/>
                <w:szCs w:val="21"/>
              </w:rPr>
            </w:pPr>
            <w:r>
              <w:rPr>
                <w:rFonts w:hint="eastAsia" w:ascii="宋体" w:hAnsi="宋体"/>
                <w:b/>
                <w:szCs w:val="21"/>
              </w:rPr>
              <w:t>实例任务4：认知国道交通量</w:t>
            </w:r>
          </w:p>
          <w:p>
            <w:pPr>
              <w:rPr>
                <w:rFonts w:ascii="宋体" w:hAnsi="宋体"/>
                <w:b/>
                <w:szCs w:val="21"/>
              </w:rPr>
            </w:pPr>
            <w:r>
              <w:rPr>
                <w:rFonts w:hint="eastAsia" w:ascii="宋体" w:hAnsi="宋体"/>
                <w:b/>
                <w:szCs w:val="21"/>
              </w:rPr>
              <w:t>实例任务5：掌握港口吞吐量</w:t>
            </w:r>
          </w:p>
          <w:p>
            <w:pPr>
              <w:rPr>
                <w:rFonts w:ascii="宋体" w:hAnsi="宋体"/>
                <w:b/>
                <w:szCs w:val="21"/>
              </w:rPr>
            </w:pPr>
            <w:r>
              <w:rPr>
                <w:rFonts w:hint="eastAsia" w:ascii="宋体" w:hAnsi="宋体"/>
                <w:b/>
                <w:szCs w:val="21"/>
              </w:rPr>
              <w:t>实例任务6：熟悉交通固定资产投资</w:t>
            </w:r>
          </w:p>
          <w:p>
            <w:pPr>
              <w:jc w:val="center"/>
              <w:rPr>
                <w:rFonts w:ascii="宋体" w:hAnsi="宋体"/>
                <w:szCs w:val="21"/>
              </w:rPr>
            </w:pPr>
            <w:r>
              <w:rPr>
                <w:rFonts w:hint="eastAsia" w:ascii="宋体" w:hAnsi="宋体"/>
                <w:szCs w:val="21"/>
              </w:rPr>
              <w:t>实训场景2：</w:t>
            </w:r>
            <w:r>
              <w:rPr>
                <w:rFonts w:ascii="宋体" w:hAnsi="宋体"/>
                <w:szCs w:val="21"/>
              </w:rPr>
              <w:t>中国高速公路规划</w:t>
            </w:r>
          </w:p>
          <w:p>
            <w:pPr>
              <w:rPr>
                <w:rFonts w:ascii="宋体" w:hAnsi="宋体"/>
                <w:szCs w:val="21"/>
              </w:rPr>
            </w:pPr>
            <w:bookmarkStart w:id="2" w:name="_Hlk91690674"/>
            <w:r>
              <w:rPr>
                <w:rFonts w:hint="eastAsia" w:ascii="宋体" w:hAnsi="宋体"/>
                <w:szCs w:val="21"/>
              </w:rPr>
              <w:t>知识点：</w:t>
            </w:r>
            <w:r>
              <w:rPr>
                <w:rFonts w:ascii="宋体" w:hAnsi="宋体"/>
                <w:szCs w:val="21"/>
              </w:rPr>
              <w:t>高速公路网</w:t>
            </w:r>
          </w:p>
          <w:p>
            <w:pPr>
              <w:rPr>
                <w:rFonts w:ascii="宋体" w:hAnsi="宋体"/>
                <w:szCs w:val="21"/>
              </w:rPr>
            </w:pPr>
            <w:r>
              <w:rPr>
                <w:rFonts w:hint="eastAsia" w:ascii="宋体" w:hAnsi="宋体"/>
                <w:szCs w:val="21"/>
              </w:rPr>
              <w:t>关键技能点：</w:t>
            </w:r>
            <w:r>
              <w:rPr>
                <w:rFonts w:ascii="宋体" w:hAnsi="宋体"/>
                <w:szCs w:val="21"/>
              </w:rPr>
              <w:t>首都</w:t>
            </w:r>
            <w:r>
              <w:rPr>
                <w:rFonts w:hint="eastAsia" w:ascii="宋体" w:hAnsi="宋体"/>
                <w:szCs w:val="21"/>
              </w:rPr>
              <w:t>的</w:t>
            </w:r>
            <w:r>
              <w:rPr>
                <w:rFonts w:ascii="宋体" w:hAnsi="宋体"/>
                <w:szCs w:val="21"/>
              </w:rPr>
              <w:t>放射线</w:t>
            </w:r>
            <w:r>
              <w:rPr>
                <w:rFonts w:hint="eastAsia" w:ascii="宋体" w:hAnsi="宋体"/>
                <w:szCs w:val="21"/>
              </w:rPr>
              <w:t>、</w:t>
            </w:r>
            <w:r>
              <w:rPr>
                <w:rFonts w:ascii="宋体" w:hAnsi="宋体"/>
                <w:szCs w:val="21"/>
              </w:rPr>
              <w:t>南北纵线</w:t>
            </w:r>
            <w:r>
              <w:rPr>
                <w:rFonts w:hint="eastAsia" w:ascii="宋体" w:hAnsi="宋体"/>
                <w:szCs w:val="21"/>
              </w:rPr>
              <w:t>、</w:t>
            </w:r>
            <w:r>
              <w:rPr>
                <w:rFonts w:ascii="宋体" w:hAnsi="宋体"/>
                <w:szCs w:val="21"/>
              </w:rPr>
              <w:t>东西横线</w:t>
            </w:r>
          </w:p>
          <w:bookmarkEnd w:id="2"/>
          <w:p>
            <w:pPr>
              <w:rPr>
                <w:rFonts w:ascii="宋体" w:hAnsi="宋体"/>
                <w:b/>
                <w:szCs w:val="21"/>
              </w:rPr>
            </w:pPr>
            <w:r>
              <w:rPr>
                <w:rFonts w:hint="eastAsia" w:ascii="宋体" w:hAnsi="宋体"/>
                <w:b/>
                <w:szCs w:val="21"/>
              </w:rPr>
              <w:t>实例任务1：掌握</w:t>
            </w:r>
            <w:r>
              <w:rPr>
                <w:rFonts w:ascii="宋体" w:hAnsi="宋体"/>
                <w:b/>
                <w:szCs w:val="21"/>
              </w:rPr>
              <w:t>高速公路网</w:t>
            </w:r>
          </w:p>
          <w:p>
            <w:pPr>
              <w:rPr>
                <w:rFonts w:ascii="宋体" w:hAnsi="宋体"/>
                <w:b/>
                <w:szCs w:val="21"/>
              </w:rPr>
            </w:pPr>
            <w:r>
              <w:rPr>
                <w:rFonts w:hint="eastAsia" w:ascii="宋体" w:hAnsi="宋体"/>
                <w:b/>
                <w:szCs w:val="21"/>
              </w:rPr>
              <w:t>实例任务2：掌握</w:t>
            </w:r>
            <w:r>
              <w:rPr>
                <w:rFonts w:ascii="宋体" w:hAnsi="宋体"/>
                <w:b/>
                <w:szCs w:val="21"/>
              </w:rPr>
              <w:t>首都</w:t>
            </w:r>
            <w:r>
              <w:rPr>
                <w:rFonts w:hint="eastAsia" w:ascii="宋体" w:hAnsi="宋体"/>
                <w:b/>
                <w:szCs w:val="21"/>
              </w:rPr>
              <w:t>的</w:t>
            </w:r>
            <w:r>
              <w:rPr>
                <w:rFonts w:ascii="宋体" w:hAnsi="宋体"/>
                <w:b/>
                <w:szCs w:val="21"/>
              </w:rPr>
              <w:t>放射线</w:t>
            </w:r>
          </w:p>
          <w:p>
            <w:pPr>
              <w:rPr>
                <w:rFonts w:ascii="宋体" w:hAnsi="宋体"/>
                <w:b/>
                <w:szCs w:val="21"/>
              </w:rPr>
            </w:pPr>
            <w:r>
              <w:rPr>
                <w:rFonts w:hint="eastAsia" w:ascii="宋体" w:hAnsi="宋体"/>
                <w:b/>
                <w:szCs w:val="21"/>
              </w:rPr>
              <w:t>实例任务3：掌握</w:t>
            </w:r>
            <w:r>
              <w:rPr>
                <w:rFonts w:ascii="宋体" w:hAnsi="宋体"/>
                <w:b/>
                <w:szCs w:val="21"/>
              </w:rPr>
              <w:t>南北纵线</w:t>
            </w:r>
          </w:p>
          <w:p>
            <w:pPr>
              <w:rPr>
                <w:rFonts w:ascii="宋体" w:hAnsi="宋体"/>
                <w:b/>
                <w:szCs w:val="21"/>
              </w:rPr>
            </w:pPr>
            <w:r>
              <w:rPr>
                <w:rFonts w:hint="eastAsia" w:ascii="宋体" w:hAnsi="宋体"/>
                <w:b/>
                <w:szCs w:val="21"/>
              </w:rPr>
              <w:t>实例任务4：掌握</w:t>
            </w:r>
            <w:r>
              <w:rPr>
                <w:rFonts w:ascii="宋体" w:hAnsi="宋体"/>
                <w:b/>
                <w:szCs w:val="21"/>
              </w:rPr>
              <w:t>东西横线</w:t>
            </w:r>
          </w:p>
          <w:p>
            <w:pPr>
              <w:rPr>
                <w:rFonts w:ascii="宋体" w:hAnsi="宋体"/>
                <w:b/>
                <w:szCs w:val="21"/>
              </w:rPr>
            </w:pPr>
            <w:r>
              <w:rPr>
                <w:rFonts w:hint="eastAsia" w:ascii="宋体" w:hAnsi="宋体"/>
                <w:b/>
                <w:szCs w:val="21"/>
              </w:rPr>
              <w:t>实例任务5：熟悉</w:t>
            </w:r>
            <w:r>
              <w:rPr>
                <w:rFonts w:ascii="宋体" w:hAnsi="宋体"/>
                <w:b/>
                <w:szCs w:val="21"/>
              </w:rPr>
              <w:t>高速公路网</w:t>
            </w:r>
            <w:r>
              <w:rPr>
                <w:rFonts w:hint="eastAsia" w:ascii="宋体" w:hAnsi="宋体"/>
                <w:b/>
                <w:szCs w:val="21"/>
              </w:rPr>
              <w:t>的补充</w:t>
            </w:r>
          </w:p>
          <w:p>
            <w:pPr>
              <w:rPr>
                <w:rFonts w:ascii="宋体" w:hAnsi="宋体"/>
                <w:b/>
                <w:szCs w:val="21"/>
              </w:rPr>
            </w:pPr>
            <w:r>
              <w:rPr>
                <w:rFonts w:hint="eastAsia" w:ascii="宋体" w:hAnsi="宋体"/>
                <w:b/>
                <w:szCs w:val="21"/>
              </w:rPr>
              <w:t>实例任务6：熟悉</w:t>
            </w:r>
            <w:r>
              <w:rPr>
                <w:rFonts w:ascii="宋体" w:hAnsi="宋体"/>
                <w:b/>
                <w:szCs w:val="21"/>
              </w:rPr>
              <w:t>基本贯通</w:t>
            </w:r>
            <w:r>
              <w:rPr>
                <w:rFonts w:hint="eastAsia" w:ascii="宋体" w:hAnsi="宋体"/>
                <w:b/>
                <w:szCs w:val="21"/>
              </w:rPr>
              <w:t>的</w:t>
            </w:r>
            <w:r>
              <w:rPr>
                <w:rFonts w:ascii="宋体" w:hAnsi="宋体"/>
                <w:b/>
                <w:szCs w:val="21"/>
              </w:rPr>
              <w:t>高速公路网</w:t>
            </w:r>
          </w:p>
          <w:p>
            <w:pPr>
              <w:rPr>
                <w:rStyle w:val="31"/>
                <w:rFonts w:ascii="宋体" w:hAnsi="宋体" w:cs="Arial"/>
                <w:color w:val="000000" w:themeColor="text1"/>
                <w:szCs w:val="21"/>
                <w:u w:val="single"/>
                <w14:textFill>
                  <w14:solidFill>
                    <w14:schemeClr w14:val="tx1"/>
                  </w14:solidFill>
                </w14:textFill>
              </w:rPr>
            </w:pPr>
            <w:r>
              <w:rPr>
                <w:rStyle w:val="31"/>
                <w:rFonts w:hint="eastAsia" w:ascii="宋体" w:hAnsi="宋体"/>
                <w:color w:val="000000" w:themeColor="text1"/>
                <w:szCs w:val="21"/>
                <w:u w:val="single"/>
                <w14:textFill>
                  <w14:solidFill>
                    <w14:schemeClr w14:val="tx1"/>
                  </w14:solidFill>
                </w14:textFill>
              </w:rPr>
              <w:t>课程思政的要求：</w:t>
            </w:r>
            <w:r>
              <w:rPr>
                <w:rStyle w:val="31"/>
                <w:rFonts w:ascii="宋体" w:hAnsi="宋体" w:cs="Arial"/>
                <w:color w:val="000000" w:themeColor="text1"/>
                <w:szCs w:val="21"/>
                <w:u w:val="single"/>
                <w14:textFill>
                  <w14:solidFill>
                    <w14:schemeClr w14:val="tx1"/>
                  </w14:solidFill>
                </w14:textFill>
              </w:rPr>
              <w:t>帮助学生塑造正确的世界观、人生观、价值观</w:t>
            </w:r>
          </w:p>
          <w:p>
            <w:pPr>
              <w:rPr>
                <w:rFonts w:ascii="宋体" w:hAnsi="宋体"/>
                <w:color w:val="000000" w:themeColor="text1"/>
                <w:szCs w:val="21"/>
                <w:u w:val="single"/>
                <w14:textFill>
                  <w14:solidFill>
                    <w14:schemeClr w14:val="tx1"/>
                  </w14:solidFill>
                </w14:textFill>
              </w:rPr>
            </w:pPr>
            <w:r>
              <w:rPr>
                <w:rFonts w:hint="eastAsia" w:ascii="宋体" w:hAnsi="宋体"/>
                <w:color w:val="000000" w:themeColor="text1"/>
                <w:szCs w:val="21"/>
                <w:u w:val="single"/>
                <w:shd w:val="clear" w:color="auto" w:fill="FFFFFF"/>
                <w14:textFill>
                  <w14:solidFill>
                    <w14:schemeClr w14:val="tx1"/>
                  </w14:solidFill>
                </w14:textFill>
              </w:rPr>
              <w:t>课程思政</w:t>
            </w:r>
            <w:r>
              <w:rPr>
                <w:rFonts w:hint="eastAsia" w:ascii="宋体" w:hAnsi="宋体"/>
                <w:color w:val="000000" w:themeColor="text1"/>
                <w:szCs w:val="21"/>
                <w:u w:val="single"/>
                <w14:textFill>
                  <w14:solidFill>
                    <w14:schemeClr w14:val="tx1"/>
                  </w14:solidFill>
                </w14:textFill>
              </w:rPr>
              <w:t>的</w:t>
            </w:r>
            <w:r>
              <w:rPr>
                <w:rFonts w:ascii="宋体" w:hAnsi="宋体"/>
                <w:color w:val="000000" w:themeColor="text1"/>
                <w:szCs w:val="21"/>
                <w:u w:val="single"/>
                <w14:textFill>
                  <w14:solidFill>
                    <w14:schemeClr w14:val="tx1"/>
                  </w14:solidFill>
                </w14:textFill>
              </w:rPr>
              <w:t>元素</w:t>
            </w:r>
            <w:r>
              <w:rPr>
                <w:rFonts w:hint="eastAsia" w:ascii="宋体" w:hAnsi="宋体"/>
                <w:color w:val="000000" w:themeColor="text1"/>
                <w:szCs w:val="21"/>
                <w:u w:val="single"/>
                <w14:textFill>
                  <w14:solidFill>
                    <w14:schemeClr w14:val="tx1"/>
                  </w14:solidFill>
                </w14:textFill>
              </w:rPr>
              <w:t>：我国高速公路与铁路的建设</w:t>
            </w:r>
          </w:p>
          <w:p>
            <w:pPr>
              <w:pStyle w:val="12"/>
              <w:shd w:val="clear" w:color="auto" w:fill="FFFFFF"/>
              <w:rPr>
                <w:color w:val="000000" w:themeColor="text1"/>
                <w:sz w:val="21"/>
                <w:szCs w:val="21"/>
                <w:u w:val="single"/>
                <w14:textFill>
                  <w14:solidFill>
                    <w14:schemeClr w14:val="tx1"/>
                  </w14:solidFill>
                </w14:textFill>
              </w:rPr>
            </w:pPr>
            <w:r>
              <w:rPr>
                <w:rFonts w:hint="eastAsia"/>
                <w:color w:val="000000" w:themeColor="text1"/>
                <w:sz w:val="21"/>
                <w:szCs w:val="21"/>
                <w:u w:val="single"/>
                <w:shd w:val="clear" w:color="auto" w:fill="FFFFFF"/>
                <w14:textFill>
                  <w14:solidFill>
                    <w14:schemeClr w14:val="tx1"/>
                  </w14:solidFill>
                </w14:textFill>
              </w:rPr>
              <w:t>课程思政</w:t>
            </w:r>
            <w:r>
              <w:rPr>
                <w:rFonts w:hint="eastAsia"/>
                <w:color w:val="000000" w:themeColor="text1"/>
                <w:sz w:val="21"/>
                <w:szCs w:val="21"/>
                <w:u w:val="single"/>
                <w14:textFill>
                  <w14:solidFill>
                    <w14:schemeClr w14:val="tx1"/>
                  </w14:solidFill>
                </w14:textFill>
              </w:rPr>
              <w:t>的</w:t>
            </w:r>
            <w:r>
              <w:rPr>
                <w:rFonts w:hint="eastAsia"/>
                <w:color w:val="000000" w:themeColor="text1"/>
                <w:sz w:val="21"/>
                <w:szCs w:val="21"/>
                <w:u w:val="single"/>
                <w:shd w:val="clear" w:color="auto" w:fill="FFFFFF"/>
                <w14:textFill>
                  <w14:solidFill>
                    <w14:schemeClr w14:val="tx1"/>
                  </w14:solidFill>
                </w14:textFill>
              </w:rPr>
              <w:t>内容</w:t>
            </w:r>
            <w:r>
              <w:rPr>
                <w:rFonts w:hint="eastAsia"/>
                <w:color w:val="000000" w:themeColor="text1"/>
                <w:sz w:val="21"/>
                <w:szCs w:val="21"/>
                <w:u w:val="single"/>
                <w14:textFill>
                  <w14:solidFill>
                    <w14:schemeClr w14:val="tx1"/>
                  </w14:solidFill>
                </w14:textFill>
              </w:rPr>
              <w:t>：</w:t>
            </w:r>
          </w:p>
          <w:p>
            <w:pPr>
              <w:widowControl/>
              <w:shd w:val="clear" w:color="auto" w:fill="FFFFFF"/>
              <w:jc w:val="left"/>
              <w:rPr>
                <w:rFonts w:ascii="宋体" w:hAnsi="宋体" w:cs="宋体"/>
                <w:color w:val="333333"/>
                <w:kern w:val="0"/>
                <w:szCs w:val="21"/>
                <w:u w:val="single"/>
              </w:rPr>
            </w:pPr>
            <w:r>
              <w:rPr>
                <w:rFonts w:hint="eastAsia" w:ascii="宋体" w:hAnsi="宋体" w:cs="宋体"/>
                <w:color w:val="333333"/>
                <w:kern w:val="0"/>
                <w:szCs w:val="21"/>
                <w:u w:val="single"/>
              </w:rPr>
              <w:t>一、正确的世界观</w:t>
            </w:r>
          </w:p>
          <w:p>
            <w:pPr>
              <w:widowControl/>
              <w:shd w:val="clear" w:color="auto" w:fill="FFFFFF"/>
              <w:jc w:val="left"/>
              <w:rPr>
                <w:rFonts w:ascii="宋体" w:hAnsi="宋体" w:cs="宋体"/>
                <w:color w:val="333333"/>
                <w:kern w:val="0"/>
                <w:szCs w:val="21"/>
                <w:u w:val="single"/>
              </w:rPr>
            </w:pPr>
            <w:r>
              <w:rPr>
                <w:rFonts w:hint="eastAsia" w:ascii="宋体" w:hAnsi="宋体" w:cs="宋体"/>
                <w:color w:val="333333"/>
                <w:kern w:val="0"/>
                <w:szCs w:val="21"/>
                <w:u w:val="single"/>
              </w:rPr>
              <w:t>正确的世界观是客观地反映世界的本质和一般规律的世界观。</w:t>
            </w:r>
          </w:p>
          <w:p>
            <w:pPr>
              <w:widowControl/>
              <w:shd w:val="clear" w:color="auto" w:fill="FFFFFF"/>
              <w:jc w:val="left"/>
              <w:rPr>
                <w:rFonts w:ascii="宋体" w:hAnsi="宋体" w:cs="宋体"/>
                <w:color w:val="333333"/>
                <w:kern w:val="0"/>
                <w:szCs w:val="21"/>
                <w:u w:val="single"/>
              </w:rPr>
            </w:pPr>
            <w:r>
              <w:rPr>
                <w:rFonts w:hint="eastAsia" w:ascii="宋体" w:hAnsi="宋体" w:cs="宋体"/>
                <w:color w:val="333333"/>
                <w:kern w:val="0"/>
                <w:szCs w:val="21"/>
                <w:u w:val="single"/>
              </w:rPr>
              <w:t>1、世界观的定义</w:t>
            </w:r>
          </w:p>
          <w:p>
            <w:pPr>
              <w:widowControl/>
              <w:shd w:val="clear" w:color="auto" w:fill="FFFFFF"/>
              <w:jc w:val="left"/>
              <w:rPr>
                <w:rFonts w:ascii="宋体" w:hAnsi="宋体" w:cs="宋体"/>
                <w:color w:val="333333"/>
                <w:kern w:val="0"/>
                <w:szCs w:val="21"/>
                <w:u w:val="single"/>
              </w:rPr>
            </w:pPr>
            <w:r>
              <w:rPr>
                <w:rFonts w:hint="eastAsia" w:ascii="宋体" w:hAnsi="宋体" w:cs="宋体"/>
                <w:color w:val="333333"/>
                <w:kern w:val="0"/>
                <w:szCs w:val="21"/>
                <w:u w:val="single"/>
              </w:rPr>
              <w:t>世界观是人们对整个世界的总体看法和根本观点。</w:t>
            </w:r>
          </w:p>
          <w:p>
            <w:pPr>
              <w:widowControl/>
              <w:shd w:val="clear" w:color="auto" w:fill="FFFFFF"/>
              <w:jc w:val="left"/>
              <w:rPr>
                <w:rFonts w:ascii="宋体" w:hAnsi="宋体" w:cs="宋体"/>
                <w:color w:val="333333"/>
                <w:kern w:val="0"/>
                <w:szCs w:val="21"/>
                <w:u w:val="single"/>
              </w:rPr>
            </w:pPr>
            <w:r>
              <w:rPr>
                <w:rFonts w:hint="eastAsia" w:ascii="宋体" w:hAnsi="宋体" w:cs="宋体"/>
                <w:color w:val="333333"/>
                <w:kern w:val="0"/>
                <w:szCs w:val="21"/>
                <w:u w:val="single"/>
              </w:rPr>
              <w:t>2、哲学和世界观的关系</w:t>
            </w:r>
          </w:p>
          <w:p>
            <w:pPr>
              <w:widowControl/>
              <w:shd w:val="clear" w:color="auto" w:fill="FFFFFF"/>
              <w:jc w:val="left"/>
              <w:rPr>
                <w:rFonts w:ascii="宋体" w:hAnsi="宋体" w:cs="宋体"/>
                <w:color w:val="333333"/>
                <w:kern w:val="0"/>
                <w:szCs w:val="21"/>
                <w:u w:val="single"/>
              </w:rPr>
            </w:pPr>
            <w:r>
              <w:rPr>
                <w:rFonts w:hint="eastAsia" w:ascii="宋体" w:hAnsi="宋体" w:cs="宋体"/>
                <w:color w:val="333333"/>
                <w:kern w:val="0"/>
                <w:szCs w:val="21"/>
                <w:u w:val="single"/>
              </w:rPr>
              <w:t>哲学是理论化、系统化的世界观。马克思主义哲学系统科学地蕴涵着正确的世界观。</w:t>
            </w:r>
          </w:p>
          <w:p>
            <w:pPr>
              <w:widowControl/>
              <w:shd w:val="clear" w:color="auto" w:fill="FFFFFF"/>
              <w:jc w:val="left"/>
              <w:rPr>
                <w:rFonts w:ascii="宋体" w:hAnsi="宋体" w:cs="宋体"/>
                <w:color w:val="333333"/>
                <w:kern w:val="0"/>
                <w:szCs w:val="21"/>
                <w:u w:val="single"/>
              </w:rPr>
            </w:pPr>
            <w:r>
              <w:rPr>
                <w:rFonts w:hint="eastAsia" w:ascii="宋体" w:hAnsi="宋体" w:cs="宋体"/>
                <w:color w:val="333333"/>
                <w:kern w:val="0"/>
                <w:szCs w:val="21"/>
                <w:u w:val="single"/>
              </w:rPr>
              <w:t>其他哲学体系，包括黑格尔唯心主义辩证法，也蕴涵着一些正确世界观的具体观点。</w:t>
            </w:r>
          </w:p>
          <w:p>
            <w:pPr>
              <w:widowControl/>
              <w:shd w:val="clear" w:color="auto" w:fill="FFFFFF"/>
              <w:jc w:val="left"/>
              <w:rPr>
                <w:rFonts w:ascii="宋体" w:hAnsi="宋体" w:cs="宋体"/>
                <w:color w:val="333333"/>
                <w:kern w:val="0"/>
                <w:szCs w:val="21"/>
                <w:u w:val="single"/>
              </w:rPr>
            </w:pPr>
            <w:r>
              <w:rPr>
                <w:rFonts w:hint="eastAsia" w:ascii="宋体" w:hAnsi="宋体" w:cs="宋体"/>
                <w:color w:val="333333"/>
                <w:kern w:val="0"/>
                <w:szCs w:val="21"/>
                <w:u w:val="single"/>
              </w:rPr>
              <w:t>3、怎样树立正确的世界观</w:t>
            </w:r>
          </w:p>
          <w:p>
            <w:pPr>
              <w:widowControl/>
              <w:shd w:val="clear" w:color="auto" w:fill="FFFFFF"/>
              <w:jc w:val="left"/>
              <w:rPr>
                <w:rFonts w:ascii="宋体" w:hAnsi="宋体" w:cs="宋体"/>
                <w:color w:val="333333"/>
                <w:kern w:val="0"/>
                <w:szCs w:val="21"/>
                <w:u w:val="single"/>
              </w:rPr>
            </w:pPr>
            <w:r>
              <w:rPr>
                <w:rFonts w:hint="eastAsia" w:ascii="宋体" w:hAnsi="宋体" w:cs="宋体"/>
                <w:color w:val="333333"/>
                <w:kern w:val="0"/>
                <w:szCs w:val="21"/>
                <w:u w:val="single"/>
              </w:rPr>
              <w:t>要树立正确的世界观必须学好哲学，特别是马克思主义哲学。</w:t>
            </w:r>
          </w:p>
          <w:p>
            <w:pPr>
              <w:widowControl/>
              <w:shd w:val="clear" w:color="auto" w:fill="FFFFFF"/>
              <w:jc w:val="left"/>
              <w:rPr>
                <w:rFonts w:ascii="宋体" w:hAnsi="宋体" w:cs="宋体"/>
                <w:color w:val="333333"/>
                <w:kern w:val="0"/>
                <w:szCs w:val="21"/>
                <w:u w:val="single"/>
              </w:rPr>
            </w:pPr>
            <w:r>
              <w:rPr>
                <w:rFonts w:hint="eastAsia" w:ascii="宋体" w:hAnsi="宋体" w:cs="宋体"/>
                <w:color w:val="333333"/>
                <w:kern w:val="0"/>
                <w:szCs w:val="21"/>
                <w:u w:val="single"/>
              </w:rPr>
              <w:t>二、正确的人生观</w:t>
            </w:r>
          </w:p>
          <w:p>
            <w:pPr>
              <w:widowControl/>
              <w:shd w:val="clear" w:color="auto" w:fill="FFFFFF"/>
              <w:jc w:val="left"/>
              <w:rPr>
                <w:rFonts w:ascii="宋体" w:hAnsi="宋体" w:cs="宋体"/>
                <w:color w:val="333333"/>
                <w:kern w:val="0"/>
                <w:szCs w:val="21"/>
                <w:u w:val="single"/>
              </w:rPr>
            </w:pPr>
            <w:r>
              <w:rPr>
                <w:rFonts w:hint="eastAsia" w:ascii="宋体" w:hAnsi="宋体" w:cs="宋体"/>
                <w:color w:val="333333"/>
                <w:kern w:val="0"/>
                <w:szCs w:val="21"/>
                <w:u w:val="single"/>
              </w:rPr>
              <w:t>正确的人生观是客观地反映人生的本质和人的发展一般规律的人生观，它能够帮助人们优化人生目的、端正人生态度、实现人生价值。</w:t>
            </w:r>
          </w:p>
          <w:p>
            <w:pPr>
              <w:widowControl/>
              <w:shd w:val="clear" w:color="auto" w:fill="FFFFFF"/>
              <w:jc w:val="left"/>
              <w:rPr>
                <w:rFonts w:ascii="宋体" w:hAnsi="宋体" w:cs="宋体"/>
                <w:color w:val="333333"/>
                <w:kern w:val="0"/>
                <w:szCs w:val="21"/>
                <w:u w:val="single"/>
              </w:rPr>
            </w:pPr>
            <w:r>
              <w:rPr>
                <w:rFonts w:hint="eastAsia" w:ascii="宋体" w:hAnsi="宋体" w:cs="宋体"/>
                <w:color w:val="333333"/>
                <w:kern w:val="0"/>
                <w:szCs w:val="21"/>
                <w:u w:val="single"/>
              </w:rPr>
              <w:t>1、人生观的定义</w:t>
            </w:r>
          </w:p>
          <w:p>
            <w:pPr>
              <w:widowControl/>
              <w:shd w:val="clear" w:color="auto" w:fill="FFFFFF"/>
              <w:jc w:val="left"/>
              <w:rPr>
                <w:rFonts w:ascii="宋体" w:hAnsi="宋体" w:cs="宋体"/>
                <w:color w:val="333333"/>
                <w:kern w:val="0"/>
                <w:szCs w:val="21"/>
                <w:u w:val="single"/>
              </w:rPr>
            </w:pPr>
            <w:r>
              <w:rPr>
                <w:rFonts w:hint="eastAsia" w:ascii="宋体" w:hAnsi="宋体" w:cs="宋体"/>
                <w:color w:val="333333"/>
                <w:kern w:val="0"/>
                <w:szCs w:val="21"/>
                <w:u w:val="single"/>
              </w:rPr>
              <w:t>人生观是人们对人生的总体看法和根本观点。人生观是世界观的重要组成部分，是世界观在人生问题上的体现。</w:t>
            </w:r>
          </w:p>
          <w:p>
            <w:pPr>
              <w:widowControl/>
              <w:shd w:val="clear" w:color="auto" w:fill="FFFFFF"/>
              <w:jc w:val="left"/>
              <w:rPr>
                <w:rFonts w:ascii="宋体" w:hAnsi="宋体" w:cs="宋体"/>
                <w:color w:val="333333"/>
                <w:kern w:val="0"/>
                <w:szCs w:val="21"/>
                <w:u w:val="single"/>
              </w:rPr>
            </w:pPr>
            <w:r>
              <w:rPr>
                <w:rFonts w:hint="eastAsia" w:ascii="宋体" w:hAnsi="宋体" w:cs="宋体"/>
                <w:color w:val="333333"/>
                <w:kern w:val="0"/>
                <w:szCs w:val="21"/>
                <w:u w:val="single"/>
              </w:rPr>
              <w:t>2、人生观的要素</w:t>
            </w:r>
          </w:p>
          <w:p>
            <w:pPr>
              <w:widowControl/>
              <w:shd w:val="clear" w:color="auto" w:fill="FFFFFF"/>
              <w:jc w:val="left"/>
              <w:rPr>
                <w:rFonts w:ascii="宋体" w:hAnsi="宋体" w:cs="宋体"/>
                <w:color w:val="333333"/>
                <w:kern w:val="0"/>
                <w:szCs w:val="21"/>
                <w:u w:val="single"/>
              </w:rPr>
            </w:pPr>
            <w:r>
              <w:rPr>
                <w:rFonts w:hint="eastAsia" w:ascii="宋体" w:hAnsi="宋体" w:cs="宋体"/>
                <w:color w:val="333333"/>
                <w:kern w:val="0"/>
                <w:szCs w:val="21"/>
                <w:u w:val="single"/>
              </w:rPr>
              <w:t>人生观包括三大方面，涉及三大问题：</w:t>
            </w:r>
          </w:p>
          <w:p>
            <w:pPr>
              <w:widowControl/>
              <w:shd w:val="clear" w:color="auto" w:fill="FFFFFF"/>
              <w:jc w:val="left"/>
              <w:rPr>
                <w:rFonts w:ascii="宋体" w:hAnsi="宋体" w:cs="宋体"/>
                <w:color w:val="333333"/>
                <w:kern w:val="0"/>
                <w:szCs w:val="21"/>
                <w:u w:val="single"/>
              </w:rPr>
            </w:pPr>
            <w:r>
              <w:rPr>
                <w:rFonts w:hint="eastAsia" w:ascii="宋体" w:hAnsi="宋体" w:cs="宋体"/>
                <w:color w:val="333333"/>
                <w:kern w:val="0"/>
                <w:szCs w:val="21"/>
                <w:u w:val="single"/>
              </w:rPr>
              <w:t>①人生目的，回答人生为了什么？是为了自私自利，还是为了奉献社会。</w:t>
            </w:r>
          </w:p>
          <w:p>
            <w:pPr>
              <w:widowControl/>
              <w:shd w:val="clear" w:color="auto" w:fill="FFFFFF"/>
              <w:jc w:val="left"/>
              <w:rPr>
                <w:rFonts w:ascii="宋体" w:hAnsi="宋体" w:cs="宋体"/>
                <w:color w:val="333333"/>
                <w:kern w:val="0"/>
                <w:szCs w:val="21"/>
                <w:u w:val="single"/>
              </w:rPr>
            </w:pPr>
            <w:r>
              <w:rPr>
                <w:rFonts w:hint="eastAsia" w:ascii="宋体" w:hAnsi="宋体" w:cs="宋体"/>
                <w:color w:val="333333"/>
                <w:kern w:val="0"/>
                <w:szCs w:val="21"/>
                <w:u w:val="single"/>
              </w:rPr>
              <w:t>②人生态度，回答人该怎样活着？是乐观积极进取，还是悲观消极无为。</w:t>
            </w:r>
          </w:p>
          <w:p>
            <w:pPr>
              <w:widowControl/>
              <w:shd w:val="clear" w:color="auto" w:fill="FFFFFF"/>
              <w:jc w:val="left"/>
              <w:rPr>
                <w:rFonts w:ascii="宋体" w:hAnsi="宋体" w:cs="宋体"/>
                <w:color w:val="333333"/>
                <w:kern w:val="0"/>
                <w:szCs w:val="21"/>
                <w:u w:val="single"/>
              </w:rPr>
            </w:pPr>
            <w:r>
              <w:rPr>
                <w:rFonts w:hint="eastAsia" w:ascii="宋体" w:hAnsi="宋体" w:cs="宋体"/>
                <w:color w:val="333333"/>
                <w:kern w:val="0"/>
                <w:szCs w:val="21"/>
                <w:u w:val="single"/>
              </w:rPr>
              <w:t>③人生评价，回答人生价值何在？是看贡献的大小，还是看索取的多少。</w:t>
            </w:r>
          </w:p>
          <w:p>
            <w:pPr>
              <w:widowControl/>
              <w:shd w:val="clear" w:color="auto" w:fill="FFFFFF"/>
              <w:jc w:val="left"/>
              <w:rPr>
                <w:rFonts w:ascii="宋体" w:hAnsi="宋体" w:cs="宋体"/>
                <w:color w:val="333333"/>
                <w:kern w:val="0"/>
                <w:szCs w:val="21"/>
                <w:u w:val="single"/>
              </w:rPr>
            </w:pPr>
            <w:r>
              <w:rPr>
                <w:rFonts w:hint="eastAsia" w:ascii="宋体" w:hAnsi="宋体" w:cs="宋体"/>
                <w:color w:val="333333"/>
                <w:kern w:val="0"/>
                <w:szCs w:val="21"/>
                <w:u w:val="single"/>
              </w:rPr>
              <w:t>3、人生哲学和人生观的关系</w:t>
            </w:r>
          </w:p>
          <w:p>
            <w:pPr>
              <w:widowControl/>
              <w:shd w:val="clear" w:color="auto" w:fill="FFFFFF"/>
              <w:jc w:val="left"/>
              <w:rPr>
                <w:rFonts w:ascii="宋体" w:hAnsi="宋体" w:cs="宋体"/>
                <w:color w:val="333333"/>
                <w:kern w:val="0"/>
                <w:szCs w:val="21"/>
                <w:u w:val="single"/>
              </w:rPr>
            </w:pPr>
            <w:r>
              <w:rPr>
                <w:rFonts w:hint="eastAsia" w:ascii="宋体" w:hAnsi="宋体" w:cs="宋体"/>
                <w:color w:val="333333"/>
                <w:kern w:val="0"/>
                <w:szCs w:val="21"/>
                <w:u w:val="single"/>
              </w:rPr>
              <w:t>人生哲学是理论化、系统化人生观。马克思主义人生哲学系统科学地蕴涵着正确的人生观。</w:t>
            </w:r>
          </w:p>
          <w:p>
            <w:pPr>
              <w:widowControl/>
              <w:shd w:val="clear" w:color="auto" w:fill="FFFFFF"/>
              <w:jc w:val="left"/>
              <w:rPr>
                <w:rFonts w:ascii="宋体" w:hAnsi="宋体" w:cs="宋体"/>
                <w:color w:val="333333"/>
                <w:kern w:val="0"/>
                <w:szCs w:val="21"/>
                <w:u w:val="single"/>
              </w:rPr>
            </w:pPr>
            <w:r>
              <w:rPr>
                <w:rFonts w:hint="eastAsia" w:ascii="宋体" w:hAnsi="宋体" w:cs="宋体"/>
                <w:color w:val="333333"/>
                <w:kern w:val="0"/>
                <w:szCs w:val="21"/>
                <w:u w:val="single"/>
              </w:rPr>
              <w:t>4、马克思主义的人生观</w:t>
            </w:r>
          </w:p>
          <w:p>
            <w:pPr>
              <w:widowControl/>
              <w:shd w:val="clear" w:color="auto" w:fill="FFFFFF"/>
              <w:jc w:val="left"/>
              <w:rPr>
                <w:rFonts w:ascii="宋体" w:hAnsi="宋体" w:cs="宋体"/>
                <w:color w:val="333333"/>
                <w:kern w:val="0"/>
                <w:szCs w:val="21"/>
                <w:u w:val="single"/>
              </w:rPr>
            </w:pPr>
            <w:r>
              <w:rPr>
                <w:rFonts w:hint="eastAsia" w:ascii="宋体" w:hAnsi="宋体" w:cs="宋体"/>
                <w:color w:val="333333"/>
                <w:kern w:val="0"/>
                <w:szCs w:val="21"/>
                <w:u w:val="single"/>
              </w:rPr>
              <w:t>马克思主义的人生观亦称无产阶级的人生观，因为马克思主义是无产阶级的思想体系，是无产阶级和劳动人民认识世界和改造世界的思想武器。</w:t>
            </w:r>
          </w:p>
          <w:p>
            <w:pPr>
              <w:widowControl/>
              <w:shd w:val="clear" w:color="auto" w:fill="FFFFFF"/>
              <w:jc w:val="left"/>
              <w:rPr>
                <w:rFonts w:ascii="宋体" w:hAnsi="宋体" w:cs="宋体"/>
                <w:color w:val="333333"/>
                <w:kern w:val="0"/>
                <w:szCs w:val="21"/>
                <w:u w:val="single"/>
              </w:rPr>
            </w:pPr>
            <w:r>
              <w:rPr>
                <w:rFonts w:hint="eastAsia" w:ascii="宋体" w:hAnsi="宋体" w:cs="宋体"/>
                <w:color w:val="333333"/>
                <w:kern w:val="0"/>
                <w:szCs w:val="21"/>
                <w:u w:val="single"/>
              </w:rPr>
              <w:t>①关于人生目的，马克思主义人生观倡导为人民服务的人生目的。因此，有时把马克思主义的人生观简称为“为人民服务的人生观”。</w:t>
            </w:r>
          </w:p>
          <w:p>
            <w:pPr>
              <w:widowControl/>
              <w:shd w:val="clear" w:color="auto" w:fill="FFFFFF"/>
              <w:jc w:val="left"/>
              <w:rPr>
                <w:rFonts w:ascii="宋体" w:hAnsi="宋体" w:cs="宋体"/>
                <w:color w:val="333333"/>
                <w:kern w:val="0"/>
                <w:szCs w:val="21"/>
                <w:u w:val="single"/>
              </w:rPr>
            </w:pPr>
            <w:r>
              <w:rPr>
                <w:rFonts w:hint="eastAsia" w:ascii="宋体" w:hAnsi="宋体" w:cs="宋体"/>
                <w:color w:val="333333"/>
                <w:kern w:val="0"/>
                <w:szCs w:val="21"/>
                <w:u w:val="single"/>
              </w:rPr>
              <w:t>②关于人生态度，马克思主义人生观倡导积极进取的人生态度。</w:t>
            </w:r>
          </w:p>
          <w:p>
            <w:pPr>
              <w:widowControl/>
              <w:shd w:val="clear" w:color="auto" w:fill="FFFFFF"/>
              <w:jc w:val="left"/>
              <w:rPr>
                <w:rFonts w:ascii="宋体" w:hAnsi="宋体" w:cs="宋体"/>
                <w:color w:val="333333"/>
                <w:kern w:val="0"/>
                <w:szCs w:val="21"/>
                <w:u w:val="single"/>
              </w:rPr>
            </w:pPr>
            <w:r>
              <w:rPr>
                <w:rFonts w:hint="eastAsia" w:ascii="宋体" w:hAnsi="宋体" w:cs="宋体"/>
                <w:color w:val="333333"/>
                <w:kern w:val="0"/>
                <w:szCs w:val="21"/>
                <w:u w:val="single"/>
              </w:rPr>
              <w:t>③关于人生评价，马克思主义人生观倡导“主要看奉献”的人生价值标准。</w:t>
            </w:r>
          </w:p>
          <w:p>
            <w:pPr>
              <w:widowControl/>
              <w:shd w:val="clear" w:color="auto" w:fill="FFFFFF"/>
              <w:jc w:val="left"/>
              <w:rPr>
                <w:rFonts w:ascii="宋体" w:hAnsi="宋体" w:cs="宋体"/>
                <w:color w:val="333333"/>
                <w:kern w:val="0"/>
                <w:szCs w:val="21"/>
                <w:u w:val="single"/>
              </w:rPr>
            </w:pPr>
            <w:r>
              <w:rPr>
                <w:rFonts w:hint="eastAsia" w:ascii="宋体" w:hAnsi="宋体" w:cs="宋体"/>
                <w:color w:val="333333"/>
                <w:kern w:val="0"/>
                <w:szCs w:val="21"/>
                <w:u w:val="single"/>
              </w:rPr>
              <w:t>三、正确的价值观</w:t>
            </w:r>
          </w:p>
          <w:p>
            <w:pPr>
              <w:widowControl/>
              <w:shd w:val="clear" w:color="auto" w:fill="FFFFFF"/>
              <w:jc w:val="left"/>
              <w:rPr>
                <w:rFonts w:ascii="宋体" w:hAnsi="宋体" w:cs="宋体"/>
                <w:color w:val="333333"/>
                <w:kern w:val="0"/>
                <w:szCs w:val="21"/>
                <w:u w:val="single"/>
              </w:rPr>
            </w:pPr>
            <w:r>
              <w:rPr>
                <w:rFonts w:hint="eastAsia" w:ascii="宋体" w:hAnsi="宋体" w:cs="宋体"/>
                <w:color w:val="333333"/>
                <w:kern w:val="0"/>
                <w:szCs w:val="21"/>
                <w:u w:val="single"/>
              </w:rPr>
              <w:t>正确的价值观是科学地反映价值本质和价值规律的价值观，它能够帮助人们恰当地进行价值评价、合理地作出价值选择。</w:t>
            </w:r>
          </w:p>
          <w:p>
            <w:pPr>
              <w:widowControl/>
              <w:shd w:val="clear" w:color="auto" w:fill="FFFFFF"/>
              <w:jc w:val="left"/>
              <w:rPr>
                <w:rFonts w:ascii="宋体" w:hAnsi="宋体" w:cs="宋体"/>
                <w:color w:val="333333"/>
                <w:kern w:val="0"/>
                <w:szCs w:val="21"/>
                <w:u w:val="single"/>
              </w:rPr>
            </w:pPr>
            <w:r>
              <w:rPr>
                <w:rFonts w:hint="eastAsia" w:ascii="宋体" w:hAnsi="宋体" w:cs="宋体"/>
                <w:color w:val="333333"/>
                <w:kern w:val="0"/>
                <w:szCs w:val="21"/>
                <w:u w:val="single"/>
              </w:rPr>
              <w:t>1、价值观的定义</w:t>
            </w:r>
          </w:p>
          <w:p>
            <w:pPr>
              <w:widowControl/>
              <w:shd w:val="clear" w:color="auto" w:fill="FFFFFF"/>
              <w:jc w:val="left"/>
              <w:rPr>
                <w:rFonts w:ascii="宋体" w:hAnsi="宋体" w:cs="宋体"/>
                <w:color w:val="333333"/>
                <w:kern w:val="0"/>
                <w:szCs w:val="21"/>
                <w:u w:val="single"/>
              </w:rPr>
            </w:pPr>
            <w:r>
              <w:rPr>
                <w:rFonts w:hint="eastAsia" w:ascii="宋体" w:hAnsi="宋体" w:cs="宋体"/>
                <w:color w:val="333333"/>
                <w:kern w:val="0"/>
                <w:szCs w:val="21"/>
                <w:u w:val="single"/>
              </w:rPr>
              <w:t>价值观是关于价值问题的根本观念和具体观点组成的思想体系。</w:t>
            </w:r>
          </w:p>
          <w:p>
            <w:pPr>
              <w:widowControl/>
              <w:shd w:val="clear" w:color="auto" w:fill="FFFFFF"/>
              <w:jc w:val="left"/>
              <w:rPr>
                <w:rFonts w:ascii="宋体" w:hAnsi="宋体" w:cs="宋体"/>
                <w:color w:val="333333"/>
                <w:kern w:val="0"/>
                <w:szCs w:val="21"/>
                <w:u w:val="single"/>
              </w:rPr>
            </w:pPr>
            <w:r>
              <w:rPr>
                <w:rFonts w:hint="eastAsia" w:ascii="宋体" w:hAnsi="宋体" w:cs="宋体"/>
                <w:color w:val="333333"/>
                <w:kern w:val="0"/>
                <w:szCs w:val="21"/>
                <w:u w:val="single"/>
              </w:rPr>
              <w:t>2、价值观的构成要素</w:t>
            </w:r>
          </w:p>
          <w:p>
            <w:pPr>
              <w:widowControl/>
              <w:shd w:val="clear" w:color="auto" w:fill="FFFFFF"/>
              <w:jc w:val="left"/>
              <w:rPr>
                <w:rFonts w:ascii="宋体" w:hAnsi="宋体" w:cs="宋体"/>
                <w:color w:val="333333"/>
                <w:kern w:val="0"/>
                <w:szCs w:val="21"/>
                <w:u w:val="single"/>
              </w:rPr>
            </w:pPr>
            <w:r>
              <w:rPr>
                <w:rFonts w:hint="eastAsia" w:ascii="宋体" w:hAnsi="宋体" w:cs="宋体"/>
                <w:color w:val="333333"/>
                <w:kern w:val="0"/>
                <w:szCs w:val="21"/>
                <w:u w:val="single"/>
              </w:rPr>
              <w:t>价值观包括两大组成部分，一是关于价值问题的根本观念，可以称为前提性的价值观；二是关于价值问题的具体观点，可以称为个论性的价值观。</w:t>
            </w:r>
          </w:p>
          <w:p>
            <w:pPr>
              <w:widowControl/>
              <w:shd w:val="clear" w:color="auto" w:fill="FFFFFF"/>
              <w:jc w:val="left"/>
              <w:rPr>
                <w:rFonts w:ascii="宋体" w:hAnsi="宋体" w:cs="宋体"/>
                <w:color w:val="333333"/>
                <w:kern w:val="0"/>
                <w:szCs w:val="21"/>
                <w:u w:val="single"/>
              </w:rPr>
            </w:pPr>
            <w:r>
              <w:rPr>
                <w:rFonts w:hint="eastAsia" w:ascii="宋体" w:hAnsi="宋体" w:cs="宋体"/>
                <w:color w:val="333333"/>
                <w:kern w:val="0"/>
                <w:szCs w:val="21"/>
                <w:u w:val="single"/>
              </w:rPr>
              <w:t>前者具有抽象性、根本性；后者具有具体性、丰富性。两者之间的关系体现着从抽象上升到具体的辩证思维规律和思维方法。</w:t>
            </w:r>
          </w:p>
          <w:p>
            <w:pPr>
              <w:rPr>
                <w:rFonts w:ascii="宋体" w:hAnsi="宋体"/>
                <w:szCs w:val="21"/>
              </w:rPr>
            </w:pPr>
          </w:p>
          <w:p>
            <w:pPr>
              <w:pStyle w:val="2"/>
              <w:jc w:val="center"/>
              <w:rPr>
                <w:rFonts w:cs="Times New Roman"/>
                <w:b w:val="0"/>
                <w:bCs w:val="0"/>
                <w:kern w:val="2"/>
                <w:sz w:val="21"/>
                <w:szCs w:val="21"/>
              </w:rPr>
            </w:pPr>
            <w:r>
              <w:rPr>
                <w:rFonts w:hint="eastAsia" w:cs="Times New Roman"/>
                <w:b w:val="0"/>
                <w:bCs w:val="0"/>
                <w:kern w:val="2"/>
                <w:sz w:val="21"/>
                <w:szCs w:val="21"/>
              </w:rPr>
              <w:t>实训场景3：</w:t>
            </w:r>
            <w:r>
              <w:rPr>
                <w:rFonts w:cs="Times New Roman"/>
                <w:b w:val="0"/>
                <w:bCs w:val="0"/>
                <w:kern w:val="2"/>
                <w:sz w:val="21"/>
                <w:szCs w:val="21"/>
              </w:rPr>
              <w:t>中国铁路干线</w:t>
            </w:r>
            <w:r>
              <w:rPr>
                <w:rFonts w:hint="eastAsia" w:cs="Times New Roman"/>
                <w:b w:val="0"/>
                <w:bCs w:val="0"/>
                <w:kern w:val="2"/>
                <w:sz w:val="21"/>
                <w:szCs w:val="21"/>
              </w:rPr>
              <w:t>与枢纽</w:t>
            </w:r>
          </w:p>
          <w:p>
            <w:pPr>
              <w:rPr>
                <w:rFonts w:ascii="宋体" w:hAnsi="宋体"/>
                <w:szCs w:val="21"/>
              </w:rPr>
            </w:pPr>
            <w:r>
              <w:rPr>
                <w:rFonts w:hint="eastAsia" w:ascii="宋体" w:hAnsi="宋体"/>
                <w:szCs w:val="21"/>
              </w:rPr>
              <w:t>知识点：</w:t>
            </w:r>
            <w:r>
              <w:rPr>
                <w:rFonts w:ascii="宋体" w:hAnsi="宋体"/>
                <w:szCs w:val="21"/>
              </w:rPr>
              <w:t>铁路干线</w:t>
            </w:r>
            <w:r>
              <w:rPr>
                <w:rFonts w:hint="eastAsia" w:ascii="宋体" w:hAnsi="宋体"/>
                <w:szCs w:val="21"/>
              </w:rPr>
              <w:t>、</w:t>
            </w:r>
            <w:r>
              <w:rPr>
                <w:rFonts w:ascii="宋体" w:hAnsi="宋体"/>
                <w:szCs w:val="21"/>
              </w:rPr>
              <w:t>铁路枢纽</w:t>
            </w:r>
          </w:p>
          <w:p>
            <w:pPr>
              <w:rPr>
                <w:rFonts w:ascii="宋体" w:hAnsi="宋体"/>
                <w:szCs w:val="21"/>
              </w:rPr>
            </w:pPr>
            <w:r>
              <w:rPr>
                <w:rFonts w:hint="eastAsia" w:ascii="宋体" w:hAnsi="宋体"/>
                <w:szCs w:val="21"/>
              </w:rPr>
              <w:t>关键技能点：</w:t>
            </w:r>
            <w:r>
              <w:rPr>
                <w:rFonts w:ascii="宋体" w:hAnsi="宋体"/>
                <w:szCs w:val="21"/>
              </w:rPr>
              <w:t>纵贯南北的铁路干线</w:t>
            </w:r>
            <w:r>
              <w:rPr>
                <w:rFonts w:hint="eastAsia" w:ascii="宋体" w:hAnsi="宋体"/>
                <w:szCs w:val="21"/>
              </w:rPr>
              <w:t>、</w:t>
            </w:r>
            <w:r>
              <w:rPr>
                <w:rFonts w:ascii="宋体" w:hAnsi="宋体"/>
                <w:szCs w:val="21"/>
              </w:rPr>
              <w:t>横贯东西的铁路干线</w:t>
            </w:r>
            <w:r>
              <w:rPr>
                <w:rFonts w:hint="eastAsia" w:ascii="宋体" w:hAnsi="宋体"/>
                <w:szCs w:val="21"/>
              </w:rPr>
              <w:t>、</w:t>
            </w:r>
            <w:r>
              <w:rPr>
                <w:rFonts w:ascii="宋体" w:hAnsi="宋体"/>
                <w:szCs w:val="21"/>
              </w:rPr>
              <w:t>铁路枢纽</w:t>
            </w:r>
          </w:p>
          <w:p>
            <w:pPr>
              <w:rPr>
                <w:rFonts w:ascii="宋体" w:hAnsi="宋体"/>
                <w:szCs w:val="21"/>
              </w:rPr>
            </w:pPr>
            <w:r>
              <w:rPr>
                <w:rFonts w:hint="eastAsia" w:ascii="宋体" w:hAnsi="宋体"/>
                <w:b/>
                <w:szCs w:val="21"/>
              </w:rPr>
              <w:t>实例任务1：掌握</w:t>
            </w:r>
            <w:r>
              <w:rPr>
                <w:rFonts w:ascii="宋体" w:hAnsi="宋体"/>
                <w:b/>
                <w:szCs w:val="21"/>
              </w:rPr>
              <w:t>纵贯南北的铁路干线</w:t>
            </w:r>
          </w:p>
          <w:p>
            <w:pPr>
              <w:rPr>
                <w:rFonts w:ascii="宋体" w:hAnsi="宋体"/>
                <w:b/>
                <w:szCs w:val="21"/>
              </w:rPr>
            </w:pPr>
            <w:r>
              <w:rPr>
                <w:rFonts w:hint="eastAsia" w:ascii="宋体" w:hAnsi="宋体"/>
                <w:b/>
                <w:szCs w:val="21"/>
              </w:rPr>
              <w:t>实例任务2：掌握</w:t>
            </w:r>
            <w:r>
              <w:rPr>
                <w:rFonts w:ascii="宋体" w:hAnsi="宋体"/>
                <w:b/>
                <w:szCs w:val="21"/>
              </w:rPr>
              <w:t>横贯东西的铁路干线</w:t>
            </w:r>
          </w:p>
          <w:p>
            <w:pPr>
              <w:rPr>
                <w:rFonts w:ascii="宋体" w:hAnsi="宋体"/>
                <w:b/>
                <w:szCs w:val="21"/>
              </w:rPr>
            </w:pPr>
            <w:bookmarkStart w:id="3" w:name="2_3"/>
            <w:bookmarkEnd w:id="3"/>
            <w:r>
              <w:rPr>
                <w:rFonts w:hint="eastAsia" w:ascii="宋体" w:hAnsi="宋体"/>
                <w:b/>
                <w:szCs w:val="21"/>
              </w:rPr>
              <w:t>实例任务3：熟悉</w:t>
            </w:r>
            <w:r>
              <w:rPr>
                <w:rFonts w:ascii="宋体" w:hAnsi="宋体"/>
                <w:b/>
                <w:szCs w:val="21"/>
              </w:rPr>
              <w:t>铁路枢纽</w:t>
            </w:r>
          </w:p>
          <w:p>
            <w:pPr>
              <w:jc w:val="center"/>
              <w:rPr>
                <w:rFonts w:ascii="宋体" w:hAnsi="宋体"/>
                <w:szCs w:val="21"/>
              </w:rPr>
            </w:pPr>
            <w:r>
              <w:rPr>
                <w:rFonts w:hint="eastAsia" w:ascii="宋体" w:hAnsi="宋体"/>
                <w:szCs w:val="21"/>
              </w:rPr>
              <w:t>实训场景4：水运港口</w:t>
            </w:r>
          </w:p>
          <w:p>
            <w:pPr>
              <w:rPr>
                <w:rFonts w:ascii="宋体" w:hAnsi="宋体"/>
                <w:szCs w:val="21"/>
              </w:rPr>
            </w:pPr>
            <w:r>
              <w:rPr>
                <w:rFonts w:hint="eastAsia" w:ascii="宋体" w:hAnsi="宋体"/>
                <w:szCs w:val="21"/>
              </w:rPr>
              <w:t>知识点：港口</w:t>
            </w:r>
          </w:p>
          <w:p>
            <w:pPr>
              <w:rPr>
                <w:rFonts w:ascii="宋体" w:hAnsi="宋体"/>
                <w:szCs w:val="21"/>
              </w:rPr>
            </w:pPr>
            <w:r>
              <w:rPr>
                <w:rFonts w:hint="eastAsia" w:ascii="宋体" w:hAnsi="宋体"/>
                <w:szCs w:val="21"/>
              </w:rPr>
              <w:t>关键技能点：全国沿海港口布局、港口八大运输系统、</w:t>
            </w:r>
            <w:r>
              <w:rPr>
                <w:rFonts w:ascii="宋体" w:hAnsi="宋体"/>
                <w:szCs w:val="21"/>
              </w:rPr>
              <w:t>中国主要港口</w:t>
            </w:r>
          </w:p>
          <w:p>
            <w:pPr>
              <w:rPr>
                <w:rFonts w:ascii="宋体" w:hAnsi="宋体"/>
                <w:szCs w:val="21"/>
              </w:rPr>
            </w:pPr>
            <w:r>
              <w:rPr>
                <w:rFonts w:hint="eastAsia" w:ascii="宋体" w:hAnsi="宋体"/>
                <w:b/>
                <w:szCs w:val="21"/>
              </w:rPr>
              <w:t>实例任务1：认知港口的作用</w:t>
            </w:r>
          </w:p>
          <w:p>
            <w:pPr>
              <w:rPr>
                <w:rFonts w:ascii="宋体" w:hAnsi="宋体"/>
                <w:b/>
                <w:szCs w:val="21"/>
              </w:rPr>
            </w:pPr>
            <w:r>
              <w:rPr>
                <w:rFonts w:hint="eastAsia" w:ascii="宋体" w:hAnsi="宋体"/>
                <w:b/>
                <w:szCs w:val="21"/>
              </w:rPr>
              <w:t>实例任务2：了解全国沿海港口布局</w:t>
            </w:r>
          </w:p>
          <w:p>
            <w:pPr>
              <w:rPr>
                <w:rFonts w:ascii="宋体" w:hAnsi="宋体"/>
                <w:b/>
                <w:szCs w:val="21"/>
              </w:rPr>
            </w:pPr>
            <w:r>
              <w:rPr>
                <w:rFonts w:hint="eastAsia" w:ascii="宋体" w:hAnsi="宋体"/>
                <w:b/>
                <w:szCs w:val="21"/>
              </w:rPr>
              <w:t>实例任务3：掌握港口八大运输系统</w:t>
            </w:r>
          </w:p>
          <w:p>
            <w:pPr>
              <w:rPr>
                <w:rFonts w:ascii="宋体" w:hAnsi="宋体"/>
                <w:b/>
                <w:szCs w:val="21"/>
              </w:rPr>
            </w:pPr>
            <w:r>
              <w:rPr>
                <w:rFonts w:hint="eastAsia" w:ascii="宋体" w:hAnsi="宋体"/>
                <w:b/>
                <w:szCs w:val="21"/>
              </w:rPr>
              <w:t>实例任务4：熟悉</w:t>
            </w:r>
            <w:r>
              <w:rPr>
                <w:rFonts w:ascii="宋体" w:hAnsi="宋体"/>
                <w:b/>
                <w:szCs w:val="21"/>
              </w:rPr>
              <w:t>中国主要港口</w:t>
            </w:r>
          </w:p>
          <w:p>
            <w:pPr>
              <w:jc w:val="center"/>
              <w:rPr>
                <w:rFonts w:ascii="宋体" w:hAnsi="宋体"/>
                <w:szCs w:val="21"/>
              </w:rPr>
            </w:pPr>
            <w:r>
              <w:rPr>
                <w:rFonts w:hint="eastAsia" w:ascii="宋体" w:hAnsi="宋体"/>
                <w:szCs w:val="21"/>
              </w:rPr>
              <w:t>实训场景5：</w:t>
            </w:r>
            <w:r>
              <w:rPr>
                <w:rFonts w:ascii="宋体" w:hAnsi="宋体"/>
                <w:szCs w:val="21"/>
              </w:rPr>
              <w:t>中国十大航空港</w:t>
            </w:r>
          </w:p>
          <w:p>
            <w:pPr>
              <w:rPr>
                <w:rFonts w:ascii="宋体" w:hAnsi="宋体"/>
                <w:szCs w:val="21"/>
              </w:rPr>
            </w:pPr>
            <w:r>
              <w:rPr>
                <w:rFonts w:hint="eastAsia" w:ascii="宋体" w:hAnsi="宋体"/>
                <w:szCs w:val="21"/>
              </w:rPr>
              <w:t>知识点：机场</w:t>
            </w:r>
          </w:p>
          <w:p>
            <w:pPr>
              <w:rPr>
                <w:rFonts w:ascii="宋体" w:hAnsi="宋体"/>
                <w:szCs w:val="21"/>
              </w:rPr>
            </w:pPr>
            <w:r>
              <w:rPr>
                <w:rFonts w:hint="eastAsia" w:ascii="宋体" w:hAnsi="宋体"/>
                <w:szCs w:val="21"/>
              </w:rPr>
              <w:t>关键技能点：</w:t>
            </w:r>
            <w:r>
              <w:rPr>
                <w:rFonts w:ascii="宋体" w:hAnsi="宋体"/>
                <w:szCs w:val="21"/>
              </w:rPr>
              <w:t>十大航空港</w:t>
            </w:r>
          </w:p>
          <w:p>
            <w:pPr>
              <w:rPr>
                <w:rFonts w:ascii="宋体" w:hAnsi="宋体"/>
                <w:b/>
                <w:szCs w:val="21"/>
              </w:rPr>
            </w:pPr>
            <w:r>
              <w:rPr>
                <w:rFonts w:hint="eastAsia" w:ascii="宋体" w:hAnsi="宋体"/>
                <w:b/>
                <w:szCs w:val="21"/>
              </w:rPr>
              <w:t>实例任务1：熟悉北京机场</w:t>
            </w:r>
          </w:p>
          <w:p>
            <w:pPr>
              <w:rPr>
                <w:rFonts w:ascii="宋体" w:hAnsi="宋体"/>
                <w:b/>
                <w:szCs w:val="21"/>
              </w:rPr>
            </w:pPr>
            <w:r>
              <w:rPr>
                <w:rFonts w:hint="eastAsia" w:ascii="宋体" w:hAnsi="宋体"/>
                <w:b/>
                <w:szCs w:val="21"/>
              </w:rPr>
              <w:t>实例任务2：熟悉香港机场</w:t>
            </w:r>
          </w:p>
          <w:p>
            <w:pPr>
              <w:rPr>
                <w:rFonts w:ascii="宋体" w:hAnsi="宋体"/>
                <w:b/>
                <w:szCs w:val="21"/>
              </w:rPr>
            </w:pPr>
            <w:r>
              <w:rPr>
                <w:rFonts w:hint="eastAsia" w:ascii="宋体" w:hAnsi="宋体"/>
                <w:b/>
                <w:szCs w:val="21"/>
              </w:rPr>
              <w:t>实例任务3：熟悉上海浦东机场</w:t>
            </w:r>
          </w:p>
          <w:p>
            <w:pPr>
              <w:rPr>
                <w:rFonts w:ascii="宋体" w:hAnsi="宋体"/>
                <w:b/>
                <w:szCs w:val="21"/>
              </w:rPr>
            </w:pPr>
            <w:r>
              <w:rPr>
                <w:rFonts w:hint="eastAsia" w:ascii="宋体" w:hAnsi="宋体"/>
                <w:b/>
                <w:szCs w:val="21"/>
              </w:rPr>
              <w:t>实例任务4：熟悉广州白云机场</w:t>
            </w:r>
          </w:p>
          <w:p>
            <w:pPr>
              <w:rPr>
                <w:rFonts w:ascii="宋体" w:hAnsi="宋体"/>
                <w:b/>
                <w:szCs w:val="21"/>
              </w:rPr>
            </w:pPr>
            <w:r>
              <w:rPr>
                <w:rFonts w:hint="eastAsia" w:ascii="宋体" w:hAnsi="宋体"/>
                <w:b/>
                <w:szCs w:val="21"/>
              </w:rPr>
              <w:t>实例任务5：熟悉上海虹桥机场</w:t>
            </w:r>
          </w:p>
          <w:p>
            <w:pPr>
              <w:rPr>
                <w:rFonts w:ascii="宋体" w:hAnsi="宋体"/>
                <w:b/>
                <w:szCs w:val="21"/>
              </w:rPr>
            </w:pPr>
            <w:r>
              <w:rPr>
                <w:rFonts w:hint="eastAsia" w:ascii="宋体" w:hAnsi="宋体"/>
                <w:b/>
                <w:szCs w:val="21"/>
              </w:rPr>
              <w:t>实例任务6：熟悉深圳机场</w:t>
            </w:r>
          </w:p>
          <w:p>
            <w:pPr>
              <w:rPr>
                <w:rFonts w:ascii="宋体" w:hAnsi="宋体"/>
                <w:szCs w:val="21"/>
              </w:rPr>
            </w:pPr>
            <w:r>
              <w:rPr>
                <w:rFonts w:hint="eastAsia" w:ascii="宋体" w:hAnsi="宋体"/>
                <w:b/>
                <w:szCs w:val="21"/>
              </w:rPr>
              <w:t>实例任务7：熟悉成都机场</w:t>
            </w:r>
          </w:p>
          <w:p>
            <w:pPr>
              <w:rPr>
                <w:rFonts w:ascii="宋体" w:hAnsi="宋体"/>
                <w:szCs w:val="21"/>
              </w:rPr>
            </w:pPr>
            <w:r>
              <w:rPr>
                <w:rFonts w:hint="eastAsia" w:ascii="宋体" w:hAnsi="宋体"/>
                <w:b/>
                <w:szCs w:val="21"/>
              </w:rPr>
              <w:t>实例任务8：熟悉昆明机场</w:t>
            </w:r>
          </w:p>
          <w:p>
            <w:pPr>
              <w:rPr>
                <w:rFonts w:ascii="宋体" w:hAnsi="宋体"/>
                <w:szCs w:val="21"/>
              </w:rPr>
            </w:pPr>
            <w:r>
              <w:rPr>
                <w:rFonts w:hint="eastAsia" w:ascii="宋体" w:hAnsi="宋体"/>
                <w:b/>
                <w:szCs w:val="21"/>
              </w:rPr>
              <w:t>实例任务</w:t>
            </w:r>
            <w:r>
              <w:rPr>
                <w:rFonts w:ascii="宋体" w:hAnsi="宋体"/>
                <w:b/>
                <w:szCs w:val="21"/>
              </w:rPr>
              <w:t>9</w:t>
            </w:r>
            <w:r>
              <w:rPr>
                <w:rFonts w:hint="eastAsia" w:ascii="宋体" w:hAnsi="宋体"/>
                <w:b/>
                <w:szCs w:val="21"/>
              </w:rPr>
              <w:t>：熟悉西安机场</w:t>
            </w:r>
          </w:p>
          <w:p>
            <w:pPr>
              <w:rPr>
                <w:rFonts w:ascii="宋体" w:hAnsi="宋体"/>
                <w:b/>
                <w:szCs w:val="21"/>
              </w:rPr>
            </w:pPr>
            <w:r>
              <w:rPr>
                <w:rFonts w:hint="eastAsia" w:ascii="宋体" w:hAnsi="宋体"/>
                <w:b/>
                <w:szCs w:val="21"/>
              </w:rPr>
              <w:t>实例任务1</w:t>
            </w:r>
            <w:r>
              <w:rPr>
                <w:rFonts w:ascii="宋体" w:hAnsi="宋体"/>
                <w:b/>
                <w:szCs w:val="21"/>
              </w:rPr>
              <w:t>0</w:t>
            </w:r>
            <w:r>
              <w:rPr>
                <w:rFonts w:hint="eastAsia" w:ascii="宋体" w:hAnsi="宋体"/>
                <w:b/>
                <w:szCs w:val="21"/>
              </w:rPr>
              <w:t>：熟悉杭州机场</w:t>
            </w:r>
          </w:p>
          <w:p>
            <w:pPr>
              <w:adjustRightInd w:val="0"/>
              <w:snapToGrid w:val="0"/>
              <w:rPr>
                <w:rFonts w:ascii="宋体" w:hAnsi="宋体"/>
                <w:szCs w:val="21"/>
              </w:rPr>
            </w:pPr>
          </w:p>
          <w:p>
            <w:pPr>
              <w:adjustRightInd w:val="0"/>
              <w:snapToGrid w:val="0"/>
              <w:rPr>
                <w:sz w:val="24"/>
              </w:rPr>
            </w:pPr>
          </w:p>
        </w:tc>
        <w:tc>
          <w:tcPr>
            <w:tcW w:w="1641" w:type="dxa"/>
          </w:tcPr>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r>
              <w:rPr>
                <w:rFonts w:hint="eastAsia"/>
                <w:szCs w:val="21"/>
              </w:rPr>
              <w:t>让学生能深入思考，对《运输管理》这门课程产生浓厚的兴趣，使学生能一边学习理论知识，一边训练，加强学生对相关知识的理解和记忆</w:t>
            </w: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ind w:firstLine="210" w:firstLineChars="100"/>
              <w:rPr>
                <w:szCs w:val="21"/>
              </w:rPr>
            </w:pPr>
            <w:r>
              <w:rPr>
                <w:rFonts w:hint="eastAsia"/>
                <w:szCs w:val="21"/>
              </w:rPr>
              <w:t>通过理论知识的讲解，并穿插“思政”元素，使学生将抽象的理论知识具体化，更便于理解</w:t>
            </w:r>
          </w:p>
          <w:p>
            <w:pPr>
              <w:adjustRightInd w:val="0"/>
              <w:snapToGrid w:val="0"/>
              <w:rPr>
                <w:sz w:val="24"/>
              </w:rPr>
            </w:pPr>
          </w:p>
        </w:tc>
      </w:tr>
    </w:tbl>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rPr>
          <w:rFonts w:ascii="Arial" w:hAnsi="Arial" w:cs="Arial"/>
          <w:kern w:val="0"/>
          <w:szCs w:val="21"/>
        </w:rPr>
      </w:pPr>
    </w:p>
    <w:p>
      <w:pPr>
        <w:rPr>
          <w:rFonts w:ascii="Arial" w:hAnsi="Arial" w:cs="Arial"/>
          <w:kern w:val="0"/>
          <w:szCs w:val="21"/>
        </w:rPr>
      </w:pPr>
    </w:p>
    <w:p>
      <w:pPr>
        <w:rPr>
          <w:rFonts w:ascii="Arial" w:hAnsi="Arial" w:cs="Arial"/>
          <w:kern w:val="0"/>
          <w:szCs w:val="21"/>
        </w:rPr>
      </w:pPr>
    </w:p>
    <w:p>
      <w:pPr>
        <w:rPr>
          <w:rFonts w:ascii="Arial" w:hAnsi="Arial" w:cs="Arial"/>
          <w:kern w:val="0"/>
          <w:szCs w:val="21"/>
        </w:rPr>
      </w:pPr>
    </w:p>
    <w:p>
      <w:pPr>
        <w:rPr>
          <w:rFonts w:ascii="Arial" w:hAnsi="Arial" w:cs="Arial"/>
          <w:kern w:val="0"/>
          <w:szCs w:val="21"/>
        </w:rPr>
      </w:pPr>
    </w:p>
    <w:p>
      <w:pPr>
        <w:rPr>
          <w:rFonts w:ascii="Arial" w:hAnsi="Arial" w:cs="Arial"/>
          <w:kern w:val="0"/>
          <w:szCs w:val="21"/>
        </w:rPr>
      </w:pPr>
    </w:p>
    <w:p>
      <w:pPr>
        <w:rPr>
          <w:rFonts w:ascii="Arial" w:hAnsi="Arial" w:cs="Arial"/>
          <w:kern w:val="0"/>
          <w:szCs w:val="21"/>
        </w:rPr>
      </w:pPr>
    </w:p>
    <w:p>
      <w:pPr>
        <w:rPr>
          <w:rFonts w:ascii="Arial" w:hAnsi="Arial" w:cs="Arial"/>
          <w:kern w:val="0"/>
          <w:szCs w:val="21"/>
        </w:rPr>
      </w:pPr>
    </w:p>
    <w:p>
      <w:pPr>
        <w:widowControl/>
        <w:ind w:firstLine="780"/>
        <w:jc w:val="center"/>
        <w:textAlignment w:val="center"/>
        <w:rPr>
          <w:rFonts w:ascii="微软雅黑" w:hAnsi="微软雅黑" w:eastAsia="微软雅黑"/>
          <w:b/>
          <w:sz w:val="40"/>
        </w:rPr>
      </w:pPr>
      <w:r>
        <w:rPr>
          <w:rFonts w:hint="eastAsia" w:ascii="微软雅黑" w:hAnsi="微软雅黑" w:eastAsia="微软雅黑"/>
          <w:b/>
          <w:sz w:val="40"/>
          <w:u w:val="single"/>
        </w:rPr>
        <w:t xml:space="preserve">   运输管理 </w:t>
      </w:r>
      <w:r>
        <w:rPr>
          <w:rFonts w:ascii="微软雅黑" w:hAnsi="微软雅黑" w:eastAsia="微软雅黑"/>
          <w:b/>
          <w:sz w:val="40"/>
          <w:u w:val="single"/>
        </w:rPr>
        <w:t xml:space="preserve"> </w:t>
      </w:r>
      <w:r>
        <w:rPr>
          <w:rFonts w:hint="eastAsia" w:ascii="微软雅黑" w:hAnsi="微软雅黑" w:eastAsia="微软雅黑"/>
          <w:b/>
          <w:sz w:val="40"/>
        </w:rPr>
        <w:t>教案</w:t>
      </w:r>
    </w:p>
    <w:p>
      <w:pPr>
        <w:jc w:val="center"/>
        <w:rPr>
          <w:b/>
          <w:sz w:val="36"/>
          <w:szCs w:val="36"/>
        </w:rPr>
      </w:pPr>
      <w:bookmarkStart w:id="4" w:name="_Hlk95725348"/>
      <w:r>
        <w:rPr>
          <w:rFonts w:hint="eastAsia"/>
          <w:b/>
          <w:sz w:val="36"/>
          <w:szCs w:val="36"/>
        </w:rPr>
        <w:t>教案首页</w:t>
      </w:r>
    </w:p>
    <w:bookmarkEnd w:id="4"/>
    <w:p>
      <w:pPr>
        <w:jc w:val="center"/>
      </w:pPr>
    </w:p>
    <w:p>
      <w:pPr>
        <w:jc w:val="center"/>
        <w:rPr>
          <w:b/>
        </w:rPr>
      </w:pPr>
      <w:r>
        <w:rPr>
          <w:rFonts w:hint="eastAsia"/>
        </w:rPr>
        <w:t>授课人：</w:t>
      </w:r>
      <w:r>
        <w:rPr>
          <w:rFonts w:hint="eastAsia"/>
          <w:b/>
        </w:rPr>
        <w:t>杨国荣</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rFonts w:hint="eastAsia"/>
        </w:rPr>
        <w:t>编号：</w:t>
      </w:r>
      <w:r>
        <w:rPr>
          <w:b/>
        </w:rPr>
        <w:t>02</w:t>
      </w:r>
    </w:p>
    <w:tbl>
      <w:tblPr>
        <w:tblStyle w:val="14"/>
        <w:tblpPr w:leftFromText="180" w:rightFromText="180" w:vertAnchor="page" w:horzAnchor="margin" w:tblpXSpec="center" w:tblpY="2746"/>
        <w:tblW w:w="91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3"/>
        <w:gridCol w:w="3332"/>
        <w:gridCol w:w="1559"/>
        <w:gridCol w:w="2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163" w:type="dxa"/>
            <w:vAlign w:val="center"/>
          </w:tcPr>
          <w:p>
            <w:pPr>
              <w:spacing w:line="360" w:lineRule="auto"/>
              <w:jc w:val="center"/>
              <w:rPr>
                <w:b/>
              </w:rPr>
            </w:pPr>
            <w:r>
              <w:rPr>
                <w:rFonts w:hint="eastAsia"/>
                <w:b/>
              </w:rPr>
              <w:t>授课班级</w:t>
            </w:r>
          </w:p>
        </w:tc>
        <w:tc>
          <w:tcPr>
            <w:tcW w:w="3332" w:type="dxa"/>
            <w:vAlign w:val="center"/>
          </w:tcPr>
          <w:p>
            <w:pPr>
              <w:spacing w:line="360" w:lineRule="auto"/>
              <w:jc w:val="center"/>
            </w:pPr>
            <w:r>
              <w:rPr>
                <w:rFonts w:hint="eastAsia"/>
              </w:rPr>
              <w:t>现代物流管理2</w:t>
            </w:r>
            <w:r>
              <w:rPr>
                <w:rFonts w:hint="eastAsia"/>
                <w:lang w:val="en-US" w:eastAsia="zh-CN"/>
              </w:rPr>
              <w:t>2</w:t>
            </w:r>
            <w:r>
              <w:rPr>
                <w:rFonts w:hint="eastAsia"/>
              </w:rPr>
              <w:t>01、2</w:t>
            </w:r>
            <w:r>
              <w:rPr>
                <w:rFonts w:hint="eastAsia"/>
                <w:lang w:val="en-US" w:eastAsia="zh-CN"/>
              </w:rPr>
              <w:t>2</w:t>
            </w:r>
            <w:r>
              <w:rPr>
                <w:rFonts w:hint="eastAsia"/>
              </w:rPr>
              <w:t>02、2</w:t>
            </w:r>
            <w:r>
              <w:rPr>
                <w:rFonts w:hint="eastAsia"/>
                <w:lang w:val="en-US" w:eastAsia="zh-CN"/>
              </w:rPr>
              <w:t>2</w:t>
            </w:r>
            <w:r>
              <w:rPr>
                <w:rFonts w:hint="eastAsia"/>
              </w:rPr>
              <w:t>03</w:t>
            </w:r>
          </w:p>
        </w:tc>
        <w:tc>
          <w:tcPr>
            <w:tcW w:w="1559" w:type="dxa"/>
            <w:vAlign w:val="center"/>
          </w:tcPr>
          <w:p>
            <w:pPr>
              <w:spacing w:line="360" w:lineRule="auto"/>
              <w:jc w:val="center"/>
            </w:pPr>
            <w:r>
              <w:rPr>
                <w:rFonts w:hint="eastAsia"/>
                <w:b/>
              </w:rPr>
              <w:t>授课时间</w:t>
            </w:r>
          </w:p>
        </w:tc>
        <w:tc>
          <w:tcPr>
            <w:tcW w:w="2055" w:type="dxa"/>
            <w:vAlign w:val="center"/>
          </w:tcPr>
          <w:p>
            <w:pPr>
              <w:spacing w:line="360" w:lineRule="auto"/>
              <w:jc w:val="center"/>
            </w:pPr>
            <w:r>
              <w:rPr>
                <w:rFonts w:hint="eastAsia"/>
              </w:rPr>
              <w:t>第1周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63" w:type="dxa"/>
            <w:vAlign w:val="center"/>
          </w:tcPr>
          <w:p>
            <w:pPr>
              <w:spacing w:line="360" w:lineRule="auto"/>
              <w:jc w:val="center"/>
              <w:rPr>
                <w:b/>
              </w:rPr>
            </w:pPr>
            <w:r>
              <w:rPr>
                <w:rFonts w:hint="eastAsia"/>
                <w:b/>
              </w:rPr>
              <w:t>项目名称</w:t>
            </w:r>
          </w:p>
        </w:tc>
        <w:tc>
          <w:tcPr>
            <w:tcW w:w="6946" w:type="dxa"/>
            <w:gridSpan w:val="3"/>
            <w:vAlign w:val="center"/>
          </w:tcPr>
          <w:p>
            <w:pPr>
              <w:spacing w:line="360" w:lineRule="auto"/>
              <w:jc w:val="center"/>
            </w:pPr>
            <w:r>
              <w:rPr>
                <w:rFonts w:hint="eastAsia" w:ascii="宋体" w:hAnsi="宋体" w:cs="宋体"/>
                <w:szCs w:val="21"/>
              </w:rPr>
              <w:t>模块一</w:t>
            </w:r>
            <w:r>
              <w:rPr>
                <w:rFonts w:hint="eastAsia" w:ascii="宋体" w:hAnsi="宋体" w:cs="宋体"/>
                <w:bCs/>
                <w:sz w:val="28"/>
                <w:szCs w:val="28"/>
              </w:rPr>
              <w:t>：</w:t>
            </w:r>
            <w:r>
              <w:rPr>
                <w:rFonts w:hint="eastAsia" w:ascii="宋体" w:hAnsi="宋体" w:cs="宋体"/>
                <w:bCs/>
                <w:szCs w:val="21"/>
              </w:rPr>
              <w:t>运输基础知识</w:t>
            </w:r>
            <w:r>
              <w:rPr>
                <w:rFonts w:hint="eastAsia" w:ascii="宋体" w:hAnsi="宋体" w:cs="宋体"/>
                <w:bCs/>
                <w:sz w:val="28"/>
                <w:szCs w:val="28"/>
              </w:rPr>
              <w:t xml:space="preserve"> </w:t>
            </w:r>
            <w:r>
              <w:rPr>
                <w:rFonts w:hint="eastAsia" w:ascii="宋体" w:hAnsi="宋体" w:cs="宋体"/>
                <w:szCs w:val="21"/>
              </w:rPr>
              <w:t xml:space="preserve">   </w:t>
            </w:r>
            <w:r>
              <w:rPr>
                <w:rFonts w:ascii="宋体" w:hAnsi="宋体" w:cs="宋体"/>
                <w:szCs w:val="21"/>
              </w:rPr>
              <w:t xml:space="preserve">  </w:t>
            </w:r>
            <w:r>
              <w:rPr>
                <w:rFonts w:hint="eastAsia" w:ascii="宋体" w:hAnsi="宋体" w:cs="宋体"/>
                <w:szCs w:val="21"/>
              </w:rPr>
              <w:t>学习情境2</w:t>
            </w:r>
            <w:r>
              <w:rPr>
                <w:rFonts w:hint="eastAsia" w:ascii="宋体" w:hAnsi="宋体" w:cs="宋体"/>
                <w:szCs w:val="21"/>
              </w:rPr>
              <w:tab/>
            </w:r>
            <w:r>
              <w:rPr>
                <w:rFonts w:ascii="宋体" w:hAnsi="宋体" w:cs="宋体"/>
                <w:szCs w:val="21"/>
              </w:rPr>
              <w:t xml:space="preserve">  </w:t>
            </w:r>
            <w:r>
              <w:rPr>
                <w:rFonts w:hint="eastAsia" w:ascii="宋体" w:hAnsi="宋体" w:cs="宋体"/>
                <w:szCs w:val="21"/>
              </w:rPr>
              <w:t>运输货物学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2163" w:type="dxa"/>
            <w:vAlign w:val="center"/>
          </w:tcPr>
          <w:p>
            <w:pPr>
              <w:spacing w:line="360" w:lineRule="auto"/>
              <w:jc w:val="center"/>
            </w:pPr>
            <w:r>
              <w:rPr>
                <w:rFonts w:hint="eastAsia"/>
                <w:b/>
              </w:rPr>
              <w:t>任务描述</w:t>
            </w:r>
          </w:p>
        </w:tc>
        <w:tc>
          <w:tcPr>
            <w:tcW w:w="6946" w:type="dxa"/>
            <w:gridSpan w:val="3"/>
          </w:tcPr>
          <w:p>
            <w:pPr>
              <w:spacing w:line="360" w:lineRule="auto"/>
              <w:ind w:firstLine="420" w:firstLineChars="200"/>
            </w:pPr>
            <w:r>
              <w:rPr>
                <w:rFonts w:hint="eastAsia" w:ascii="宋体" w:hAnsi="宋体"/>
                <w:szCs w:val="21"/>
              </w:rPr>
              <w:t>使学生掌握货物的包装，货物的标志，危险货物标记，货物的性质，影响运输质量的货物特性，货物的自然损耗，货物忌装表，标志的定义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2163" w:type="dxa"/>
            <w:vAlign w:val="center"/>
          </w:tcPr>
          <w:p>
            <w:pPr>
              <w:spacing w:line="360" w:lineRule="auto"/>
              <w:jc w:val="center"/>
            </w:pPr>
            <w:r>
              <w:rPr>
                <w:rFonts w:hint="eastAsia"/>
                <w:b/>
              </w:rPr>
              <w:t>授课方式</w:t>
            </w:r>
          </w:p>
        </w:tc>
        <w:tc>
          <w:tcPr>
            <w:tcW w:w="3332" w:type="dxa"/>
            <w:vAlign w:val="center"/>
          </w:tcPr>
          <w:p>
            <w:pPr>
              <w:spacing w:line="360" w:lineRule="auto"/>
              <w:jc w:val="center"/>
            </w:pPr>
            <w:r>
              <w:rPr>
                <w:rFonts w:hint="eastAsia"/>
              </w:rPr>
              <w:t>课堂教学</w:t>
            </w:r>
          </w:p>
        </w:tc>
        <w:tc>
          <w:tcPr>
            <w:tcW w:w="1559" w:type="dxa"/>
            <w:vAlign w:val="center"/>
          </w:tcPr>
          <w:p>
            <w:pPr>
              <w:spacing w:line="360" w:lineRule="auto"/>
              <w:jc w:val="center"/>
              <w:rPr>
                <w:b/>
              </w:rPr>
            </w:pPr>
            <w:r>
              <w:rPr>
                <w:rFonts w:hint="eastAsia"/>
                <w:b/>
              </w:rPr>
              <w:t>教学时数</w:t>
            </w:r>
          </w:p>
        </w:tc>
        <w:tc>
          <w:tcPr>
            <w:tcW w:w="2055" w:type="dxa"/>
            <w:vAlign w:val="center"/>
          </w:tcPr>
          <w:p>
            <w:pPr>
              <w:spacing w:line="360" w:lineRule="auto"/>
              <w:jc w:val="cente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163" w:type="dxa"/>
            <w:vAlign w:val="center"/>
          </w:tcPr>
          <w:p>
            <w:pPr>
              <w:spacing w:line="360" w:lineRule="auto"/>
              <w:jc w:val="center"/>
            </w:pPr>
            <w:r>
              <w:rPr>
                <w:rFonts w:hint="eastAsia"/>
                <w:b/>
              </w:rPr>
              <w:t>授课方式手段</w:t>
            </w:r>
          </w:p>
        </w:tc>
        <w:tc>
          <w:tcPr>
            <w:tcW w:w="6946" w:type="dxa"/>
            <w:gridSpan w:val="3"/>
            <w:vAlign w:val="center"/>
          </w:tcPr>
          <w:p>
            <w:pPr>
              <w:spacing w:line="360" w:lineRule="auto"/>
              <w:ind w:firstLine="210" w:firstLineChars="100"/>
              <w:jc w:val="center"/>
            </w:pPr>
            <w:r>
              <w:rPr>
                <w:rFonts w:hint="eastAsia" w:ascii="宋体" w:hAnsi="宋体"/>
                <w:szCs w:val="21"/>
              </w:rPr>
              <w:t>推理、类比、归纳、关键词组学习法等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2163" w:type="dxa"/>
            <w:vAlign w:val="center"/>
          </w:tcPr>
          <w:p>
            <w:pPr>
              <w:spacing w:line="360" w:lineRule="auto"/>
              <w:jc w:val="center"/>
            </w:pPr>
            <w:r>
              <w:rPr>
                <w:rFonts w:hint="eastAsia"/>
                <w:b/>
              </w:rPr>
              <w:t>教学目标</w:t>
            </w:r>
          </w:p>
        </w:tc>
        <w:tc>
          <w:tcPr>
            <w:tcW w:w="6946" w:type="dxa"/>
            <w:gridSpan w:val="3"/>
            <w:vAlign w:val="center"/>
          </w:tcPr>
          <w:p>
            <w:pPr>
              <w:spacing w:line="360" w:lineRule="auto"/>
              <w:ind w:firstLine="420" w:firstLineChars="200"/>
              <w:jc w:val="left"/>
              <w:rPr>
                <w:rFonts w:ascii="宋体" w:hAnsi="宋体"/>
                <w:szCs w:val="21"/>
              </w:rPr>
            </w:pPr>
            <w:r>
              <w:rPr>
                <w:rFonts w:ascii="宋体" w:hAnsi="宋体"/>
                <w:szCs w:val="21"/>
              </w:rPr>
              <w:t>了解危险货物标记、货物自然损耗的类型</w:t>
            </w:r>
            <w:r>
              <w:rPr>
                <w:rFonts w:hint="eastAsia" w:ascii="宋体" w:hAnsi="宋体"/>
                <w:szCs w:val="21"/>
              </w:rPr>
              <w:t>，</w:t>
            </w:r>
            <w:r>
              <w:rPr>
                <w:rFonts w:ascii="宋体" w:hAnsi="宋体"/>
                <w:szCs w:val="21"/>
              </w:rPr>
              <w:t>熟悉货物的包装、货物特性、标志的分类</w:t>
            </w:r>
            <w:r>
              <w:rPr>
                <w:rFonts w:hint="eastAsia" w:ascii="宋体" w:hAnsi="宋体"/>
                <w:szCs w:val="21"/>
              </w:rPr>
              <w:t>，</w:t>
            </w:r>
            <w:r>
              <w:rPr>
                <w:rFonts w:ascii="宋体" w:hAnsi="宋体"/>
                <w:szCs w:val="21"/>
              </w:rPr>
              <w:t>掌握货物忌装表、货物吸湿能力取决因素</w:t>
            </w:r>
          </w:p>
          <w:p>
            <w:pPr>
              <w:spacing w:line="360" w:lineRule="auto"/>
              <w:ind w:firstLine="420" w:firstLineChars="200"/>
              <w:jc w:val="left"/>
            </w:pPr>
            <w:r>
              <w:rPr>
                <w:rStyle w:val="31"/>
                <w:rFonts w:hint="eastAsia" w:ascii="Arial" w:hAnsi="Arial"/>
                <w:color w:val="FF0000"/>
              </w:rPr>
              <w:t>课程思政的要求：培养学生诚信服务的职业素养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2163" w:type="dxa"/>
            <w:vAlign w:val="center"/>
          </w:tcPr>
          <w:p>
            <w:pPr>
              <w:spacing w:line="360" w:lineRule="auto"/>
              <w:jc w:val="center"/>
            </w:pPr>
            <w:r>
              <w:rPr>
                <w:rFonts w:hint="eastAsia"/>
                <w:b/>
              </w:rPr>
              <w:t>教学重点难点</w:t>
            </w:r>
          </w:p>
        </w:tc>
        <w:tc>
          <w:tcPr>
            <w:tcW w:w="6946" w:type="dxa"/>
            <w:gridSpan w:val="3"/>
            <w:vAlign w:val="center"/>
          </w:tcPr>
          <w:p>
            <w:pPr>
              <w:spacing w:line="360" w:lineRule="auto"/>
              <w:ind w:firstLine="211" w:firstLineChars="100"/>
              <w:jc w:val="left"/>
              <w:rPr>
                <w:rFonts w:ascii="宋体" w:hAnsi="宋体"/>
                <w:szCs w:val="21"/>
              </w:rPr>
            </w:pPr>
            <w:r>
              <w:rPr>
                <w:rFonts w:hint="eastAsia" w:ascii="宋体" w:hAnsi="宋体" w:cs="宋体"/>
                <w:b/>
                <w:bCs/>
              </w:rPr>
              <w:t>重点：</w:t>
            </w:r>
            <w:r>
              <w:rPr>
                <w:rFonts w:ascii="宋体" w:hAnsi="宋体"/>
                <w:szCs w:val="21"/>
              </w:rPr>
              <w:t xml:space="preserve"> </w:t>
            </w:r>
            <w:r>
              <w:rPr>
                <w:rFonts w:hint="eastAsia" w:ascii="宋体" w:hAnsi="宋体"/>
                <w:szCs w:val="21"/>
              </w:rPr>
              <w:t>危险货物标记，标志的分类和类别</w:t>
            </w:r>
          </w:p>
          <w:p>
            <w:pPr>
              <w:spacing w:line="360" w:lineRule="auto"/>
              <w:ind w:firstLine="211" w:firstLineChars="100"/>
              <w:jc w:val="left"/>
            </w:pPr>
            <w:r>
              <w:rPr>
                <w:rFonts w:hint="eastAsia" w:ascii="宋体" w:hAnsi="宋体" w:cs="宋体"/>
                <w:b/>
                <w:bCs/>
              </w:rPr>
              <w:t>难点：</w:t>
            </w:r>
            <w:r>
              <w:rPr>
                <w:rFonts w:hint="eastAsia" w:ascii="宋体" w:hAnsi="宋体"/>
                <w:szCs w:val="21"/>
              </w:rPr>
              <w:t>各种包装形式及适装货物，货物忌装表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1" w:hRule="atLeast"/>
        </w:trPr>
        <w:tc>
          <w:tcPr>
            <w:tcW w:w="2163" w:type="dxa"/>
            <w:vAlign w:val="center"/>
          </w:tcPr>
          <w:p>
            <w:pPr>
              <w:spacing w:line="360" w:lineRule="auto"/>
              <w:jc w:val="center"/>
            </w:pPr>
            <w:r>
              <w:rPr>
                <w:rFonts w:hint="eastAsia"/>
                <w:b/>
              </w:rPr>
              <w:t>教学过程设计</w:t>
            </w:r>
          </w:p>
        </w:tc>
        <w:tc>
          <w:tcPr>
            <w:tcW w:w="6946" w:type="dxa"/>
            <w:gridSpan w:val="3"/>
            <w:vAlign w:val="center"/>
          </w:tcPr>
          <w:p>
            <w:pPr>
              <w:spacing w:line="240" w:lineRule="atLeast"/>
              <w:rPr>
                <w:rFonts w:ascii="宋体" w:hAnsi="宋体"/>
                <w:sz w:val="24"/>
              </w:rPr>
            </w:pPr>
            <w:r>
              <w:rPr>
                <w:rFonts w:ascii="宋体" w:hAnsi="宋体"/>
                <w:sz w:val="24"/>
              </w:rPr>
              <w:t>实训场景</w:t>
            </w:r>
            <w:r>
              <w:rPr>
                <w:rFonts w:hint="eastAsia" w:ascii="宋体" w:hAnsi="宋体"/>
                <w:sz w:val="24"/>
              </w:rPr>
              <w:t>：</w:t>
            </w:r>
          </w:p>
          <w:p>
            <w:pPr>
              <w:spacing w:line="240" w:lineRule="atLeast"/>
              <w:ind w:firstLine="420" w:firstLineChars="200"/>
              <w:jc w:val="left"/>
              <w:rPr>
                <w:rFonts w:ascii="宋体" w:hAnsi="宋体"/>
                <w:szCs w:val="21"/>
              </w:rPr>
            </w:pPr>
            <w:r>
              <w:rPr>
                <w:rFonts w:ascii="宋体" w:hAnsi="宋体"/>
                <w:szCs w:val="21"/>
              </w:rPr>
              <w:t>1:</w:t>
            </w:r>
            <w:r>
              <w:rPr>
                <w:rFonts w:hint="eastAsia" w:ascii="宋体" w:hAnsi="宋体"/>
                <w:szCs w:val="21"/>
              </w:rPr>
              <w:t xml:space="preserve"> </w:t>
            </w:r>
            <w:r>
              <w:rPr>
                <w:rFonts w:ascii="宋体" w:hAnsi="宋体"/>
                <w:szCs w:val="21"/>
              </w:rPr>
              <w:t>货物的包装</w:t>
            </w:r>
          </w:p>
          <w:p>
            <w:pPr>
              <w:spacing w:line="240" w:lineRule="atLeast"/>
              <w:ind w:firstLine="420" w:firstLineChars="200"/>
              <w:jc w:val="left"/>
              <w:rPr>
                <w:rFonts w:ascii="宋体" w:hAnsi="宋体"/>
                <w:szCs w:val="21"/>
              </w:rPr>
            </w:pPr>
            <w:r>
              <w:rPr>
                <w:rFonts w:ascii="宋体" w:hAnsi="宋体"/>
                <w:szCs w:val="21"/>
              </w:rPr>
              <w:t>2:</w:t>
            </w:r>
            <w:r>
              <w:rPr>
                <w:rFonts w:hint="eastAsia" w:ascii="宋体" w:hAnsi="宋体"/>
                <w:szCs w:val="21"/>
              </w:rPr>
              <w:t xml:space="preserve"> </w:t>
            </w:r>
            <w:r>
              <w:rPr>
                <w:rFonts w:ascii="宋体" w:hAnsi="宋体"/>
                <w:szCs w:val="21"/>
              </w:rPr>
              <w:t>货物的标志</w:t>
            </w:r>
          </w:p>
          <w:p>
            <w:pPr>
              <w:spacing w:line="240" w:lineRule="atLeast"/>
              <w:ind w:firstLine="420" w:firstLineChars="200"/>
              <w:jc w:val="left"/>
              <w:rPr>
                <w:rFonts w:ascii="宋体" w:hAnsi="宋体"/>
                <w:szCs w:val="21"/>
              </w:rPr>
            </w:pPr>
            <w:r>
              <w:rPr>
                <w:rFonts w:ascii="宋体" w:hAnsi="宋体"/>
                <w:szCs w:val="21"/>
              </w:rPr>
              <w:t>3:</w:t>
            </w:r>
            <w:r>
              <w:rPr>
                <w:rFonts w:hint="eastAsia" w:ascii="宋体" w:hAnsi="宋体"/>
                <w:szCs w:val="21"/>
              </w:rPr>
              <w:t xml:space="preserve"> </w:t>
            </w:r>
            <w:r>
              <w:rPr>
                <w:rFonts w:ascii="宋体" w:hAnsi="宋体"/>
                <w:szCs w:val="21"/>
              </w:rPr>
              <w:t>危险货物标记</w:t>
            </w:r>
          </w:p>
          <w:p>
            <w:pPr>
              <w:spacing w:line="240" w:lineRule="atLeast"/>
              <w:ind w:firstLine="420" w:firstLineChars="200"/>
              <w:jc w:val="left"/>
              <w:rPr>
                <w:rFonts w:ascii="宋体" w:hAnsi="宋体"/>
                <w:szCs w:val="21"/>
              </w:rPr>
            </w:pPr>
            <w:r>
              <w:rPr>
                <w:rFonts w:ascii="宋体" w:hAnsi="宋体"/>
                <w:szCs w:val="21"/>
              </w:rPr>
              <w:t>4:</w:t>
            </w:r>
            <w:r>
              <w:rPr>
                <w:rFonts w:hint="eastAsia" w:ascii="宋体" w:hAnsi="宋体"/>
                <w:szCs w:val="21"/>
              </w:rPr>
              <w:t xml:space="preserve"> </w:t>
            </w:r>
            <w:r>
              <w:rPr>
                <w:rFonts w:ascii="宋体" w:hAnsi="宋体"/>
                <w:szCs w:val="21"/>
              </w:rPr>
              <w:t>货物的性质</w:t>
            </w:r>
          </w:p>
          <w:p>
            <w:pPr>
              <w:spacing w:line="240" w:lineRule="atLeast"/>
              <w:ind w:firstLine="420" w:firstLineChars="200"/>
              <w:jc w:val="left"/>
              <w:rPr>
                <w:rFonts w:ascii="宋体" w:hAnsi="宋体"/>
                <w:szCs w:val="21"/>
              </w:rPr>
            </w:pPr>
            <w:r>
              <w:rPr>
                <w:rFonts w:ascii="宋体" w:hAnsi="宋体"/>
                <w:szCs w:val="21"/>
              </w:rPr>
              <w:t>5:</w:t>
            </w:r>
            <w:r>
              <w:rPr>
                <w:rFonts w:hint="eastAsia" w:ascii="宋体" w:hAnsi="宋体"/>
                <w:szCs w:val="21"/>
              </w:rPr>
              <w:t xml:space="preserve"> </w:t>
            </w:r>
            <w:r>
              <w:rPr>
                <w:rFonts w:ascii="宋体" w:hAnsi="宋体"/>
                <w:szCs w:val="21"/>
              </w:rPr>
              <w:t>影响运输质量的</w:t>
            </w:r>
            <w:r>
              <w:rPr>
                <w:rFonts w:hint="eastAsia" w:ascii="宋体" w:hAnsi="宋体"/>
                <w:szCs w:val="21"/>
              </w:rPr>
              <w:t>货</w:t>
            </w:r>
            <w:r>
              <w:rPr>
                <w:rFonts w:ascii="宋体" w:hAnsi="宋体"/>
                <w:szCs w:val="21"/>
              </w:rPr>
              <w:t xml:space="preserve">物特性                    </w:t>
            </w:r>
          </w:p>
          <w:p>
            <w:pPr>
              <w:spacing w:line="240" w:lineRule="atLeast"/>
              <w:ind w:firstLine="420" w:firstLineChars="200"/>
              <w:jc w:val="left"/>
              <w:rPr>
                <w:rFonts w:ascii="宋体" w:hAnsi="宋体"/>
                <w:szCs w:val="21"/>
              </w:rPr>
            </w:pPr>
            <w:r>
              <w:rPr>
                <w:rFonts w:ascii="宋体" w:hAnsi="宋体"/>
                <w:szCs w:val="21"/>
              </w:rPr>
              <w:t>6:</w:t>
            </w:r>
            <w:r>
              <w:rPr>
                <w:rFonts w:hint="eastAsia" w:ascii="宋体" w:hAnsi="宋体"/>
                <w:szCs w:val="21"/>
              </w:rPr>
              <w:t xml:space="preserve"> </w:t>
            </w:r>
            <w:r>
              <w:rPr>
                <w:rFonts w:ascii="宋体" w:hAnsi="宋体"/>
                <w:szCs w:val="21"/>
              </w:rPr>
              <w:t>货物忌装表</w:t>
            </w:r>
          </w:p>
          <w:p>
            <w:pPr>
              <w:ind w:firstLine="420" w:firstLineChars="200"/>
              <w:rPr>
                <w:rFonts w:ascii="宋体" w:hAnsi="宋体"/>
                <w:szCs w:val="21"/>
              </w:rPr>
            </w:pPr>
            <w:r>
              <w:rPr>
                <w:rFonts w:ascii="宋体" w:hAnsi="宋体"/>
                <w:szCs w:val="21"/>
              </w:rPr>
              <w:t>7:</w:t>
            </w:r>
            <w:r>
              <w:rPr>
                <w:rFonts w:hint="eastAsia" w:ascii="宋体" w:hAnsi="宋体"/>
                <w:szCs w:val="21"/>
              </w:rPr>
              <w:t xml:space="preserve"> </w:t>
            </w:r>
            <w:r>
              <w:rPr>
                <w:rFonts w:ascii="宋体" w:hAnsi="宋体"/>
                <w:szCs w:val="21"/>
              </w:rPr>
              <w:t>货物的自然损耗</w:t>
            </w:r>
          </w:p>
          <w:p>
            <w:pPr>
              <w:rPr>
                <w:rStyle w:val="31"/>
                <w:rFonts w:ascii="Arial" w:hAnsi="Arial"/>
                <w:color w:val="FF0000"/>
              </w:rPr>
            </w:pPr>
            <w:r>
              <w:rPr>
                <w:rStyle w:val="31"/>
                <w:rFonts w:hint="eastAsia" w:ascii="Arial" w:hAnsi="Arial"/>
                <w:color w:val="FF0000"/>
              </w:rPr>
              <w:t>课程思政的</w:t>
            </w:r>
            <w:r>
              <w:rPr>
                <w:rStyle w:val="31"/>
                <w:rFonts w:ascii="Arial" w:hAnsi="Arial"/>
                <w:color w:val="FF0000"/>
              </w:rPr>
              <w:t>元素</w:t>
            </w:r>
            <w:r>
              <w:rPr>
                <w:rStyle w:val="31"/>
                <w:rFonts w:hint="eastAsia" w:ascii="Arial" w:hAnsi="Arial"/>
                <w:color w:val="FF0000"/>
              </w:rPr>
              <w:t>：包装设计</w:t>
            </w:r>
          </w:p>
          <w:p>
            <w:pPr>
              <w:ind w:firstLine="420" w:firstLineChars="2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2163" w:type="dxa"/>
            <w:vAlign w:val="center"/>
          </w:tcPr>
          <w:p>
            <w:pPr>
              <w:spacing w:line="360" w:lineRule="auto"/>
              <w:jc w:val="center"/>
            </w:pPr>
            <w:r>
              <w:rPr>
                <w:rFonts w:hint="eastAsia"/>
                <w:b/>
              </w:rPr>
              <w:t>作业布置及辅导</w:t>
            </w:r>
          </w:p>
        </w:tc>
        <w:tc>
          <w:tcPr>
            <w:tcW w:w="6946" w:type="dxa"/>
            <w:gridSpan w:val="3"/>
            <w:vAlign w:val="center"/>
          </w:tcPr>
          <w:p>
            <w:pPr>
              <w:spacing w:line="360" w:lineRule="auto"/>
              <w:ind w:firstLine="420" w:firstLineChars="200"/>
              <w:jc w:val="center"/>
            </w:pPr>
            <w:r>
              <w:rPr>
                <w:rFonts w:hint="eastAsia" w:ascii="宋体" w:hAnsi="宋体"/>
                <w:szCs w:val="21"/>
              </w:rPr>
              <w:t>P</w:t>
            </w:r>
            <w:r>
              <w:rPr>
                <w:rFonts w:ascii="宋体" w:hAnsi="宋体"/>
                <w:szCs w:val="21"/>
              </w:rPr>
              <w:t>3</w:t>
            </w:r>
            <w:r>
              <w:rPr>
                <w:rFonts w:hint="eastAsia" w:ascii="宋体" w:hAnsi="宋体"/>
                <w:szCs w:val="21"/>
                <w:lang w:val="en-US" w:eastAsia="zh-CN"/>
              </w:rPr>
              <w:t>0</w:t>
            </w:r>
            <w:r>
              <w:rPr>
                <w:rFonts w:ascii="宋体" w:hAnsi="宋体"/>
                <w:szCs w:val="21"/>
              </w:rPr>
              <w:t xml:space="preserve">  </w:t>
            </w:r>
            <w:r>
              <w:rPr>
                <w:rFonts w:hint="eastAsia" w:ascii="宋体" w:hAnsi="宋体"/>
                <w:szCs w:val="21"/>
              </w:rPr>
              <w:t>简答题</w:t>
            </w:r>
            <w:r>
              <w:rPr>
                <w:rFonts w:ascii="宋体" w:hAnsi="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2163" w:type="dxa"/>
            <w:vAlign w:val="center"/>
          </w:tcPr>
          <w:p>
            <w:pPr>
              <w:spacing w:line="360" w:lineRule="auto"/>
              <w:jc w:val="center"/>
            </w:pPr>
            <w:r>
              <w:rPr>
                <w:rFonts w:hint="eastAsia"/>
                <w:b/>
              </w:rPr>
              <w:t>课后小结</w:t>
            </w:r>
          </w:p>
        </w:tc>
        <w:tc>
          <w:tcPr>
            <w:tcW w:w="6946" w:type="dxa"/>
            <w:gridSpan w:val="3"/>
            <w:vAlign w:val="center"/>
          </w:tcPr>
          <w:p>
            <w:pPr>
              <w:spacing w:line="360" w:lineRule="auto"/>
              <w:ind w:firstLine="210" w:firstLineChars="100"/>
              <w:jc w:val="center"/>
            </w:pPr>
            <w:r>
              <w:t>先讲授运输货物学</w:t>
            </w:r>
            <w:r>
              <w:rPr>
                <w:rFonts w:hint="eastAsia"/>
              </w:rPr>
              <w:t>，这</w:t>
            </w:r>
            <w:r>
              <w:t>是本门课程的</w:t>
            </w:r>
            <w:r>
              <w:rPr>
                <w:rFonts w:hint="eastAsia"/>
              </w:rPr>
              <w:t>入门</w:t>
            </w:r>
          </w:p>
        </w:tc>
      </w:tr>
    </w:tbl>
    <w:p>
      <w:pPr>
        <w:adjustRightInd w:val="0"/>
        <w:snapToGrid w:val="0"/>
        <w:rPr>
          <w:rFonts w:eastAsia="华文彩云"/>
          <w:sz w:val="32"/>
        </w:rPr>
      </w:pPr>
    </w:p>
    <w:p>
      <w:pPr>
        <w:adjustRightInd w:val="0"/>
        <w:snapToGrid w:val="0"/>
        <w:rPr>
          <w:rFonts w:eastAsia="华文彩云"/>
          <w:sz w:val="32"/>
        </w:rPr>
      </w:pPr>
    </w:p>
    <w:p>
      <w:pPr>
        <w:widowControl/>
        <w:ind w:firstLine="780"/>
        <w:jc w:val="center"/>
        <w:textAlignment w:val="center"/>
        <w:rPr>
          <w:rFonts w:ascii="微软雅黑" w:hAnsi="微软雅黑" w:eastAsia="微软雅黑"/>
          <w:b/>
          <w:sz w:val="40"/>
          <w:u w:val="single"/>
        </w:rPr>
      </w:pPr>
    </w:p>
    <w:p>
      <w:pPr>
        <w:spacing w:line="360" w:lineRule="auto"/>
        <w:ind w:firstLine="420" w:firstLineChars="200"/>
        <w:jc w:val="left"/>
        <w:rPr>
          <w:rFonts w:ascii="宋体" w:hAnsi="宋体" w:cs="宋体"/>
          <w:bCs/>
          <w:szCs w:val="21"/>
        </w:rPr>
      </w:pPr>
      <w:r>
        <w:rPr>
          <w:rFonts w:hint="eastAsia" w:ascii="宋体" w:hAnsi="宋体" w:cs="宋体"/>
          <w:bCs/>
          <w:szCs w:val="21"/>
        </w:rPr>
        <w:t xml:space="preserve">注：本页为每次课教案首页 </w:t>
      </w:r>
    </w:p>
    <w:p>
      <w:pPr>
        <w:spacing w:line="360" w:lineRule="auto"/>
        <w:ind w:firstLine="420" w:firstLineChars="200"/>
        <w:jc w:val="left"/>
        <w:rPr>
          <w:rFonts w:ascii="宋体" w:hAnsi="宋体" w:cs="宋体"/>
          <w:bCs/>
          <w:szCs w:val="21"/>
        </w:rPr>
      </w:pPr>
    </w:p>
    <w:p>
      <w:pPr>
        <w:spacing w:line="360" w:lineRule="auto"/>
        <w:ind w:firstLine="420" w:firstLineChars="200"/>
        <w:jc w:val="left"/>
        <w:rPr>
          <w:rFonts w:ascii="宋体" w:hAnsi="宋体" w:cs="宋体"/>
          <w:bCs/>
          <w:szCs w:val="21"/>
        </w:rPr>
      </w:pPr>
    </w:p>
    <w:p>
      <w:pPr>
        <w:spacing w:line="360" w:lineRule="auto"/>
        <w:ind w:firstLine="420" w:firstLineChars="200"/>
        <w:jc w:val="left"/>
        <w:rPr>
          <w:rFonts w:ascii="宋体" w:hAnsi="宋体" w:cs="宋体"/>
          <w:bCs/>
          <w:szCs w:val="21"/>
        </w:rPr>
      </w:pPr>
    </w:p>
    <w:p>
      <w:pPr>
        <w:spacing w:line="360" w:lineRule="auto"/>
        <w:ind w:firstLine="420" w:firstLineChars="200"/>
        <w:jc w:val="left"/>
        <w:rPr>
          <w:rFonts w:ascii="宋体" w:hAnsi="宋体" w:cs="宋体"/>
          <w:bCs/>
          <w:szCs w:val="21"/>
        </w:rPr>
      </w:pPr>
    </w:p>
    <w:p>
      <w:pPr>
        <w:spacing w:line="360" w:lineRule="auto"/>
        <w:ind w:firstLine="420" w:firstLineChars="200"/>
        <w:jc w:val="left"/>
        <w:rPr>
          <w:rFonts w:ascii="宋体" w:hAnsi="宋体" w:cs="宋体"/>
          <w:bCs/>
          <w:szCs w:val="21"/>
        </w:rPr>
      </w:pPr>
    </w:p>
    <w:tbl>
      <w:tblPr>
        <w:tblStyle w:val="14"/>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650" w:type="dxa"/>
            <w:vAlign w:val="center"/>
          </w:tcPr>
          <w:p>
            <w:pPr>
              <w:adjustRightInd w:val="0"/>
              <w:snapToGrid w:val="0"/>
              <w:jc w:val="center"/>
              <w:rPr>
                <w:b/>
              </w:rPr>
            </w:pPr>
            <w:r>
              <w:rPr>
                <w:rFonts w:hint="eastAsia"/>
                <w:b/>
              </w:rPr>
              <w:t xml:space="preserve">教    学   内   容   </w:t>
            </w:r>
          </w:p>
        </w:tc>
        <w:tc>
          <w:tcPr>
            <w:tcW w:w="2126" w:type="dxa"/>
            <w:vAlign w:val="center"/>
          </w:tcPr>
          <w:p>
            <w:pPr>
              <w:adjustRightInd w:val="0"/>
              <w:snapToGrid w:val="0"/>
              <w:jc w:val="center"/>
              <w:rPr>
                <w:b/>
              </w:rPr>
            </w:pPr>
            <w:r>
              <w:rPr>
                <w:rFonts w:hint="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3" w:hRule="atLeast"/>
          <w:jc w:val="center"/>
        </w:trPr>
        <w:tc>
          <w:tcPr>
            <w:tcW w:w="7650" w:type="dxa"/>
          </w:tcPr>
          <w:p>
            <w:pPr>
              <w:adjustRightInd w:val="0"/>
              <w:snapToGrid w:val="0"/>
              <w:rPr>
                <w:sz w:val="24"/>
              </w:rPr>
            </w:pPr>
          </w:p>
          <w:p>
            <w:pPr>
              <w:jc w:val="center"/>
              <w:rPr>
                <w:rFonts w:asciiTheme="minorEastAsia" w:hAnsiTheme="minorEastAsia" w:eastAsiaTheme="minorEastAsia"/>
                <w:b/>
                <w:szCs w:val="21"/>
              </w:rPr>
            </w:pPr>
            <w:r>
              <w:rPr>
                <w:rFonts w:hint="eastAsia" w:asciiTheme="minorEastAsia" w:hAnsiTheme="minorEastAsia" w:eastAsiaTheme="minorEastAsia"/>
                <w:b/>
                <w:szCs w:val="21"/>
              </w:rPr>
              <w:t>模块一：运输基础知识</w:t>
            </w:r>
          </w:p>
          <w:p>
            <w:pPr>
              <w:jc w:val="center"/>
              <w:rPr>
                <w:rFonts w:asciiTheme="minorEastAsia" w:hAnsiTheme="minorEastAsia" w:eastAsiaTheme="minorEastAsia"/>
                <w:szCs w:val="21"/>
              </w:rPr>
            </w:pPr>
            <w:r>
              <w:rPr>
                <w:rFonts w:hint="eastAsia" w:asciiTheme="minorEastAsia" w:hAnsiTheme="minorEastAsia" w:eastAsiaTheme="minorEastAsia"/>
                <w:b/>
                <w:szCs w:val="21"/>
              </w:rPr>
              <w:t>学习情境2：运输货物学</w:t>
            </w:r>
          </w:p>
          <w:p>
            <w:pPr>
              <w:rPr>
                <w:rFonts w:asciiTheme="minorEastAsia" w:hAnsiTheme="minorEastAsia" w:eastAsiaTheme="minorEastAsia"/>
                <w:szCs w:val="21"/>
              </w:rPr>
            </w:pPr>
            <w:r>
              <w:rPr>
                <w:rFonts w:hint="eastAsia" w:asciiTheme="minorEastAsia" w:hAnsiTheme="minorEastAsia" w:eastAsiaTheme="minorEastAsia"/>
                <w:szCs w:val="21"/>
              </w:rPr>
              <w:t>学习目标</w:t>
            </w:r>
          </w:p>
          <w:p>
            <w:pPr>
              <w:ind w:firstLine="570"/>
              <w:rPr>
                <w:rFonts w:asciiTheme="minorEastAsia" w:hAnsiTheme="minorEastAsia" w:eastAsiaTheme="minorEastAsia"/>
                <w:szCs w:val="21"/>
              </w:rPr>
            </w:pPr>
            <w:r>
              <w:rPr>
                <w:rFonts w:hint="eastAsia" w:asciiTheme="minorEastAsia" w:hAnsiTheme="minorEastAsia" w:eastAsiaTheme="minorEastAsia"/>
                <w:szCs w:val="21"/>
              </w:rPr>
              <w:t>素质目标：货物的性质、货物的自然损耗、运输包装按包装形式和包装材质分类</w:t>
            </w:r>
          </w:p>
          <w:p>
            <w:pPr>
              <w:ind w:firstLine="570"/>
              <w:rPr>
                <w:rFonts w:asciiTheme="minorEastAsia" w:hAnsiTheme="minorEastAsia" w:eastAsiaTheme="minorEastAsia"/>
                <w:szCs w:val="21"/>
              </w:rPr>
            </w:pPr>
            <w:r>
              <w:rPr>
                <w:rFonts w:hint="eastAsia" w:asciiTheme="minorEastAsia" w:hAnsiTheme="minorEastAsia" w:eastAsiaTheme="minorEastAsia"/>
                <w:szCs w:val="21"/>
              </w:rPr>
              <w:t>知识目标：货物的包装、影响运输质量的货物特性、标志的分类</w:t>
            </w:r>
          </w:p>
          <w:p>
            <w:pPr>
              <w:ind w:firstLine="570"/>
              <w:rPr>
                <w:rFonts w:asciiTheme="minorEastAsia" w:hAnsiTheme="minorEastAsia" w:eastAsiaTheme="minorEastAsia"/>
                <w:szCs w:val="21"/>
              </w:rPr>
            </w:pPr>
            <w:r>
              <w:rPr>
                <w:rFonts w:hint="eastAsia" w:asciiTheme="minorEastAsia" w:hAnsiTheme="minorEastAsia" w:eastAsiaTheme="minorEastAsia"/>
                <w:szCs w:val="21"/>
              </w:rPr>
              <w:t>技能目标：标志的分类、货物忌装表、货物吸湿能力取决因素</w:t>
            </w:r>
          </w:p>
          <w:p>
            <w:pPr>
              <w:ind w:firstLine="570"/>
              <w:rPr>
                <w:rFonts w:asciiTheme="minorEastAsia" w:hAnsiTheme="minorEastAsia" w:eastAsiaTheme="minorEastAsia"/>
                <w:szCs w:val="21"/>
              </w:rPr>
            </w:pPr>
            <w:r>
              <w:rPr>
                <w:rFonts w:hint="eastAsia" w:asciiTheme="minorEastAsia" w:hAnsiTheme="minorEastAsia" w:eastAsiaTheme="minorEastAsia"/>
                <w:szCs w:val="21"/>
              </w:rPr>
              <w:t>能力目标：危险货物标记、各种包装形式及适装货物、货物自然损耗的类型</w:t>
            </w: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实训场景1：货物的包装</w:t>
            </w:r>
          </w:p>
          <w:p>
            <w:pPr>
              <w:rPr>
                <w:rFonts w:asciiTheme="minorEastAsia" w:hAnsiTheme="minorEastAsia" w:eastAsiaTheme="minorEastAsia"/>
                <w:szCs w:val="21"/>
              </w:rPr>
            </w:pPr>
            <w:r>
              <w:rPr>
                <w:rFonts w:hint="eastAsia" w:asciiTheme="minorEastAsia" w:hAnsiTheme="minorEastAsia" w:eastAsiaTheme="minorEastAsia"/>
                <w:szCs w:val="21"/>
              </w:rPr>
              <w:t>知识点：货物运输包装设计、货物包装对于安全运输的重要作用</w:t>
            </w:r>
          </w:p>
          <w:p>
            <w:pPr>
              <w:rPr>
                <w:rFonts w:asciiTheme="minorEastAsia" w:hAnsiTheme="minorEastAsia" w:eastAsiaTheme="minorEastAsia"/>
                <w:szCs w:val="21"/>
              </w:rPr>
            </w:pPr>
            <w:r>
              <w:rPr>
                <w:rFonts w:hint="eastAsia" w:asciiTheme="minorEastAsia" w:hAnsiTheme="minorEastAsia" w:eastAsiaTheme="minorEastAsia"/>
                <w:szCs w:val="21"/>
              </w:rPr>
              <w:t>关键技能点：货物运输包装的设计原则、货物的运输包装的类型、熟悉各种包装形式及适装货物</w:t>
            </w:r>
          </w:p>
          <w:p>
            <w:pPr>
              <w:rPr>
                <w:rFonts w:asciiTheme="minorEastAsia" w:hAnsiTheme="minorEastAsia" w:eastAsiaTheme="minorEastAsia"/>
                <w:b/>
                <w:szCs w:val="21"/>
              </w:rPr>
            </w:pPr>
            <w:r>
              <w:rPr>
                <w:rFonts w:hint="eastAsia" w:asciiTheme="minorEastAsia" w:hAnsiTheme="minorEastAsia" w:eastAsiaTheme="minorEastAsia"/>
                <w:b/>
                <w:szCs w:val="21"/>
              </w:rPr>
              <w:t>实例任务１：了解货物运输包装设计的意义</w:t>
            </w:r>
          </w:p>
          <w:p/>
          <w:p>
            <w:pPr>
              <w:rPr>
                <w:rFonts w:ascii="宋体" w:hAnsi="宋体"/>
                <w:szCs w:val="21"/>
              </w:rPr>
            </w:pPr>
            <w:r>
              <w:rPr>
                <w:rFonts w:hint="eastAsia" w:ascii="楷体" w:hAnsi="楷体" w:eastAsia="楷体"/>
                <w:color w:val="000000" w:themeColor="text1"/>
                <w:szCs w:val="21"/>
                <w:u w:val="single"/>
                <w:shd w:val="clear" w:color="auto" w:fill="FFFFFF"/>
                <w14:textFill>
                  <w14:solidFill>
                    <w14:schemeClr w14:val="tx1"/>
                  </w14:solidFill>
                </w14:textFill>
              </w:rPr>
              <w:t>课程思政</w:t>
            </w:r>
            <w:r>
              <w:rPr>
                <w:rFonts w:hint="eastAsia" w:ascii="楷体" w:hAnsi="楷体" w:eastAsia="楷体"/>
                <w:color w:val="000000" w:themeColor="text1"/>
                <w:u w:val="single"/>
                <w14:textFill>
                  <w14:solidFill>
                    <w14:schemeClr w14:val="tx1"/>
                  </w14:solidFill>
                </w14:textFill>
              </w:rPr>
              <w:t>的要求：</w:t>
            </w:r>
            <w:r>
              <w:rPr>
                <w:rFonts w:hint="eastAsia" w:ascii="楷体" w:hAnsi="楷体" w:eastAsia="楷体"/>
                <w:color w:val="000000" w:themeColor="text1"/>
                <w:szCs w:val="22"/>
                <w:u w:val="single"/>
                <w14:textFill>
                  <w14:solidFill>
                    <w14:schemeClr w14:val="tx1"/>
                  </w14:solidFill>
                </w14:textFill>
              </w:rPr>
              <w:t>培养学生诚信服务的职业素养</w:t>
            </w:r>
          </w:p>
          <w:p>
            <w:pPr>
              <w:rPr>
                <w:rFonts w:ascii="楷体" w:hAnsi="楷体" w:eastAsia="楷体"/>
                <w:color w:val="000000" w:themeColor="text1"/>
                <w:u w:val="single"/>
                <w14:textFill>
                  <w14:solidFill>
                    <w14:schemeClr w14:val="tx1"/>
                  </w14:solidFill>
                </w14:textFill>
              </w:rPr>
            </w:pPr>
            <w:r>
              <w:rPr>
                <w:rFonts w:hint="eastAsia" w:ascii="楷体" w:hAnsi="楷体" w:eastAsia="楷体"/>
                <w:color w:val="000000" w:themeColor="text1"/>
                <w:szCs w:val="21"/>
                <w:u w:val="single"/>
                <w:shd w:val="clear" w:color="auto" w:fill="FFFFFF"/>
                <w14:textFill>
                  <w14:solidFill>
                    <w14:schemeClr w14:val="tx1"/>
                  </w14:solidFill>
                </w14:textFill>
              </w:rPr>
              <w:t>课程思政</w:t>
            </w:r>
            <w:r>
              <w:rPr>
                <w:rFonts w:hint="eastAsia" w:ascii="楷体" w:hAnsi="楷体" w:eastAsia="楷体"/>
                <w:color w:val="000000" w:themeColor="text1"/>
                <w:u w:val="single"/>
                <w14:textFill>
                  <w14:solidFill>
                    <w14:schemeClr w14:val="tx1"/>
                  </w14:solidFill>
                </w14:textFill>
              </w:rPr>
              <w:t>的</w:t>
            </w:r>
            <w:r>
              <w:rPr>
                <w:rFonts w:ascii="楷体" w:hAnsi="楷体" w:eastAsia="楷体"/>
                <w:color w:val="000000" w:themeColor="text1"/>
                <w:u w:val="single"/>
                <w14:textFill>
                  <w14:solidFill>
                    <w14:schemeClr w14:val="tx1"/>
                  </w14:solidFill>
                </w14:textFill>
              </w:rPr>
              <w:t>元素</w:t>
            </w:r>
            <w:r>
              <w:rPr>
                <w:rFonts w:hint="eastAsia" w:ascii="楷体" w:hAnsi="楷体" w:eastAsia="楷体"/>
                <w:color w:val="000000" w:themeColor="text1"/>
                <w:u w:val="single"/>
                <w14:textFill>
                  <w14:solidFill>
                    <w14:schemeClr w14:val="tx1"/>
                  </w14:solidFill>
                </w14:textFill>
              </w:rPr>
              <w:t>：</w:t>
            </w:r>
            <w:r>
              <w:rPr>
                <w:rFonts w:hint="eastAsia" w:ascii="楷体" w:hAnsi="楷体" w:eastAsia="楷体"/>
                <w:color w:val="000000" w:themeColor="text1"/>
                <w:szCs w:val="22"/>
                <w:u w:val="single"/>
                <w14:textFill>
                  <w14:solidFill>
                    <w14:schemeClr w14:val="tx1"/>
                  </w14:solidFill>
                </w14:textFill>
              </w:rPr>
              <w:t>包装设计</w:t>
            </w:r>
          </w:p>
          <w:p>
            <w:pPr>
              <w:rPr>
                <w:rFonts w:ascii="楷体" w:hAnsi="楷体" w:eastAsia="楷体"/>
                <w:color w:val="000000" w:themeColor="text1"/>
                <w:u w:val="single"/>
                <w14:textFill>
                  <w14:solidFill>
                    <w14:schemeClr w14:val="tx1"/>
                  </w14:solidFill>
                </w14:textFill>
              </w:rPr>
            </w:pPr>
            <w:r>
              <w:rPr>
                <w:rFonts w:hint="eastAsia" w:ascii="楷体" w:hAnsi="楷体" w:eastAsia="楷体"/>
                <w:color w:val="000000" w:themeColor="text1"/>
                <w:szCs w:val="21"/>
                <w:u w:val="single"/>
                <w:shd w:val="clear" w:color="auto" w:fill="FFFFFF"/>
                <w14:textFill>
                  <w14:solidFill>
                    <w14:schemeClr w14:val="tx1"/>
                  </w14:solidFill>
                </w14:textFill>
              </w:rPr>
              <w:t>课程思政</w:t>
            </w:r>
            <w:r>
              <w:rPr>
                <w:rFonts w:hint="eastAsia" w:ascii="楷体" w:hAnsi="楷体" w:eastAsia="楷体"/>
                <w:color w:val="000000" w:themeColor="text1"/>
                <w:u w:val="single"/>
                <w14:textFill>
                  <w14:solidFill>
                    <w14:schemeClr w14:val="tx1"/>
                  </w14:solidFill>
                </w14:textFill>
              </w:rPr>
              <w:t>的</w:t>
            </w:r>
            <w:r>
              <w:rPr>
                <w:rFonts w:hint="eastAsia" w:ascii="楷体" w:hAnsi="楷体" w:eastAsia="楷体"/>
                <w:color w:val="000000" w:themeColor="text1"/>
                <w:szCs w:val="21"/>
                <w:u w:val="single"/>
                <w:shd w:val="clear" w:color="auto" w:fill="FFFFFF"/>
                <w14:textFill>
                  <w14:solidFill>
                    <w14:schemeClr w14:val="tx1"/>
                  </w14:solidFill>
                </w14:textFill>
              </w:rPr>
              <w:t>内容</w:t>
            </w:r>
            <w:r>
              <w:rPr>
                <w:rFonts w:hint="eastAsia" w:ascii="楷体" w:hAnsi="楷体" w:eastAsia="楷体"/>
                <w:color w:val="000000" w:themeColor="text1"/>
                <w:u w:val="single"/>
                <w14:textFill>
                  <w14:solidFill>
                    <w14:schemeClr w14:val="tx1"/>
                  </w14:solidFill>
                </w14:textFill>
              </w:rPr>
              <w:t>：</w:t>
            </w:r>
          </w:p>
          <w:p>
            <w:pPr>
              <w:ind w:firstLine="420" w:firstLineChars="200"/>
              <w:rPr>
                <w:rFonts w:ascii="楷体" w:hAnsi="楷体" w:eastAsia="楷体"/>
                <w:color w:val="333333"/>
                <w:szCs w:val="22"/>
                <w:u w:val="single"/>
                <w:shd w:val="clear" w:color="auto" w:fill="FFFFFF"/>
              </w:rPr>
            </w:pPr>
            <w:r>
              <w:rPr>
                <w:rFonts w:hint="eastAsia" w:ascii="楷体" w:hAnsi="楷体" w:eastAsia="楷体"/>
                <w:color w:val="333333"/>
                <w:szCs w:val="22"/>
                <w:u w:val="single"/>
                <w:shd w:val="clear" w:color="auto" w:fill="FFFFFF"/>
              </w:rPr>
              <w:t>社会主义核心价值观的内容党的十八大提出，要倡导富强、民主、文明、和谐，倡导自由、平等、公正、法治，倡导爱国、敬业、诚信、友善，积极培育和践行社会主义核心价值观。</w:t>
            </w:r>
          </w:p>
          <w:p>
            <w:pPr>
              <w:ind w:firstLine="420"/>
              <w:rPr>
                <w:rFonts w:ascii="楷体" w:hAnsi="楷体" w:eastAsia="楷体"/>
                <w:color w:val="333333"/>
                <w:szCs w:val="22"/>
                <w:u w:val="single"/>
                <w:shd w:val="clear" w:color="auto" w:fill="FFFFFF"/>
              </w:rPr>
            </w:pPr>
            <w:r>
              <w:rPr>
                <w:rFonts w:ascii="楷体" w:hAnsi="楷体" w:eastAsia="楷体"/>
                <w:color w:val="333333"/>
                <w:szCs w:val="22"/>
                <w:u w:val="single"/>
                <w:shd w:val="clear" w:color="auto" w:fill="FFFFFF"/>
              </w:rPr>
              <w:t>1.富强、民主、文明、和谐（国家层面）</w:t>
            </w:r>
            <w:r>
              <w:rPr>
                <w:rFonts w:hint="eastAsia" w:ascii="楷体" w:hAnsi="楷体" w:eastAsia="楷体"/>
                <w:color w:val="333333"/>
                <w:szCs w:val="22"/>
                <w:u w:val="single"/>
                <w:shd w:val="clear" w:color="auto" w:fill="FFFFFF"/>
              </w:rPr>
              <w:t>这一价值追求回答了我们要建设什么样的国家的重大问题，揭示了当代中国在经济发展、政治文明、文化繁荣、社会进步等方面的价值目标，从国家层面标注了社会主义核心价值观的时代刻度。</w:t>
            </w:r>
          </w:p>
          <w:p>
            <w:pPr>
              <w:ind w:firstLine="420"/>
              <w:rPr>
                <w:rFonts w:ascii="楷体" w:hAnsi="楷体" w:eastAsia="楷体"/>
                <w:color w:val="333333"/>
                <w:szCs w:val="22"/>
                <w:u w:val="single"/>
                <w:shd w:val="clear" w:color="auto" w:fill="FFFFFF"/>
              </w:rPr>
            </w:pPr>
            <w:r>
              <w:rPr>
                <w:rFonts w:ascii="楷体" w:hAnsi="楷体" w:eastAsia="楷体"/>
                <w:color w:val="333333"/>
                <w:szCs w:val="22"/>
                <w:u w:val="single"/>
                <w:shd w:val="clear" w:color="auto" w:fill="FFFFFF"/>
              </w:rPr>
              <w:t>2.自由、平等、公正、法治（社会层面）这一价值追求回答了我们要建设什么样的社会的重大问题，与实现国家治理体系能力现代化的要求相契合，揭示了社会主义社会发展的价值取向。</w:t>
            </w:r>
          </w:p>
          <w:p>
            <w:pPr>
              <w:ind w:firstLine="420"/>
              <w:rPr>
                <w:rFonts w:ascii="楷体" w:hAnsi="楷体" w:eastAsia="楷体"/>
                <w:color w:val="333333"/>
                <w:szCs w:val="22"/>
                <w:u w:val="single"/>
                <w:shd w:val="clear" w:color="auto" w:fill="FFFFFF"/>
              </w:rPr>
            </w:pPr>
            <w:r>
              <w:rPr>
                <w:rFonts w:ascii="楷体" w:hAnsi="楷体" w:eastAsia="楷体"/>
                <w:color w:val="333333"/>
                <w:szCs w:val="22"/>
                <w:u w:val="single"/>
                <w:shd w:val="clear" w:color="auto" w:fill="FFFFFF"/>
              </w:rPr>
              <w:t>3.爱国、敬业、诚信、友善（个人层面）这一价值追求回答了我们要培育什么样的公民的重大问题，涵盖了社会公德、职业道德、家庭美德、个人品德等各个方面，是每一个公民都应当遵守的道</w:t>
            </w:r>
            <w:r>
              <w:rPr>
                <w:rFonts w:hint="eastAsia" w:ascii="楷体" w:hAnsi="楷体" w:eastAsia="楷体"/>
                <w:color w:val="333333"/>
                <w:szCs w:val="22"/>
                <w:u w:val="single"/>
                <w:shd w:val="clear" w:color="auto" w:fill="FFFFFF"/>
              </w:rPr>
              <w:t>德规范。</w:t>
            </w:r>
          </w:p>
          <w:p>
            <w:pPr>
              <w:ind w:firstLine="420"/>
              <w:rPr>
                <w:rFonts w:ascii="楷体" w:hAnsi="楷体" w:eastAsia="楷体"/>
                <w:color w:val="333333"/>
                <w:szCs w:val="22"/>
                <w:u w:val="single"/>
                <w:shd w:val="clear" w:color="auto" w:fill="FFFFFF"/>
              </w:rPr>
            </w:pPr>
            <w:r>
              <w:rPr>
                <w:rFonts w:ascii="楷体" w:hAnsi="楷体" w:eastAsia="楷体"/>
                <w:color w:val="333333"/>
                <w:szCs w:val="22"/>
                <w:u w:val="single"/>
                <w:shd w:val="clear" w:color="auto" w:fill="FFFFFF"/>
              </w:rPr>
              <w:t>2014年5月4日，习近平在北京大学纪念五四运动95周年师生座谈会上指出：“核心价值观，其实就是一种德，既是个人的德，也是一种大德，就是国家的德、社会的德。”所以，社会主义核心价值观就是社会主义道德。</w:t>
            </w:r>
          </w:p>
          <w:p>
            <w:pPr>
              <w:rPr>
                <w:rFonts w:asciiTheme="minorEastAsia" w:hAnsiTheme="minorEastAsia" w:eastAsiaTheme="minorEastAsia"/>
                <w:b/>
                <w:szCs w:val="21"/>
              </w:rPr>
            </w:pPr>
          </w:p>
          <w:p>
            <w:pPr>
              <w:rPr>
                <w:rFonts w:asciiTheme="minorEastAsia" w:hAnsiTheme="minorEastAsia" w:eastAsiaTheme="minorEastAsia"/>
                <w:szCs w:val="21"/>
              </w:rPr>
            </w:pPr>
            <w:r>
              <w:rPr>
                <w:rFonts w:hint="eastAsia" w:asciiTheme="minorEastAsia" w:hAnsiTheme="minorEastAsia" w:eastAsiaTheme="minorEastAsia"/>
                <w:b/>
                <w:szCs w:val="21"/>
              </w:rPr>
              <w:t>实例任务２：掌握货物运输包装的设计原则</w:t>
            </w:r>
          </w:p>
          <w:p>
            <w:pPr>
              <w:rPr>
                <w:rFonts w:asciiTheme="minorEastAsia" w:hAnsiTheme="minorEastAsia" w:eastAsiaTheme="minorEastAsia"/>
                <w:b/>
                <w:szCs w:val="21"/>
              </w:rPr>
            </w:pPr>
            <w:r>
              <w:rPr>
                <w:rFonts w:hint="eastAsia" w:asciiTheme="minorEastAsia" w:hAnsiTheme="minorEastAsia" w:eastAsiaTheme="minorEastAsia"/>
                <w:b/>
                <w:szCs w:val="21"/>
              </w:rPr>
              <w:t>实例任务３：了解货物包装对于安全运输的重要作用</w:t>
            </w:r>
          </w:p>
          <w:p>
            <w:pPr>
              <w:rPr>
                <w:rFonts w:asciiTheme="minorEastAsia" w:hAnsiTheme="minorEastAsia" w:eastAsiaTheme="minorEastAsia"/>
                <w:b/>
                <w:szCs w:val="21"/>
              </w:rPr>
            </w:pPr>
            <w:r>
              <w:rPr>
                <w:rFonts w:hint="eastAsia" w:asciiTheme="minorEastAsia" w:hAnsiTheme="minorEastAsia" w:eastAsiaTheme="minorEastAsia"/>
                <w:b/>
                <w:szCs w:val="21"/>
              </w:rPr>
              <w:t>实例任务４：熟悉货物的运输包装的类型</w:t>
            </w:r>
          </w:p>
          <w:p>
            <w:pPr>
              <w:rPr>
                <w:rFonts w:asciiTheme="minorEastAsia" w:hAnsiTheme="minorEastAsia" w:eastAsiaTheme="minorEastAsia"/>
                <w:b/>
                <w:szCs w:val="21"/>
              </w:rPr>
            </w:pPr>
            <w:r>
              <w:rPr>
                <w:rFonts w:hint="eastAsia" w:asciiTheme="minorEastAsia" w:hAnsiTheme="minorEastAsia" w:eastAsiaTheme="minorEastAsia"/>
                <w:b/>
                <w:szCs w:val="21"/>
              </w:rPr>
              <w:t>实例任务５：掌握运输包装按包装形式和包装材质分类</w:t>
            </w:r>
          </w:p>
          <w:p>
            <w:pPr>
              <w:rPr>
                <w:rFonts w:asciiTheme="minorEastAsia" w:hAnsiTheme="minorEastAsia" w:eastAsiaTheme="minorEastAsia"/>
                <w:b/>
                <w:szCs w:val="21"/>
              </w:rPr>
            </w:pPr>
            <w:r>
              <w:rPr>
                <w:rFonts w:hint="eastAsia" w:asciiTheme="minorEastAsia" w:hAnsiTheme="minorEastAsia" w:eastAsiaTheme="minorEastAsia"/>
                <w:b/>
                <w:szCs w:val="21"/>
              </w:rPr>
              <w:t>实例任务６：熟悉各种包装形式及适装货物</w:t>
            </w: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实训场景2：货物的标志</w:t>
            </w:r>
          </w:p>
          <w:p>
            <w:pPr>
              <w:rPr>
                <w:rFonts w:asciiTheme="minorEastAsia" w:hAnsiTheme="minorEastAsia" w:eastAsiaTheme="minorEastAsia"/>
                <w:szCs w:val="21"/>
              </w:rPr>
            </w:pPr>
            <w:r>
              <w:rPr>
                <w:rFonts w:hint="eastAsia" w:asciiTheme="minorEastAsia" w:hAnsiTheme="minorEastAsia" w:eastAsiaTheme="minorEastAsia"/>
                <w:szCs w:val="21"/>
              </w:rPr>
              <w:t>知识点：标志</w:t>
            </w:r>
          </w:p>
          <w:p>
            <w:pPr>
              <w:rPr>
                <w:rFonts w:asciiTheme="minorEastAsia" w:hAnsiTheme="minorEastAsia" w:eastAsiaTheme="minorEastAsia"/>
                <w:szCs w:val="21"/>
              </w:rPr>
            </w:pPr>
            <w:r>
              <w:rPr>
                <w:rFonts w:hint="eastAsia" w:asciiTheme="minorEastAsia" w:hAnsiTheme="minorEastAsia" w:eastAsiaTheme="minorEastAsia"/>
                <w:szCs w:val="21"/>
              </w:rPr>
              <w:t>关键技能点：识别标志、货件尺寸重量标志、注意标志、原产国标志</w:t>
            </w:r>
          </w:p>
          <w:p>
            <w:pPr>
              <w:rPr>
                <w:rFonts w:asciiTheme="minorEastAsia" w:hAnsiTheme="minorEastAsia" w:eastAsiaTheme="minorEastAsia"/>
                <w:b/>
                <w:szCs w:val="21"/>
              </w:rPr>
            </w:pPr>
            <w:r>
              <w:rPr>
                <w:rFonts w:hint="eastAsia" w:asciiTheme="minorEastAsia" w:hAnsiTheme="minorEastAsia" w:eastAsiaTheme="minorEastAsia"/>
                <w:b/>
                <w:szCs w:val="21"/>
              </w:rPr>
              <w:t>实例任务１：了解标志的定义</w:t>
            </w:r>
          </w:p>
          <w:p>
            <w:pPr>
              <w:rPr>
                <w:rFonts w:asciiTheme="minorEastAsia" w:hAnsiTheme="minorEastAsia" w:eastAsiaTheme="minorEastAsia"/>
                <w:b/>
                <w:szCs w:val="21"/>
              </w:rPr>
            </w:pPr>
            <w:r>
              <w:rPr>
                <w:rFonts w:hint="eastAsia" w:asciiTheme="minorEastAsia" w:hAnsiTheme="minorEastAsia" w:eastAsiaTheme="minorEastAsia"/>
                <w:b/>
                <w:szCs w:val="21"/>
              </w:rPr>
              <w:t>实例任务２：了解标志的作用</w:t>
            </w:r>
          </w:p>
          <w:p>
            <w:pPr>
              <w:rPr>
                <w:rFonts w:asciiTheme="minorEastAsia" w:hAnsiTheme="minorEastAsia" w:eastAsiaTheme="minorEastAsia"/>
                <w:b/>
                <w:szCs w:val="21"/>
              </w:rPr>
            </w:pPr>
            <w:r>
              <w:rPr>
                <w:rFonts w:hint="eastAsia" w:asciiTheme="minorEastAsia" w:hAnsiTheme="minorEastAsia" w:eastAsiaTheme="minorEastAsia"/>
                <w:b/>
                <w:szCs w:val="21"/>
              </w:rPr>
              <w:t>实例任务３：熟悉标志的分类</w:t>
            </w:r>
          </w:p>
          <w:p>
            <w:pPr>
              <w:rPr>
                <w:rFonts w:asciiTheme="minorEastAsia" w:hAnsiTheme="minorEastAsia" w:eastAsiaTheme="minorEastAsia"/>
                <w:b/>
                <w:szCs w:val="21"/>
              </w:rPr>
            </w:pPr>
            <w:r>
              <w:rPr>
                <w:rFonts w:hint="eastAsia" w:asciiTheme="minorEastAsia" w:hAnsiTheme="minorEastAsia" w:eastAsiaTheme="minorEastAsia"/>
                <w:b/>
                <w:szCs w:val="21"/>
              </w:rPr>
              <w:t>实例任务４：掌握识别标志</w:t>
            </w:r>
          </w:p>
          <w:p>
            <w:pPr>
              <w:rPr>
                <w:rFonts w:asciiTheme="minorEastAsia" w:hAnsiTheme="minorEastAsia" w:eastAsiaTheme="minorEastAsia"/>
                <w:b/>
                <w:szCs w:val="21"/>
              </w:rPr>
            </w:pPr>
            <w:r>
              <w:rPr>
                <w:rFonts w:hint="eastAsia" w:asciiTheme="minorEastAsia" w:hAnsiTheme="minorEastAsia" w:eastAsiaTheme="minorEastAsia"/>
                <w:b/>
                <w:szCs w:val="21"/>
              </w:rPr>
              <w:t>实例任务５：掌握货件尺寸重量标志</w:t>
            </w:r>
          </w:p>
          <w:p>
            <w:pPr>
              <w:rPr>
                <w:rFonts w:asciiTheme="minorEastAsia" w:hAnsiTheme="minorEastAsia" w:eastAsiaTheme="minorEastAsia"/>
                <w:b/>
                <w:szCs w:val="21"/>
              </w:rPr>
            </w:pPr>
            <w:r>
              <w:rPr>
                <w:rFonts w:hint="eastAsia" w:asciiTheme="minorEastAsia" w:hAnsiTheme="minorEastAsia" w:eastAsiaTheme="minorEastAsia"/>
                <w:b/>
                <w:szCs w:val="21"/>
              </w:rPr>
              <w:t>实例任务６：掌握注意标志</w:t>
            </w:r>
          </w:p>
          <w:p>
            <w:pPr>
              <w:rPr>
                <w:rFonts w:asciiTheme="minorEastAsia" w:hAnsiTheme="minorEastAsia" w:eastAsiaTheme="minorEastAsia"/>
                <w:b/>
                <w:szCs w:val="21"/>
              </w:rPr>
            </w:pPr>
            <w:r>
              <w:rPr>
                <w:rFonts w:hint="eastAsia" w:asciiTheme="minorEastAsia" w:hAnsiTheme="minorEastAsia" w:eastAsiaTheme="minorEastAsia"/>
                <w:b/>
                <w:szCs w:val="21"/>
              </w:rPr>
              <w:t>实例任务７：掌握原产国标志</w:t>
            </w: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实训场景3：危险货物标记</w:t>
            </w:r>
          </w:p>
          <w:p>
            <w:pPr>
              <w:rPr>
                <w:rFonts w:asciiTheme="minorEastAsia" w:hAnsiTheme="minorEastAsia" w:eastAsiaTheme="minorEastAsia"/>
                <w:szCs w:val="21"/>
              </w:rPr>
            </w:pPr>
            <w:r>
              <w:rPr>
                <w:rFonts w:hint="eastAsia" w:asciiTheme="minorEastAsia" w:hAnsiTheme="minorEastAsia" w:eastAsiaTheme="minorEastAsia"/>
                <w:szCs w:val="21"/>
              </w:rPr>
              <w:t>知识点：危险货物标记</w:t>
            </w:r>
          </w:p>
          <w:p>
            <w:pPr>
              <w:rPr>
                <w:rFonts w:asciiTheme="minorEastAsia" w:hAnsiTheme="minorEastAsia" w:eastAsiaTheme="minorEastAsia"/>
                <w:szCs w:val="21"/>
              </w:rPr>
            </w:pPr>
            <w:r>
              <w:rPr>
                <w:rFonts w:hint="eastAsia" w:asciiTheme="minorEastAsia" w:hAnsiTheme="minorEastAsia" w:eastAsiaTheme="minorEastAsia"/>
                <w:szCs w:val="21"/>
              </w:rPr>
              <w:t>关键技能点：危险货物标记</w:t>
            </w:r>
          </w:p>
          <w:p>
            <w:pPr>
              <w:rPr>
                <w:rFonts w:asciiTheme="minorEastAsia" w:hAnsiTheme="minorEastAsia" w:eastAsiaTheme="minorEastAsia"/>
                <w:b/>
                <w:szCs w:val="21"/>
              </w:rPr>
            </w:pPr>
            <w:r>
              <w:rPr>
                <w:rFonts w:hint="eastAsia" w:asciiTheme="minorEastAsia" w:hAnsiTheme="minorEastAsia" w:eastAsiaTheme="minorEastAsia"/>
                <w:b/>
                <w:szCs w:val="21"/>
              </w:rPr>
              <w:t>实例任务１：掌握</w:t>
            </w:r>
            <w:r>
              <w:rPr>
                <w:rFonts w:asciiTheme="minorEastAsia" w:hAnsiTheme="minorEastAsia" w:eastAsiaTheme="minorEastAsia"/>
                <w:b/>
                <w:szCs w:val="21"/>
              </w:rPr>
              <w:t>第一类</w:t>
            </w:r>
            <w:r>
              <w:rPr>
                <w:rFonts w:hint="eastAsia" w:asciiTheme="minorEastAsia" w:hAnsiTheme="minorEastAsia" w:eastAsiaTheme="minorEastAsia"/>
                <w:b/>
                <w:szCs w:val="21"/>
              </w:rPr>
              <w:t>：</w:t>
            </w:r>
            <w:r>
              <w:rPr>
                <w:rFonts w:asciiTheme="minorEastAsia" w:hAnsiTheme="minorEastAsia" w:eastAsiaTheme="minorEastAsia"/>
                <w:b/>
                <w:szCs w:val="21"/>
              </w:rPr>
              <w:t>爆炸物质和物品</w:t>
            </w:r>
          </w:p>
          <w:p>
            <w:pPr>
              <w:rPr>
                <w:rFonts w:asciiTheme="minorEastAsia" w:hAnsiTheme="minorEastAsia" w:eastAsiaTheme="minorEastAsia"/>
                <w:b/>
                <w:szCs w:val="21"/>
              </w:rPr>
            </w:pPr>
            <w:r>
              <w:rPr>
                <w:rFonts w:hint="eastAsia" w:asciiTheme="minorEastAsia" w:hAnsiTheme="minorEastAsia" w:eastAsiaTheme="minorEastAsia"/>
                <w:b/>
                <w:szCs w:val="21"/>
              </w:rPr>
              <w:t>实例任务２：掌握</w:t>
            </w:r>
            <w:r>
              <w:rPr>
                <w:rFonts w:asciiTheme="minorEastAsia" w:hAnsiTheme="minorEastAsia" w:eastAsiaTheme="minorEastAsia"/>
                <w:b/>
                <w:szCs w:val="21"/>
              </w:rPr>
              <w:t>第二类</w:t>
            </w:r>
            <w:r>
              <w:rPr>
                <w:rFonts w:hint="eastAsia" w:asciiTheme="minorEastAsia" w:hAnsiTheme="minorEastAsia" w:eastAsiaTheme="minorEastAsia"/>
                <w:b/>
                <w:szCs w:val="21"/>
              </w:rPr>
              <w:t>：</w:t>
            </w:r>
            <w:r>
              <w:rPr>
                <w:rFonts w:asciiTheme="minorEastAsia" w:hAnsiTheme="minorEastAsia" w:eastAsiaTheme="minorEastAsia"/>
                <w:b/>
                <w:szCs w:val="21"/>
              </w:rPr>
              <w:t>气体</w:t>
            </w:r>
          </w:p>
          <w:p>
            <w:pPr>
              <w:rPr>
                <w:rFonts w:asciiTheme="minorEastAsia" w:hAnsiTheme="minorEastAsia" w:eastAsiaTheme="minorEastAsia"/>
                <w:b/>
                <w:szCs w:val="21"/>
              </w:rPr>
            </w:pPr>
            <w:r>
              <w:rPr>
                <w:rFonts w:hint="eastAsia" w:asciiTheme="minorEastAsia" w:hAnsiTheme="minorEastAsia" w:eastAsiaTheme="minorEastAsia"/>
                <w:b/>
                <w:szCs w:val="21"/>
              </w:rPr>
              <w:t>实例任务３：掌握</w:t>
            </w:r>
            <w:r>
              <w:rPr>
                <w:rFonts w:asciiTheme="minorEastAsia" w:hAnsiTheme="minorEastAsia" w:eastAsiaTheme="minorEastAsia"/>
                <w:b/>
                <w:szCs w:val="21"/>
              </w:rPr>
              <w:t>第三类</w:t>
            </w:r>
            <w:r>
              <w:rPr>
                <w:rFonts w:hint="eastAsia" w:asciiTheme="minorEastAsia" w:hAnsiTheme="minorEastAsia" w:eastAsiaTheme="minorEastAsia"/>
                <w:b/>
                <w:szCs w:val="21"/>
              </w:rPr>
              <w:t>：</w:t>
            </w:r>
            <w:r>
              <w:rPr>
                <w:rFonts w:asciiTheme="minorEastAsia" w:hAnsiTheme="minorEastAsia" w:eastAsiaTheme="minorEastAsia"/>
                <w:b/>
                <w:szCs w:val="21"/>
              </w:rPr>
              <w:t>易燃液体</w:t>
            </w:r>
          </w:p>
          <w:p>
            <w:pPr>
              <w:rPr>
                <w:rFonts w:cs="Arial" w:asciiTheme="minorEastAsia" w:hAnsiTheme="minorEastAsia" w:eastAsiaTheme="minorEastAsia"/>
                <w:kern w:val="0"/>
                <w:szCs w:val="21"/>
              </w:rPr>
            </w:pPr>
            <w:r>
              <w:rPr>
                <w:rFonts w:hint="eastAsia" w:asciiTheme="minorEastAsia" w:hAnsiTheme="minorEastAsia" w:eastAsiaTheme="minorEastAsia"/>
                <w:b/>
                <w:szCs w:val="21"/>
              </w:rPr>
              <w:t>实例任务４：掌握</w:t>
            </w:r>
            <w:r>
              <w:rPr>
                <w:rFonts w:asciiTheme="minorEastAsia" w:hAnsiTheme="minorEastAsia" w:eastAsiaTheme="minorEastAsia"/>
                <w:b/>
                <w:szCs w:val="21"/>
              </w:rPr>
              <w:t>第四类</w:t>
            </w:r>
            <w:r>
              <w:rPr>
                <w:rFonts w:hint="eastAsia" w:asciiTheme="minorEastAsia" w:hAnsiTheme="minorEastAsia" w:eastAsiaTheme="minorEastAsia"/>
                <w:b/>
                <w:szCs w:val="21"/>
              </w:rPr>
              <w:t>：</w:t>
            </w:r>
            <w:r>
              <w:rPr>
                <w:rFonts w:asciiTheme="minorEastAsia" w:hAnsiTheme="minorEastAsia" w:eastAsiaTheme="minorEastAsia"/>
                <w:b/>
                <w:szCs w:val="21"/>
              </w:rPr>
              <w:t>易燃固体</w:t>
            </w:r>
            <w:r>
              <w:rPr>
                <w:rFonts w:hint="eastAsia" w:asciiTheme="minorEastAsia" w:hAnsiTheme="minorEastAsia" w:eastAsiaTheme="minorEastAsia"/>
                <w:b/>
                <w:szCs w:val="21"/>
              </w:rPr>
              <w:t>、</w:t>
            </w:r>
            <w:r>
              <w:rPr>
                <w:rFonts w:asciiTheme="minorEastAsia" w:hAnsiTheme="minorEastAsia" w:eastAsiaTheme="minorEastAsia"/>
                <w:b/>
                <w:szCs w:val="21"/>
              </w:rPr>
              <w:t>易自燃物质</w:t>
            </w:r>
            <w:r>
              <w:rPr>
                <w:rFonts w:hint="eastAsia" w:asciiTheme="minorEastAsia" w:hAnsiTheme="minorEastAsia" w:eastAsiaTheme="minorEastAsia"/>
                <w:b/>
                <w:szCs w:val="21"/>
              </w:rPr>
              <w:t>与</w:t>
            </w:r>
            <w:r>
              <w:rPr>
                <w:rFonts w:asciiTheme="minorEastAsia" w:hAnsiTheme="minorEastAsia" w:eastAsiaTheme="minorEastAsia"/>
                <w:b/>
                <w:szCs w:val="21"/>
              </w:rPr>
              <w:t>遇水放出易燃气体的物质</w:t>
            </w:r>
            <w:r>
              <w:rPr>
                <w:rFonts w:hint="eastAsia" w:cs="Arial" w:asciiTheme="minorEastAsia" w:hAnsiTheme="minorEastAsia" w:eastAsiaTheme="minorEastAsia"/>
                <w:kern w:val="0"/>
                <w:szCs w:val="21"/>
              </w:rPr>
              <w:t>　　</w:t>
            </w:r>
          </w:p>
          <w:p>
            <w:pPr>
              <w:rPr>
                <w:rFonts w:asciiTheme="minorEastAsia" w:hAnsiTheme="minorEastAsia" w:eastAsiaTheme="minorEastAsia"/>
                <w:b/>
                <w:szCs w:val="21"/>
              </w:rPr>
            </w:pPr>
            <w:r>
              <w:rPr>
                <w:rFonts w:hint="eastAsia" w:asciiTheme="minorEastAsia" w:hAnsiTheme="minorEastAsia" w:eastAsiaTheme="minorEastAsia"/>
                <w:b/>
                <w:szCs w:val="21"/>
              </w:rPr>
              <w:t>实例任务５：掌握</w:t>
            </w:r>
            <w:r>
              <w:rPr>
                <w:rFonts w:asciiTheme="minorEastAsia" w:hAnsiTheme="minorEastAsia" w:eastAsiaTheme="minorEastAsia"/>
                <w:b/>
                <w:szCs w:val="21"/>
              </w:rPr>
              <w:t>第五类</w:t>
            </w:r>
            <w:r>
              <w:rPr>
                <w:rFonts w:hint="eastAsia" w:asciiTheme="minorEastAsia" w:hAnsiTheme="minorEastAsia" w:eastAsiaTheme="minorEastAsia"/>
                <w:b/>
                <w:szCs w:val="21"/>
              </w:rPr>
              <w:t>：</w:t>
            </w:r>
            <w:r>
              <w:rPr>
                <w:rFonts w:asciiTheme="minorEastAsia" w:hAnsiTheme="minorEastAsia" w:eastAsiaTheme="minorEastAsia"/>
                <w:b/>
                <w:szCs w:val="21"/>
              </w:rPr>
              <w:t>氧化剂</w:t>
            </w:r>
            <w:r>
              <w:rPr>
                <w:rFonts w:hint="eastAsia" w:asciiTheme="minorEastAsia" w:hAnsiTheme="minorEastAsia" w:eastAsiaTheme="minorEastAsia"/>
                <w:b/>
                <w:szCs w:val="21"/>
              </w:rPr>
              <w:t>与</w:t>
            </w:r>
            <w:r>
              <w:rPr>
                <w:rFonts w:asciiTheme="minorEastAsia" w:hAnsiTheme="minorEastAsia" w:eastAsiaTheme="minorEastAsia"/>
                <w:b/>
                <w:szCs w:val="21"/>
              </w:rPr>
              <w:t>有机过氧化物</w:t>
            </w:r>
          </w:p>
          <w:p>
            <w:pPr>
              <w:widowControl/>
              <w:rPr>
                <w:rFonts w:cs="Arial" w:asciiTheme="minorEastAsia" w:hAnsiTheme="minorEastAsia" w:eastAsiaTheme="minorEastAsia"/>
                <w:vanish/>
                <w:kern w:val="0"/>
                <w:szCs w:val="21"/>
              </w:rPr>
            </w:pPr>
          </w:p>
          <w:p>
            <w:pPr>
              <w:rPr>
                <w:rFonts w:asciiTheme="minorEastAsia" w:hAnsiTheme="minorEastAsia" w:eastAsiaTheme="minorEastAsia"/>
                <w:b/>
                <w:szCs w:val="21"/>
              </w:rPr>
            </w:pPr>
            <w:r>
              <w:rPr>
                <w:rFonts w:hint="eastAsia" w:asciiTheme="minorEastAsia" w:hAnsiTheme="minorEastAsia" w:eastAsiaTheme="minorEastAsia"/>
                <w:b/>
                <w:szCs w:val="21"/>
              </w:rPr>
              <w:t>实例任务６：掌握</w:t>
            </w:r>
            <w:r>
              <w:rPr>
                <w:rFonts w:asciiTheme="minorEastAsia" w:hAnsiTheme="minorEastAsia" w:eastAsiaTheme="minorEastAsia"/>
                <w:b/>
                <w:szCs w:val="21"/>
              </w:rPr>
              <w:t>第六类</w:t>
            </w:r>
            <w:r>
              <w:rPr>
                <w:rFonts w:hint="eastAsia" w:asciiTheme="minorEastAsia" w:hAnsiTheme="minorEastAsia" w:eastAsiaTheme="minorEastAsia"/>
                <w:b/>
                <w:szCs w:val="21"/>
              </w:rPr>
              <w:t>：</w:t>
            </w:r>
            <w:r>
              <w:rPr>
                <w:rFonts w:asciiTheme="minorEastAsia" w:hAnsiTheme="minorEastAsia" w:eastAsiaTheme="minorEastAsia"/>
                <w:b/>
                <w:szCs w:val="21"/>
              </w:rPr>
              <w:t>有毒物质</w:t>
            </w:r>
            <w:r>
              <w:rPr>
                <w:rFonts w:hint="eastAsia" w:asciiTheme="minorEastAsia" w:hAnsiTheme="minorEastAsia" w:eastAsiaTheme="minorEastAsia"/>
                <w:b/>
                <w:szCs w:val="21"/>
              </w:rPr>
              <w:t>与</w:t>
            </w:r>
            <w:r>
              <w:rPr>
                <w:rFonts w:asciiTheme="minorEastAsia" w:hAnsiTheme="minorEastAsia" w:eastAsiaTheme="minorEastAsia"/>
                <w:b/>
                <w:szCs w:val="21"/>
              </w:rPr>
              <w:t>感染性物质</w:t>
            </w:r>
          </w:p>
          <w:p>
            <w:pPr>
              <w:rPr>
                <w:rFonts w:asciiTheme="minorEastAsia" w:hAnsiTheme="minorEastAsia" w:eastAsiaTheme="minorEastAsia"/>
                <w:b/>
                <w:szCs w:val="21"/>
              </w:rPr>
            </w:pPr>
            <w:r>
              <w:rPr>
                <w:rFonts w:hint="eastAsia" w:asciiTheme="minorEastAsia" w:hAnsiTheme="minorEastAsia" w:eastAsiaTheme="minorEastAsia"/>
                <w:b/>
                <w:szCs w:val="21"/>
              </w:rPr>
              <w:t>实例任务７：掌握</w:t>
            </w:r>
            <w:r>
              <w:rPr>
                <w:rFonts w:asciiTheme="minorEastAsia" w:hAnsiTheme="minorEastAsia" w:eastAsiaTheme="minorEastAsia"/>
                <w:b/>
                <w:szCs w:val="21"/>
              </w:rPr>
              <w:t>第七类</w:t>
            </w:r>
            <w:r>
              <w:rPr>
                <w:rFonts w:hint="eastAsia" w:asciiTheme="minorEastAsia" w:hAnsiTheme="minorEastAsia" w:eastAsiaTheme="minorEastAsia"/>
                <w:b/>
                <w:szCs w:val="21"/>
              </w:rPr>
              <w:t>：</w:t>
            </w:r>
            <w:r>
              <w:rPr>
                <w:rFonts w:asciiTheme="minorEastAsia" w:hAnsiTheme="minorEastAsia" w:eastAsiaTheme="minorEastAsia"/>
                <w:b/>
                <w:szCs w:val="21"/>
              </w:rPr>
              <w:t>放射性物质</w:t>
            </w:r>
          </w:p>
          <w:p>
            <w:pPr>
              <w:rPr>
                <w:rFonts w:asciiTheme="minorEastAsia" w:hAnsiTheme="minorEastAsia" w:eastAsiaTheme="minorEastAsia"/>
                <w:b/>
                <w:szCs w:val="21"/>
              </w:rPr>
            </w:pPr>
            <w:r>
              <w:rPr>
                <w:rFonts w:hint="eastAsia" w:asciiTheme="minorEastAsia" w:hAnsiTheme="minorEastAsia" w:eastAsiaTheme="minorEastAsia"/>
                <w:b/>
                <w:szCs w:val="21"/>
              </w:rPr>
              <w:t>实例任务８：掌握</w:t>
            </w:r>
            <w:r>
              <w:rPr>
                <w:rFonts w:asciiTheme="minorEastAsia" w:hAnsiTheme="minorEastAsia" w:eastAsiaTheme="minorEastAsia"/>
                <w:b/>
                <w:szCs w:val="21"/>
              </w:rPr>
              <w:t>第八类</w:t>
            </w:r>
            <w:r>
              <w:rPr>
                <w:rFonts w:hint="eastAsia" w:asciiTheme="minorEastAsia" w:hAnsiTheme="minorEastAsia" w:eastAsiaTheme="minorEastAsia"/>
                <w:b/>
                <w:szCs w:val="21"/>
              </w:rPr>
              <w:t>：</w:t>
            </w:r>
            <w:r>
              <w:rPr>
                <w:rFonts w:asciiTheme="minorEastAsia" w:hAnsiTheme="minorEastAsia" w:eastAsiaTheme="minorEastAsia"/>
                <w:b/>
                <w:szCs w:val="21"/>
              </w:rPr>
              <w:t>腐蚀性物质</w:t>
            </w:r>
          </w:p>
          <w:p>
            <w:pPr>
              <w:rPr>
                <w:rFonts w:asciiTheme="minorEastAsia" w:hAnsiTheme="minorEastAsia" w:eastAsiaTheme="minorEastAsia"/>
                <w:b/>
                <w:szCs w:val="21"/>
              </w:rPr>
            </w:pPr>
            <w:r>
              <w:rPr>
                <w:rFonts w:hint="eastAsia" w:asciiTheme="minorEastAsia" w:hAnsiTheme="minorEastAsia" w:eastAsiaTheme="minorEastAsia"/>
                <w:b/>
                <w:szCs w:val="21"/>
              </w:rPr>
              <w:t>实例任务９：掌握</w:t>
            </w:r>
            <w:r>
              <w:rPr>
                <w:rFonts w:asciiTheme="minorEastAsia" w:hAnsiTheme="minorEastAsia" w:eastAsiaTheme="minorEastAsia"/>
                <w:b/>
                <w:szCs w:val="21"/>
              </w:rPr>
              <w:t>第九类</w:t>
            </w:r>
            <w:r>
              <w:rPr>
                <w:rFonts w:hint="eastAsia" w:asciiTheme="minorEastAsia" w:hAnsiTheme="minorEastAsia" w:eastAsiaTheme="minorEastAsia"/>
                <w:b/>
                <w:szCs w:val="21"/>
              </w:rPr>
              <w:t>：</w:t>
            </w:r>
            <w:r>
              <w:rPr>
                <w:rFonts w:asciiTheme="minorEastAsia" w:hAnsiTheme="minorEastAsia" w:eastAsiaTheme="minorEastAsia"/>
                <w:b/>
                <w:szCs w:val="21"/>
              </w:rPr>
              <w:t>杂类危险物质和物品</w:t>
            </w: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实训场景4：货物的性质</w:t>
            </w:r>
          </w:p>
          <w:p>
            <w:pPr>
              <w:rPr>
                <w:rFonts w:asciiTheme="minorEastAsia" w:hAnsiTheme="minorEastAsia" w:eastAsiaTheme="minorEastAsia"/>
                <w:szCs w:val="21"/>
              </w:rPr>
            </w:pPr>
            <w:r>
              <w:rPr>
                <w:rFonts w:hint="eastAsia" w:asciiTheme="minorEastAsia" w:hAnsiTheme="minorEastAsia" w:eastAsiaTheme="minorEastAsia"/>
                <w:szCs w:val="21"/>
              </w:rPr>
              <w:t>知识点：货物的性质</w:t>
            </w:r>
          </w:p>
          <w:p>
            <w:pPr>
              <w:rPr>
                <w:rFonts w:asciiTheme="minorEastAsia" w:hAnsiTheme="minorEastAsia" w:eastAsiaTheme="minorEastAsia"/>
                <w:szCs w:val="21"/>
              </w:rPr>
            </w:pPr>
            <w:r>
              <w:rPr>
                <w:rFonts w:hint="eastAsia" w:asciiTheme="minorEastAsia" w:hAnsiTheme="minorEastAsia" w:eastAsiaTheme="minorEastAsia"/>
                <w:szCs w:val="21"/>
              </w:rPr>
              <w:t>关键技能点：货物的物理性质、货物吸湿能力取决因素</w:t>
            </w:r>
          </w:p>
          <w:p>
            <w:pPr>
              <w:rPr>
                <w:rFonts w:asciiTheme="minorEastAsia" w:hAnsiTheme="minorEastAsia" w:eastAsiaTheme="minorEastAsia"/>
                <w:b/>
                <w:szCs w:val="21"/>
              </w:rPr>
            </w:pPr>
            <w:r>
              <w:rPr>
                <w:rFonts w:hint="eastAsia" w:asciiTheme="minorEastAsia" w:hAnsiTheme="minorEastAsia" w:eastAsiaTheme="minorEastAsia"/>
                <w:b/>
                <w:szCs w:val="21"/>
              </w:rPr>
              <w:t>实例任务１：了解货物性质的概述</w:t>
            </w:r>
          </w:p>
          <w:p>
            <w:pPr>
              <w:rPr>
                <w:rFonts w:asciiTheme="minorEastAsia" w:hAnsiTheme="minorEastAsia" w:eastAsiaTheme="minorEastAsia"/>
                <w:b/>
                <w:szCs w:val="21"/>
              </w:rPr>
            </w:pPr>
            <w:r>
              <w:rPr>
                <w:rFonts w:hint="eastAsia" w:asciiTheme="minorEastAsia" w:hAnsiTheme="minorEastAsia" w:eastAsiaTheme="minorEastAsia"/>
                <w:b/>
                <w:szCs w:val="21"/>
              </w:rPr>
              <w:t>实例任务２：了解货物的化学性质</w:t>
            </w:r>
          </w:p>
          <w:p>
            <w:pPr>
              <w:rPr>
                <w:rFonts w:asciiTheme="minorEastAsia" w:hAnsiTheme="minorEastAsia" w:eastAsiaTheme="minorEastAsia"/>
                <w:b/>
                <w:szCs w:val="21"/>
              </w:rPr>
            </w:pPr>
            <w:r>
              <w:rPr>
                <w:rFonts w:hint="eastAsia" w:asciiTheme="minorEastAsia" w:hAnsiTheme="minorEastAsia" w:eastAsiaTheme="minorEastAsia"/>
                <w:b/>
                <w:szCs w:val="21"/>
              </w:rPr>
              <w:t>实例任务３：熟悉货物的物理性质</w:t>
            </w:r>
          </w:p>
          <w:p>
            <w:pPr>
              <w:rPr>
                <w:rFonts w:asciiTheme="minorEastAsia" w:hAnsiTheme="minorEastAsia" w:eastAsiaTheme="minorEastAsia"/>
                <w:b/>
                <w:szCs w:val="21"/>
              </w:rPr>
            </w:pPr>
            <w:r>
              <w:rPr>
                <w:rFonts w:hint="eastAsia" w:asciiTheme="minorEastAsia" w:hAnsiTheme="minorEastAsia" w:eastAsiaTheme="minorEastAsia"/>
                <w:b/>
                <w:szCs w:val="21"/>
              </w:rPr>
              <w:t>实例任务４：了解货物的生物性质</w:t>
            </w:r>
          </w:p>
          <w:p>
            <w:pPr>
              <w:rPr>
                <w:rFonts w:asciiTheme="minorEastAsia" w:hAnsiTheme="minorEastAsia" w:eastAsiaTheme="minorEastAsia"/>
                <w:b/>
                <w:szCs w:val="21"/>
              </w:rPr>
            </w:pPr>
            <w:r>
              <w:rPr>
                <w:rFonts w:hint="eastAsia" w:asciiTheme="minorEastAsia" w:hAnsiTheme="minorEastAsia" w:eastAsiaTheme="minorEastAsia"/>
                <w:b/>
                <w:szCs w:val="21"/>
              </w:rPr>
              <w:t>实例任务５：了解货物的机械性质</w:t>
            </w: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实训场景5：影响运输质量的货物特性</w:t>
            </w:r>
          </w:p>
          <w:p>
            <w:pPr>
              <w:rPr>
                <w:rFonts w:asciiTheme="minorEastAsia" w:hAnsiTheme="minorEastAsia" w:eastAsiaTheme="minorEastAsia"/>
                <w:szCs w:val="21"/>
              </w:rPr>
            </w:pPr>
            <w:r>
              <w:rPr>
                <w:rFonts w:hint="eastAsia" w:asciiTheme="minorEastAsia" w:hAnsiTheme="minorEastAsia" w:eastAsiaTheme="minorEastAsia"/>
                <w:szCs w:val="21"/>
              </w:rPr>
              <w:t>知识点：货物的各种特性</w:t>
            </w:r>
          </w:p>
          <w:p>
            <w:pPr>
              <w:rPr>
                <w:rFonts w:asciiTheme="minorEastAsia" w:hAnsiTheme="minorEastAsia" w:eastAsiaTheme="minorEastAsia"/>
                <w:szCs w:val="21"/>
              </w:rPr>
            </w:pPr>
            <w:r>
              <w:rPr>
                <w:rFonts w:hint="eastAsia" w:asciiTheme="minorEastAsia" w:hAnsiTheme="minorEastAsia" w:eastAsiaTheme="minorEastAsia"/>
                <w:szCs w:val="21"/>
              </w:rPr>
              <w:t>关键技能点：货物的各种特性</w:t>
            </w:r>
          </w:p>
          <w:p>
            <w:pPr>
              <w:rPr>
                <w:rFonts w:asciiTheme="minorEastAsia" w:hAnsiTheme="minorEastAsia" w:eastAsiaTheme="minorEastAsia"/>
                <w:b/>
                <w:szCs w:val="21"/>
              </w:rPr>
            </w:pPr>
            <w:r>
              <w:rPr>
                <w:rFonts w:hint="eastAsia" w:asciiTheme="minorEastAsia" w:hAnsiTheme="minorEastAsia" w:eastAsiaTheme="minorEastAsia"/>
                <w:b/>
                <w:szCs w:val="21"/>
              </w:rPr>
              <w:t>实例任务１：熟悉货物的各种特性</w:t>
            </w: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实训场景6：货物的自然损耗</w:t>
            </w:r>
          </w:p>
          <w:p>
            <w:pPr>
              <w:rPr>
                <w:rFonts w:asciiTheme="minorEastAsia" w:hAnsiTheme="minorEastAsia" w:eastAsiaTheme="minorEastAsia"/>
                <w:szCs w:val="21"/>
              </w:rPr>
            </w:pPr>
            <w:r>
              <w:rPr>
                <w:rFonts w:hint="eastAsia" w:asciiTheme="minorEastAsia" w:hAnsiTheme="minorEastAsia" w:eastAsiaTheme="minorEastAsia"/>
                <w:szCs w:val="21"/>
              </w:rPr>
              <w:t>知识点：货物的自然损耗</w:t>
            </w:r>
          </w:p>
          <w:p>
            <w:pPr>
              <w:rPr>
                <w:rFonts w:asciiTheme="minorEastAsia" w:hAnsiTheme="minorEastAsia" w:eastAsiaTheme="minorEastAsia"/>
                <w:szCs w:val="21"/>
              </w:rPr>
            </w:pPr>
            <w:r>
              <w:rPr>
                <w:rFonts w:hint="eastAsia" w:asciiTheme="minorEastAsia" w:hAnsiTheme="minorEastAsia" w:eastAsiaTheme="minorEastAsia"/>
                <w:szCs w:val="21"/>
              </w:rPr>
              <w:t>关键技能点：货物自然损耗的类型</w:t>
            </w:r>
          </w:p>
          <w:p>
            <w:pPr>
              <w:rPr>
                <w:rFonts w:asciiTheme="minorEastAsia" w:hAnsiTheme="minorEastAsia" w:eastAsiaTheme="minorEastAsia"/>
                <w:b/>
                <w:szCs w:val="21"/>
              </w:rPr>
            </w:pPr>
            <w:r>
              <w:rPr>
                <w:rFonts w:hint="eastAsia" w:asciiTheme="minorEastAsia" w:hAnsiTheme="minorEastAsia" w:eastAsiaTheme="minorEastAsia"/>
                <w:b/>
                <w:szCs w:val="21"/>
              </w:rPr>
              <w:t>实例任务１：认知货物的自然损耗</w:t>
            </w:r>
          </w:p>
          <w:p>
            <w:pPr>
              <w:rPr>
                <w:rFonts w:asciiTheme="minorEastAsia" w:hAnsiTheme="minorEastAsia" w:eastAsiaTheme="minorEastAsia"/>
                <w:b/>
                <w:szCs w:val="21"/>
              </w:rPr>
            </w:pPr>
            <w:r>
              <w:rPr>
                <w:rFonts w:hint="eastAsia" w:asciiTheme="minorEastAsia" w:hAnsiTheme="minorEastAsia" w:eastAsiaTheme="minorEastAsia"/>
                <w:b/>
                <w:szCs w:val="21"/>
              </w:rPr>
              <w:t>实例任务２：熟悉货物自然损耗的类型</w:t>
            </w: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实训场景7：货物忌装表</w:t>
            </w:r>
          </w:p>
          <w:p>
            <w:pPr>
              <w:rPr>
                <w:rFonts w:asciiTheme="minorEastAsia" w:hAnsiTheme="minorEastAsia" w:eastAsiaTheme="minorEastAsia"/>
                <w:szCs w:val="21"/>
              </w:rPr>
            </w:pPr>
            <w:r>
              <w:rPr>
                <w:rFonts w:hint="eastAsia" w:asciiTheme="minorEastAsia" w:hAnsiTheme="minorEastAsia" w:eastAsiaTheme="minorEastAsia"/>
                <w:szCs w:val="21"/>
              </w:rPr>
              <w:t>知识点：货物忌装</w:t>
            </w:r>
          </w:p>
          <w:p>
            <w:pPr>
              <w:rPr>
                <w:rFonts w:asciiTheme="minorEastAsia" w:hAnsiTheme="minorEastAsia" w:eastAsiaTheme="minorEastAsia"/>
                <w:szCs w:val="21"/>
              </w:rPr>
            </w:pPr>
            <w:r>
              <w:rPr>
                <w:rFonts w:hint="eastAsia" w:asciiTheme="minorEastAsia" w:hAnsiTheme="minorEastAsia" w:eastAsiaTheme="minorEastAsia"/>
                <w:szCs w:val="21"/>
              </w:rPr>
              <w:t>关键技能点：货物忌装</w:t>
            </w:r>
          </w:p>
          <w:p>
            <w:pPr>
              <w:rPr>
                <w:rFonts w:asciiTheme="minorEastAsia" w:hAnsiTheme="minorEastAsia" w:eastAsiaTheme="minorEastAsia"/>
                <w:b/>
                <w:szCs w:val="21"/>
              </w:rPr>
            </w:pPr>
            <w:r>
              <w:rPr>
                <w:rFonts w:hint="eastAsia" w:asciiTheme="minorEastAsia" w:hAnsiTheme="minorEastAsia" w:eastAsiaTheme="minorEastAsia"/>
                <w:b/>
                <w:szCs w:val="21"/>
              </w:rPr>
              <w:t>实例任务：熟悉货物忌装表</w:t>
            </w:r>
          </w:p>
          <w:p>
            <w:pPr>
              <w:adjustRightInd w:val="0"/>
              <w:snapToGrid w:val="0"/>
              <w:rPr>
                <w:sz w:val="24"/>
              </w:rPr>
            </w:pPr>
          </w:p>
        </w:tc>
        <w:tc>
          <w:tcPr>
            <w:tcW w:w="2126" w:type="dxa"/>
          </w:tcPr>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r>
              <w:rPr>
                <w:rFonts w:hint="eastAsia"/>
                <w:szCs w:val="21"/>
              </w:rPr>
              <w:t>让学生能深入思考，对“运输货物学”产生浓厚的兴趣，使学生能一边学习理论知识，一边训练，加强学生对相关知识的理解和记忆</w:t>
            </w: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ind w:firstLine="240" w:firstLineChars="100"/>
              <w:rPr>
                <w:sz w:val="24"/>
              </w:rPr>
            </w:pPr>
          </w:p>
        </w:tc>
      </w:tr>
    </w:tbl>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widowControl/>
        <w:ind w:firstLine="780"/>
        <w:jc w:val="center"/>
        <w:textAlignment w:val="center"/>
        <w:rPr>
          <w:rFonts w:ascii="微软雅黑" w:hAnsi="微软雅黑" w:eastAsia="微软雅黑"/>
          <w:b/>
          <w:sz w:val="40"/>
        </w:rPr>
      </w:pPr>
      <w:r>
        <w:rPr>
          <w:rFonts w:hint="eastAsia" w:ascii="微软雅黑" w:hAnsi="微软雅黑" w:eastAsia="微软雅黑"/>
          <w:b/>
          <w:sz w:val="40"/>
          <w:u w:val="single"/>
        </w:rPr>
        <w:t xml:space="preserve">运输管理 </w:t>
      </w:r>
      <w:r>
        <w:rPr>
          <w:rFonts w:ascii="微软雅黑" w:hAnsi="微软雅黑" w:eastAsia="微软雅黑"/>
          <w:b/>
          <w:sz w:val="40"/>
          <w:u w:val="single"/>
        </w:rPr>
        <w:t xml:space="preserve"> </w:t>
      </w:r>
      <w:r>
        <w:rPr>
          <w:rFonts w:hint="eastAsia" w:ascii="微软雅黑" w:hAnsi="微软雅黑" w:eastAsia="微软雅黑"/>
          <w:b/>
          <w:sz w:val="40"/>
        </w:rPr>
        <w:t>教案</w:t>
      </w:r>
    </w:p>
    <w:p>
      <w:pPr>
        <w:jc w:val="center"/>
        <w:rPr>
          <w:b/>
          <w:sz w:val="36"/>
          <w:szCs w:val="36"/>
        </w:rPr>
      </w:pPr>
      <w:r>
        <w:rPr>
          <w:rFonts w:hint="eastAsia"/>
          <w:b/>
          <w:sz w:val="36"/>
          <w:szCs w:val="36"/>
        </w:rPr>
        <w:t>教案首页</w:t>
      </w:r>
    </w:p>
    <w:p>
      <w:pPr>
        <w:widowControl/>
        <w:ind w:firstLine="780"/>
        <w:jc w:val="center"/>
        <w:textAlignment w:val="center"/>
        <w:rPr>
          <w:rFonts w:ascii="微软雅黑" w:hAnsi="微软雅黑" w:eastAsia="微软雅黑"/>
          <w:b/>
          <w:sz w:val="40"/>
        </w:rPr>
      </w:pPr>
    </w:p>
    <w:p>
      <w:pPr>
        <w:spacing w:line="360" w:lineRule="auto"/>
        <w:ind w:firstLine="735" w:firstLineChars="350"/>
        <w:jc w:val="left"/>
        <w:rPr>
          <w:rFonts w:asciiTheme="minorEastAsia" w:hAnsiTheme="minorEastAsia" w:eastAsiaTheme="minorEastAsia"/>
          <w:b/>
          <w:szCs w:val="21"/>
        </w:rPr>
      </w:pPr>
      <w:r>
        <w:rPr>
          <w:rFonts w:hint="eastAsia"/>
        </w:rPr>
        <w:t>授课人：</w:t>
      </w:r>
      <w:r>
        <w:rPr>
          <w:rFonts w:hint="eastAsia"/>
          <w:b/>
        </w:rPr>
        <w:t>杨国荣</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rFonts w:hint="eastAsia"/>
        </w:rPr>
        <w:t>编号：</w:t>
      </w:r>
      <w:r>
        <w:rPr>
          <w:b/>
        </w:rPr>
        <w:t>03</w:t>
      </w:r>
    </w:p>
    <w:tbl>
      <w:tblPr>
        <w:tblStyle w:val="14"/>
        <w:tblpPr w:leftFromText="180" w:rightFromText="180" w:vertAnchor="page" w:horzAnchor="margin" w:tblpXSpec="center" w:tblpY="3331"/>
        <w:tblW w:w="91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3"/>
        <w:gridCol w:w="3332"/>
        <w:gridCol w:w="1559"/>
        <w:gridCol w:w="2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163" w:type="dxa"/>
            <w:vAlign w:val="center"/>
          </w:tcPr>
          <w:p>
            <w:pPr>
              <w:spacing w:line="360" w:lineRule="auto"/>
              <w:jc w:val="center"/>
              <w:rPr>
                <w:b/>
              </w:rPr>
            </w:pPr>
            <w:bookmarkStart w:id="5" w:name="_Hlk95723944"/>
            <w:r>
              <w:rPr>
                <w:rFonts w:hint="eastAsia"/>
                <w:b/>
              </w:rPr>
              <w:t>授课班级</w:t>
            </w:r>
          </w:p>
        </w:tc>
        <w:tc>
          <w:tcPr>
            <w:tcW w:w="3332" w:type="dxa"/>
            <w:vAlign w:val="center"/>
          </w:tcPr>
          <w:p>
            <w:pPr>
              <w:spacing w:line="360" w:lineRule="auto"/>
              <w:jc w:val="center"/>
            </w:pPr>
            <w:r>
              <w:rPr>
                <w:rFonts w:hint="eastAsia"/>
              </w:rPr>
              <w:t>现代物流管理2</w:t>
            </w:r>
            <w:r>
              <w:rPr>
                <w:rFonts w:hint="eastAsia"/>
                <w:lang w:val="en-US" w:eastAsia="zh-CN"/>
              </w:rPr>
              <w:t>2</w:t>
            </w:r>
            <w:r>
              <w:rPr>
                <w:rFonts w:hint="eastAsia"/>
              </w:rPr>
              <w:t>01、2</w:t>
            </w:r>
            <w:r>
              <w:rPr>
                <w:rFonts w:hint="eastAsia"/>
                <w:lang w:val="en-US" w:eastAsia="zh-CN"/>
              </w:rPr>
              <w:t>2</w:t>
            </w:r>
            <w:r>
              <w:rPr>
                <w:rFonts w:hint="eastAsia"/>
              </w:rPr>
              <w:t>02、2</w:t>
            </w:r>
            <w:r>
              <w:rPr>
                <w:rFonts w:hint="eastAsia"/>
                <w:lang w:val="en-US" w:eastAsia="zh-CN"/>
              </w:rPr>
              <w:t>2</w:t>
            </w:r>
            <w:r>
              <w:rPr>
                <w:rFonts w:hint="eastAsia"/>
              </w:rPr>
              <w:t>03</w:t>
            </w:r>
          </w:p>
        </w:tc>
        <w:tc>
          <w:tcPr>
            <w:tcW w:w="1559" w:type="dxa"/>
            <w:vAlign w:val="center"/>
          </w:tcPr>
          <w:p>
            <w:pPr>
              <w:spacing w:line="360" w:lineRule="auto"/>
              <w:jc w:val="center"/>
            </w:pPr>
            <w:r>
              <w:rPr>
                <w:rFonts w:hint="eastAsia"/>
                <w:b/>
              </w:rPr>
              <w:t>授课时间</w:t>
            </w:r>
          </w:p>
        </w:tc>
        <w:tc>
          <w:tcPr>
            <w:tcW w:w="2055" w:type="dxa"/>
            <w:vAlign w:val="center"/>
          </w:tcPr>
          <w:p>
            <w:pPr>
              <w:spacing w:line="360" w:lineRule="auto"/>
              <w:jc w:val="center"/>
            </w:pPr>
            <w:r>
              <w:rPr>
                <w:rFonts w:hint="eastAsia"/>
              </w:rPr>
              <w:t>第</w:t>
            </w:r>
            <w:r>
              <w:t>2</w:t>
            </w:r>
            <w:r>
              <w:rPr>
                <w:rFonts w:hint="eastAsia"/>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63" w:type="dxa"/>
            <w:vAlign w:val="center"/>
          </w:tcPr>
          <w:p>
            <w:pPr>
              <w:spacing w:line="360" w:lineRule="auto"/>
              <w:jc w:val="center"/>
              <w:rPr>
                <w:b/>
              </w:rPr>
            </w:pPr>
            <w:r>
              <w:rPr>
                <w:rFonts w:hint="eastAsia"/>
                <w:b/>
              </w:rPr>
              <w:t>项目名称</w:t>
            </w:r>
          </w:p>
        </w:tc>
        <w:tc>
          <w:tcPr>
            <w:tcW w:w="6946" w:type="dxa"/>
            <w:gridSpan w:val="3"/>
            <w:vAlign w:val="center"/>
          </w:tcPr>
          <w:p>
            <w:pPr>
              <w:spacing w:line="360" w:lineRule="auto"/>
              <w:jc w:val="center"/>
            </w:pPr>
            <w:r>
              <w:rPr>
                <w:rFonts w:hint="eastAsia" w:ascii="宋体" w:hAnsi="宋体" w:cs="宋体"/>
                <w:szCs w:val="21"/>
              </w:rPr>
              <w:t>模块一</w:t>
            </w:r>
            <w:r>
              <w:rPr>
                <w:rFonts w:hint="eastAsia" w:ascii="宋体" w:hAnsi="宋体" w:cs="宋体"/>
                <w:bCs/>
                <w:sz w:val="28"/>
                <w:szCs w:val="28"/>
              </w:rPr>
              <w:t>：</w:t>
            </w:r>
            <w:r>
              <w:rPr>
                <w:rFonts w:hint="eastAsia" w:ascii="宋体" w:hAnsi="宋体" w:cs="宋体"/>
                <w:bCs/>
                <w:szCs w:val="21"/>
              </w:rPr>
              <w:t>运输基础知识</w:t>
            </w:r>
            <w:r>
              <w:rPr>
                <w:rFonts w:hint="eastAsia" w:ascii="宋体" w:hAnsi="宋体" w:cs="宋体"/>
                <w:bCs/>
                <w:sz w:val="28"/>
                <w:szCs w:val="28"/>
              </w:rPr>
              <w:t xml:space="preserve"> </w:t>
            </w:r>
            <w:r>
              <w:rPr>
                <w:rFonts w:hint="eastAsia" w:ascii="宋体" w:hAnsi="宋体" w:cs="宋体"/>
                <w:szCs w:val="21"/>
              </w:rPr>
              <w:t xml:space="preserve">  学习情境</w:t>
            </w:r>
            <w:r>
              <w:rPr>
                <w:rFonts w:ascii="宋体" w:hAnsi="宋体" w:cs="宋体"/>
                <w:szCs w:val="21"/>
              </w:rPr>
              <w:t xml:space="preserve">3  </w:t>
            </w:r>
            <w:r>
              <w:rPr>
                <w:rFonts w:hint="eastAsia" w:ascii="宋体" w:hAnsi="宋体"/>
                <w:bCs/>
                <w:szCs w:val="21"/>
              </w:rPr>
              <w:t>集装箱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2163" w:type="dxa"/>
            <w:vAlign w:val="center"/>
          </w:tcPr>
          <w:p>
            <w:pPr>
              <w:spacing w:line="360" w:lineRule="auto"/>
              <w:jc w:val="center"/>
            </w:pPr>
            <w:r>
              <w:rPr>
                <w:rFonts w:hint="eastAsia"/>
                <w:b/>
              </w:rPr>
              <w:t>任务描述</w:t>
            </w:r>
          </w:p>
        </w:tc>
        <w:tc>
          <w:tcPr>
            <w:tcW w:w="6946" w:type="dxa"/>
            <w:gridSpan w:val="3"/>
          </w:tcPr>
          <w:p>
            <w:pPr>
              <w:spacing w:line="360" w:lineRule="auto"/>
              <w:ind w:firstLine="420" w:firstLineChars="200"/>
            </w:pPr>
            <w:r>
              <w:rPr>
                <w:rFonts w:hint="eastAsia" w:ascii="宋体" w:hAnsi="宋体" w:cs="宋体"/>
                <w:bCs/>
                <w:szCs w:val="21"/>
              </w:rPr>
              <w:t>使学生掌握集装箱的概述，集装箱的分类，集装箱</w:t>
            </w:r>
            <w:r>
              <w:rPr>
                <w:rFonts w:ascii="宋体" w:hAnsi="宋体" w:cs="宋体"/>
                <w:bCs/>
                <w:szCs w:val="21"/>
              </w:rPr>
              <w:t>代码</w:t>
            </w:r>
            <w:r>
              <w:rPr>
                <w:rFonts w:hint="eastAsia" w:ascii="宋体" w:hAnsi="宋体" w:cs="宋体"/>
                <w:bCs/>
                <w:szCs w:val="21"/>
              </w:rPr>
              <w:t>，集装箱标记，集装箱的货物形态，集装箱制造业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2163" w:type="dxa"/>
            <w:vAlign w:val="center"/>
          </w:tcPr>
          <w:p>
            <w:pPr>
              <w:spacing w:line="360" w:lineRule="auto"/>
              <w:jc w:val="center"/>
            </w:pPr>
            <w:r>
              <w:rPr>
                <w:rFonts w:hint="eastAsia"/>
                <w:b/>
              </w:rPr>
              <w:t>授课方式</w:t>
            </w:r>
          </w:p>
        </w:tc>
        <w:tc>
          <w:tcPr>
            <w:tcW w:w="3332" w:type="dxa"/>
            <w:vAlign w:val="center"/>
          </w:tcPr>
          <w:p>
            <w:pPr>
              <w:spacing w:line="360" w:lineRule="auto"/>
              <w:jc w:val="center"/>
            </w:pPr>
            <w:r>
              <w:rPr>
                <w:rFonts w:hint="eastAsia"/>
              </w:rPr>
              <w:t>课堂教学</w:t>
            </w:r>
          </w:p>
        </w:tc>
        <w:tc>
          <w:tcPr>
            <w:tcW w:w="1559" w:type="dxa"/>
            <w:vAlign w:val="center"/>
          </w:tcPr>
          <w:p>
            <w:pPr>
              <w:spacing w:line="360" w:lineRule="auto"/>
              <w:jc w:val="center"/>
              <w:rPr>
                <w:b/>
              </w:rPr>
            </w:pPr>
            <w:r>
              <w:rPr>
                <w:rFonts w:hint="eastAsia"/>
                <w:b/>
              </w:rPr>
              <w:t>教学时数</w:t>
            </w:r>
          </w:p>
        </w:tc>
        <w:tc>
          <w:tcPr>
            <w:tcW w:w="2055" w:type="dxa"/>
            <w:vAlign w:val="center"/>
          </w:tcPr>
          <w:p>
            <w:pPr>
              <w:spacing w:line="360" w:lineRule="auto"/>
              <w:jc w:val="cente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163" w:type="dxa"/>
            <w:vAlign w:val="center"/>
          </w:tcPr>
          <w:p>
            <w:pPr>
              <w:spacing w:line="360" w:lineRule="auto"/>
              <w:jc w:val="center"/>
            </w:pPr>
            <w:r>
              <w:rPr>
                <w:rFonts w:hint="eastAsia"/>
                <w:b/>
              </w:rPr>
              <w:t>授课方式手段</w:t>
            </w:r>
          </w:p>
        </w:tc>
        <w:tc>
          <w:tcPr>
            <w:tcW w:w="6946" w:type="dxa"/>
            <w:gridSpan w:val="3"/>
            <w:vAlign w:val="center"/>
          </w:tcPr>
          <w:p>
            <w:pPr>
              <w:spacing w:line="360" w:lineRule="auto"/>
              <w:ind w:firstLine="210" w:firstLineChars="100"/>
              <w:jc w:val="center"/>
            </w:pPr>
            <w:r>
              <w:rPr>
                <w:rFonts w:hint="eastAsia" w:ascii="宋体" w:hAnsi="宋体"/>
                <w:szCs w:val="21"/>
              </w:rPr>
              <w:t>推理、类比、归纳、关键词组学习法等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2163" w:type="dxa"/>
            <w:vAlign w:val="center"/>
          </w:tcPr>
          <w:p>
            <w:pPr>
              <w:spacing w:line="360" w:lineRule="auto"/>
              <w:jc w:val="center"/>
            </w:pPr>
            <w:r>
              <w:rPr>
                <w:rFonts w:hint="eastAsia"/>
                <w:b/>
              </w:rPr>
              <w:t>教学目标</w:t>
            </w:r>
          </w:p>
        </w:tc>
        <w:tc>
          <w:tcPr>
            <w:tcW w:w="6946" w:type="dxa"/>
            <w:gridSpan w:val="3"/>
            <w:vAlign w:val="center"/>
          </w:tcPr>
          <w:p>
            <w:pPr>
              <w:spacing w:line="360" w:lineRule="auto"/>
              <w:ind w:firstLine="210" w:firstLineChars="100"/>
              <w:jc w:val="left"/>
            </w:pPr>
            <w:r>
              <w:t>了解</w:t>
            </w:r>
            <w:r>
              <w:rPr>
                <w:rFonts w:hint="eastAsia"/>
              </w:rPr>
              <w:t>集装箱制造业、标记的规定、货物的形态、熟悉集装箱的分类、代码的含义与使用、掌握根据集装箱内尺寸计算出装货容积、配货毛重与体积参数。</w:t>
            </w:r>
          </w:p>
          <w:p>
            <w:pPr>
              <w:spacing w:line="360" w:lineRule="auto"/>
              <w:ind w:firstLine="210" w:firstLineChars="100"/>
              <w:jc w:val="left"/>
            </w:pPr>
            <w:r>
              <w:rPr>
                <w:rStyle w:val="31"/>
                <w:rFonts w:hint="eastAsia" w:ascii="Arial" w:hAnsi="Arial"/>
                <w:color w:val="FF0000"/>
              </w:rPr>
              <w:t>课程思政的要求：</w:t>
            </w:r>
            <w:r>
              <w:rPr>
                <w:rStyle w:val="31"/>
                <w:rFonts w:ascii="Arial" w:hAnsi="Arial" w:cs="Arial"/>
                <w:color w:val="FF0000"/>
                <w:szCs w:val="21"/>
              </w:rPr>
              <w:t>培养学生</w:t>
            </w:r>
            <w:r>
              <w:rPr>
                <w:rStyle w:val="31"/>
                <w:color w:val="FF0000"/>
                <w:szCs w:val="21"/>
              </w:rPr>
              <w:t>创新精神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2163" w:type="dxa"/>
            <w:vAlign w:val="center"/>
          </w:tcPr>
          <w:p>
            <w:pPr>
              <w:spacing w:line="360" w:lineRule="auto"/>
              <w:jc w:val="center"/>
            </w:pPr>
            <w:r>
              <w:rPr>
                <w:rFonts w:hint="eastAsia"/>
                <w:b/>
              </w:rPr>
              <w:t>教学重点难点</w:t>
            </w:r>
          </w:p>
        </w:tc>
        <w:tc>
          <w:tcPr>
            <w:tcW w:w="6946" w:type="dxa"/>
            <w:gridSpan w:val="3"/>
            <w:vAlign w:val="center"/>
          </w:tcPr>
          <w:p>
            <w:pPr>
              <w:spacing w:line="360" w:lineRule="auto"/>
              <w:ind w:firstLine="211" w:firstLineChars="100"/>
              <w:jc w:val="left"/>
              <w:rPr>
                <w:rFonts w:ascii="宋体" w:hAnsi="宋体"/>
                <w:szCs w:val="21"/>
              </w:rPr>
            </w:pPr>
            <w:r>
              <w:rPr>
                <w:rFonts w:hint="eastAsia" w:ascii="宋体" w:hAnsi="宋体" w:cs="宋体"/>
                <w:b/>
                <w:bCs/>
              </w:rPr>
              <w:t>重点：</w:t>
            </w:r>
            <w:r>
              <w:rPr>
                <w:rFonts w:ascii="宋体" w:hAnsi="宋体"/>
                <w:szCs w:val="21"/>
              </w:rPr>
              <w:t xml:space="preserve"> </w:t>
            </w:r>
            <w:r>
              <w:rPr>
                <w:rFonts w:hint="eastAsia" w:ascii="宋体" w:hAnsi="宋体" w:cs="宋体"/>
                <w:bCs/>
                <w:szCs w:val="21"/>
              </w:rPr>
              <w:t>集装箱的定义，集装箱的分类，集装箱</w:t>
            </w:r>
            <w:r>
              <w:rPr>
                <w:rFonts w:ascii="宋体" w:hAnsi="宋体" w:cs="宋体"/>
                <w:bCs/>
                <w:szCs w:val="21"/>
              </w:rPr>
              <w:t>代码</w:t>
            </w:r>
            <w:r>
              <w:rPr>
                <w:rFonts w:hint="eastAsia" w:ascii="宋体" w:hAnsi="宋体" w:cs="宋体"/>
                <w:bCs/>
                <w:szCs w:val="21"/>
              </w:rPr>
              <w:t>，集装箱标记的种类与组成</w:t>
            </w:r>
          </w:p>
          <w:p>
            <w:pPr>
              <w:spacing w:line="360" w:lineRule="auto"/>
              <w:ind w:firstLine="211" w:firstLineChars="100"/>
              <w:jc w:val="left"/>
            </w:pPr>
            <w:r>
              <w:rPr>
                <w:rFonts w:hint="eastAsia" w:ascii="宋体" w:hAnsi="宋体" w:cs="宋体"/>
                <w:b/>
                <w:bCs/>
              </w:rPr>
              <w:t>难点：</w:t>
            </w:r>
            <w:r>
              <w:t xml:space="preserve"> </w:t>
            </w:r>
            <w:r>
              <w:rPr>
                <w:rFonts w:hint="eastAsia" w:ascii="宋体" w:hAnsi="宋体" w:cs="宋体"/>
                <w:bCs/>
                <w:szCs w:val="21"/>
              </w:rPr>
              <w:t>根据集装箱内尺寸计算出装货容积，按照适合装箱程度的分类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7" w:hRule="atLeast"/>
        </w:trPr>
        <w:tc>
          <w:tcPr>
            <w:tcW w:w="2163" w:type="dxa"/>
            <w:vAlign w:val="center"/>
          </w:tcPr>
          <w:p>
            <w:pPr>
              <w:spacing w:line="360" w:lineRule="auto"/>
              <w:jc w:val="center"/>
            </w:pPr>
            <w:r>
              <w:rPr>
                <w:rFonts w:hint="eastAsia"/>
                <w:b/>
              </w:rPr>
              <w:t>教学过程设计</w:t>
            </w:r>
          </w:p>
        </w:tc>
        <w:tc>
          <w:tcPr>
            <w:tcW w:w="6946" w:type="dxa"/>
            <w:gridSpan w:val="3"/>
            <w:vAlign w:val="center"/>
          </w:tcPr>
          <w:p>
            <w:pPr>
              <w:spacing w:line="240" w:lineRule="atLeast"/>
              <w:rPr>
                <w:rFonts w:ascii="宋体" w:hAnsi="宋体"/>
                <w:sz w:val="24"/>
              </w:rPr>
            </w:pPr>
            <w:r>
              <w:rPr>
                <w:rFonts w:ascii="宋体" w:hAnsi="宋体"/>
                <w:sz w:val="24"/>
              </w:rPr>
              <w:t>实训场景</w:t>
            </w:r>
            <w:r>
              <w:rPr>
                <w:rFonts w:hint="eastAsia" w:ascii="宋体" w:hAnsi="宋体"/>
                <w:sz w:val="24"/>
              </w:rPr>
              <w:t>：</w:t>
            </w:r>
          </w:p>
          <w:p>
            <w:pPr>
              <w:spacing w:line="240" w:lineRule="atLeast"/>
              <w:ind w:firstLine="420" w:firstLineChars="200"/>
            </w:pPr>
            <w:r>
              <w:t>1:</w:t>
            </w:r>
            <w:r>
              <w:rPr>
                <w:rFonts w:hint="eastAsia"/>
              </w:rPr>
              <w:t xml:space="preserve"> 集装箱的概述</w:t>
            </w:r>
          </w:p>
          <w:p>
            <w:pPr>
              <w:spacing w:line="240" w:lineRule="atLeast"/>
              <w:ind w:firstLine="420" w:firstLineChars="200"/>
            </w:pPr>
            <w:r>
              <w:t>2:</w:t>
            </w:r>
            <w:r>
              <w:rPr>
                <w:rFonts w:hint="eastAsia"/>
              </w:rPr>
              <w:t xml:space="preserve"> 集装箱的分类</w:t>
            </w:r>
          </w:p>
          <w:p>
            <w:pPr>
              <w:spacing w:line="240" w:lineRule="atLeast"/>
              <w:ind w:firstLine="420" w:firstLineChars="200"/>
            </w:pPr>
            <w:r>
              <w:t>3:</w:t>
            </w:r>
            <w:r>
              <w:rPr>
                <w:rFonts w:hint="eastAsia"/>
              </w:rPr>
              <w:t xml:space="preserve"> 集装箱的代码</w:t>
            </w:r>
          </w:p>
          <w:p>
            <w:pPr>
              <w:spacing w:line="240" w:lineRule="atLeast"/>
              <w:ind w:firstLine="420" w:firstLineChars="200"/>
            </w:pPr>
            <w:r>
              <w:t>4:</w:t>
            </w:r>
            <w:r>
              <w:rPr>
                <w:rFonts w:hint="eastAsia"/>
              </w:rPr>
              <w:t xml:space="preserve"> 集装箱的标记</w:t>
            </w:r>
          </w:p>
          <w:p>
            <w:pPr>
              <w:spacing w:line="240" w:lineRule="atLeast"/>
              <w:ind w:left="420"/>
            </w:pPr>
            <w:r>
              <w:t>5:</w:t>
            </w:r>
            <w:r>
              <w:rPr>
                <w:rFonts w:hint="eastAsia"/>
              </w:rPr>
              <w:t xml:space="preserve"> 集装箱的货物形态</w:t>
            </w:r>
          </w:p>
          <w:p>
            <w:pPr>
              <w:ind w:firstLine="420" w:firstLineChars="200"/>
            </w:pPr>
            <w:r>
              <w:rPr>
                <w:rFonts w:hint="eastAsia"/>
              </w:rPr>
              <w:t>6：集装箱的制造业</w:t>
            </w:r>
          </w:p>
          <w:p/>
          <w:p>
            <w:r>
              <w:rPr>
                <w:rStyle w:val="31"/>
                <w:rFonts w:hint="eastAsia" w:ascii="Arial" w:hAnsi="Arial"/>
                <w:color w:val="FF0000"/>
              </w:rPr>
              <w:t>课程思政的</w:t>
            </w:r>
            <w:r>
              <w:rPr>
                <w:rStyle w:val="31"/>
                <w:rFonts w:ascii="Arial" w:hAnsi="Arial"/>
                <w:color w:val="FF0000"/>
              </w:rPr>
              <w:t>元素</w:t>
            </w:r>
            <w:r>
              <w:rPr>
                <w:rStyle w:val="31"/>
                <w:rFonts w:hint="eastAsia" w:ascii="Arial" w:hAnsi="Arial"/>
                <w:color w:val="FF0000"/>
              </w:rPr>
              <w:t>：</w:t>
            </w:r>
            <w:r>
              <w:rPr>
                <w:rFonts w:hint="eastAsia" w:asciiTheme="minorEastAsia" w:hAnsiTheme="minorEastAsia" w:eastAsiaTheme="minorEastAsia"/>
                <w:color w:val="FF0000"/>
                <w:szCs w:val="21"/>
              </w:rPr>
              <w:t>集装箱的出现，改变了运输业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2163" w:type="dxa"/>
            <w:vAlign w:val="center"/>
          </w:tcPr>
          <w:p>
            <w:pPr>
              <w:spacing w:line="360" w:lineRule="auto"/>
              <w:jc w:val="center"/>
            </w:pPr>
            <w:r>
              <w:rPr>
                <w:rFonts w:hint="eastAsia"/>
                <w:b/>
              </w:rPr>
              <w:t>作业布置及辅导</w:t>
            </w:r>
          </w:p>
        </w:tc>
        <w:tc>
          <w:tcPr>
            <w:tcW w:w="6946" w:type="dxa"/>
            <w:gridSpan w:val="3"/>
            <w:vAlign w:val="center"/>
          </w:tcPr>
          <w:p>
            <w:pPr>
              <w:spacing w:line="360" w:lineRule="auto"/>
              <w:ind w:firstLine="420" w:firstLineChars="200"/>
              <w:jc w:val="center"/>
            </w:pPr>
            <w:r>
              <w:rPr>
                <w:rFonts w:hint="eastAsia" w:ascii="宋体" w:hAnsi="宋体"/>
                <w:szCs w:val="21"/>
                <w:lang w:val="en-US" w:eastAsia="zh-CN"/>
              </w:rPr>
              <w:t>P44</w:t>
            </w:r>
            <w:r>
              <w:rPr>
                <w:rFonts w:ascii="宋体" w:hAnsi="宋体"/>
                <w:szCs w:val="21"/>
              </w:rPr>
              <w:t xml:space="preserve">  </w:t>
            </w:r>
            <w:r>
              <w:rPr>
                <w:rFonts w:hint="eastAsia" w:ascii="宋体" w:hAnsi="宋体"/>
                <w:szCs w:val="21"/>
              </w:rPr>
              <w:t>简答题</w:t>
            </w:r>
            <w:r>
              <w:rPr>
                <w:rFonts w:ascii="宋体" w:hAnsi="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2163" w:type="dxa"/>
            <w:vAlign w:val="center"/>
          </w:tcPr>
          <w:p>
            <w:pPr>
              <w:spacing w:line="360" w:lineRule="auto"/>
              <w:jc w:val="center"/>
            </w:pPr>
            <w:r>
              <w:rPr>
                <w:rFonts w:hint="eastAsia"/>
                <w:b/>
              </w:rPr>
              <w:t>课后小结</w:t>
            </w:r>
          </w:p>
        </w:tc>
        <w:tc>
          <w:tcPr>
            <w:tcW w:w="6946" w:type="dxa"/>
            <w:gridSpan w:val="3"/>
            <w:vAlign w:val="center"/>
          </w:tcPr>
          <w:p>
            <w:pPr>
              <w:spacing w:line="360" w:lineRule="auto"/>
              <w:ind w:firstLine="210" w:firstLineChars="100"/>
              <w:jc w:val="center"/>
            </w:pPr>
            <w:r>
              <w:rPr>
                <w:rFonts w:hint="eastAsia"/>
              </w:rPr>
              <w:t>集装箱与托盘是20世纪运输业的两次革命</w:t>
            </w:r>
          </w:p>
        </w:tc>
      </w:tr>
      <w:bookmarkEnd w:id="5"/>
    </w:tbl>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jc w:val="both"/>
        <w:rPr>
          <w:rFonts w:ascii="隶书" w:hAnsi="隶书" w:eastAsia="隶书" w:cs="隶书"/>
          <w:sz w:val="28"/>
          <w:szCs w:val="28"/>
        </w:rPr>
      </w:pPr>
      <w:r>
        <w:rPr>
          <w:rFonts w:hint="eastAsia" w:ascii="宋体" w:hAnsi="宋体" w:cs="宋体"/>
          <w:bCs/>
          <w:szCs w:val="21"/>
        </w:rPr>
        <w:t xml:space="preserve">注：本页为每次课教案首页                        </w:t>
      </w:r>
      <w:r>
        <w:rPr>
          <w:rFonts w:hint="eastAsia" w:ascii="隶书" w:hAnsi="隶书" w:eastAsia="隶书" w:cs="隶书"/>
          <w:bCs/>
          <w:sz w:val="28"/>
          <w:szCs w:val="28"/>
        </w:rPr>
        <w:t xml:space="preserve"> </w:t>
      </w: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tbl>
      <w:tblPr>
        <w:tblStyle w:val="14"/>
        <w:tblW w:w="8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5"/>
        <w:gridCol w:w="1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55" w:type="dxa"/>
            <w:vAlign w:val="center"/>
          </w:tcPr>
          <w:p>
            <w:pPr>
              <w:adjustRightInd w:val="0"/>
              <w:snapToGrid w:val="0"/>
              <w:jc w:val="center"/>
              <w:rPr>
                <w:b/>
              </w:rPr>
            </w:pPr>
            <w:r>
              <w:rPr>
                <w:rFonts w:hint="eastAsia"/>
                <w:b/>
              </w:rPr>
              <w:t xml:space="preserve">教    学   内   容   </w:t>
            </w:r>
          </w:p>
        </w:tc>
        <w:tc>
          <w:tcPr>
            <w:tcW w:w="1569" w:type="dxa"/>
            <w:vAlign w:val="center"/>
          </w:tcPr>
          <w:p>
            <w:pPr>
              <w:adjustRightInd w:val="0"/>
              <w:snapToGrid w:val="0"/>
              <w:jc w:val="center"/>
              <w:rPr>
                <w:b/>
              </w:rPr>
            </w:pPr>
            <w:r>
              <w:rPr>
                <w:rFonts w:hint="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3" w:hRule="atLeast"/>
          <w:jc w:val="center"/>
        </w:trPr>
        <w:tc>
          <w:tcPr>
            <w:tcW w:w="7155" w:type="dxa"/>
          </w:tcPr>
          <w:p>
            <w:pPr>
              <w:adjustRightInd w:val="0"/>
              <w:snapToGrid w:val="0"/>
              <w:rPr>
                <w:sz w:val="24"/>
              </w:rPr>
            </w:pPr>
          </w:p>
          <w:p>
            <w:pPr>
              <w:jc w:val="center"/>
              <w:rPr>
                <w:rFonts w:asciiTheme="minorEastAsia" w:hAnsiTheme="minorEastAsia" w:eastAsiaTheme="minorEastAsia"/>
                <w:b/>
                <w:szCs w:val="21"/>
              </w:rPr>
            </w:pPr>
            <w:bookmarkStart w:id="6" w:name="_Hlk91689659"/>
            <w:r>
              <w:rPr>
                <w:rFonts w:hint="eastAsia" w:asciiTheme="minorEastAsia" w:hAnsiTheme="minorEastAsia" w:eastAsiaTheme="minorEastAsia"/>
                <w:b/>
                <w:szCs w:val="21"/>
              </w:rPr>
              <w:t>模块一：运输基础知识</w:t>
            </w:r>
          </w:p>
          <w:p>
            <w:pPr>
              <w:jc w:val="center"/>
              <w:rPr>
                <w:rFonts w:asciiTheme="minorEastAsia" w:hAnsiTheme="minorEastAsia" w:eastAsiaTheme="minorEastAsia"/>
                <w:szCs w:val="21"/>
              </w:rPr>
            </w:pPr>
            <w:r>
              <w:rPr>
                <w:rFonts w:hint="eastAsia" w:asciiTheme="minorEastAsia" w:hAnsiTheme="minorEastAsia" w:eastAsiaTheme="minorEastAsia"/>
                <w:b/>
                <w:szCs w:val="21"/>
              </w:rPr>
              <w:t>学习情境3：</w:t>
            </w:r>
            <w:r>
              <w:rPr>
                <w:rFonts w:hint="eastAsia" w:asciiTheme="minorEastAsia" w:hAnsiTheme="minorEastAsia" w:eastAsiaTheme="minorEastAsia"/>
                <w:b/>
                <w:color w:val="000000"/>
                <w:szCs w:val="21"/>
              </w:rPr>
              <w:t>集装箱</w:t>
            </w:r>
          </w:p>
          <w:bookmarkEnd w:id="6"/>
          <w:p>
            <w:pPr>
              <w:rPr>
                <w:rFonts w:asciiTheme="minorEastAsia" w:hAnsiTheme="minorEastAsia" w:eastAsiaTheme="minorEastAsia"/>
                <w:szCs w:val="21"/>
              </w:rPr>
            </w:pPr>
            <w:bookmarkStart w:id="7" w:name="_Hlk91689676"/>
            <w:r>
              <w:rPr>
                <w:rFonts w:hint="eastAsia" w:asciiTheme="minorEastAsia" w:hAnsiTheme="minorEastAsia" w:eastAsiaTheme="minorEastAsia"/>
                <w:szCs w:val="21"/>
              </w:rPr>
              <w:t>学习目标</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素质目标：集装箱</w:t>
            </w:r>
            <w:r>
              <w:rPr>
                <w:rFonts w:asciiTheme="minorEastAsia" w:hAnsiTheme="minorEastAsia" w:eastAsiaTheme="minorEastAsia"/>
                <w:szCs w:val="21"/>
              </w:rPr>
              <w:t>代码</w:t>
            </w:r>
            <w:r>
              <w:rPr>
                <w:rFonts w:hint="eastAsia" w:asciiTheme="minorEastAsia" w:hAnsiTheme="minorEastAsia" w:eastAsiaTheme="minorEastAsia"/>
                <w:szCs w:val="21"/>
              </w:rPr>
              <w:t>的含义与使用、集装箱的货物形态</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知识目标：集装箱的概述、集装箱制造业、集装箱标记的规定</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技能目标：根据集装箱内尺寸计算出装货容积、配货毛重与体积参数</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能力目标：集装箱标记的种类与组成、集装箱的分类</w:t>
            </w:r>
          </w:p>
          <w:bookmarkEnd w:id="7"/>
          <w:p>
            <w:pPr>
              <w:jc w:val="center"/>
              <w:rPr>
                <w:rFonts w:asciiTheme="minorEastAsia" w:hAnsiTheme="minorEastAsia" w:eastAsiaTheme="minorEastAsia"/>
                <w:szCs w:val="21"/>
              </w:rPr>
            </w:pPr>
            <w:r>
              <w:rPr>
                <w:rFonts w:hint="eastAsia" w:asciiTheme="minorEastAsia" w:hAnsiTheme="minorEastAsia" w:eastAsiaTheme="minorEastAsia"/>
                <w:szCs w:val="21"/>
              </w:rPr>
              <w:t>实训场景1：集装箱的概述</w:t>
            </w:r>
          </w:p>
          <w:p>
            <w:pPr>
              <w:rPr>
                <w:rFonts w:asciiTheme="minorEastAsia" w:hAnsiTheme="minorEastAsia" w:eastAsiaTheme="minorEastAsia"/>
                <w:szCs w:val="21"/>
              </w:rPr>
            </w:pPr>
            <w:r>
              <w:rPr>
                <w:rFonts w:hint="eastAsia" w:asciiTheme="minorEastAsia" w:hAnsiTheme="minorEastAsia" w:eastAsiaTheme="minorEastAsia"/>
                <w:szCs w:val="21"/>
              </w:rPr>
              <w:t>知识点：集装箱的定义、集装箱的尺寸、国际标准集装箱规格</w:t>
            </w:r>
          </w:p>
          <w:p>
            <w:pPr>
              <w:rPr>
                <w:rFonts w:asciiTheme="minorEastAsia" w:hAnsiTheme="minorEastAsia" w:eastAsiaTheme="minorEastAsia"/>
                <w:szCs w:val="21"/>
              </w:rPr>
            </w:pPr>
            <w:r>
              <w:rPr>
                <w:rFonts w:hint="eastAsia" w:asciiTheme="minorEastAsia" w:hAnsiTheme="minorEastAsia" w:eastAsiaTheme="minorEastAsia"/>
                <w:szCs w:val="21"/>
              </w:rPr>
              <w:t>关键技能点：根据集装箱内尺寸计算出装货容积、集装箱计算单位</w:t>
            </w:r>
          </w:p>
          <w:p>
            <w:pPr>
              <w:rPr>
                <w:rFonts w:asciiTheme="minorEastAsia" w:hAnsiTheme="minorEastAsia" w:eastAsiaTheme="minorEastAsia"/>
                <w:b/>
                <w:szCs w:val="21"/>
              </w:rPr>
            </w:pPr>
            <w:r>
              <w:rPr>
                <w:rFonts w:hint="eastAsia" w:asciiTheme="minorEastAsia" w:hAnsiTheme="minorEastAsia" w:eastAsiaTheme="minorEastAsia"/>
                <w:b/>
                <w:szCs w:val="21"/>
              </w:rPr>
              <w:t>实例任务１：认知集装箱的定义</w:t>
            </w:r>
          </w:p>
          <w:p>
            <w:pPr>
              <w:rPr>
                <w:rFonts w:asciiTheme="minorEastAsia" w:hAnsiTheme="minorEastAsia" w:eastAsiaTheme="minorEastAsia"/>
                <w:b/>
                <w:szCs w:val="21"/>
              </w:rPr>
            </w:pPr>
            <w:r>
              <w:rPr>
                <w:rFonts w:hint="eastAsia" w:asciiTheme="minorEastAsia" w:hAnsiTheme="minorEastAsia" w:eastAsiaTheme="minorEastAsia"/>
                <w:b/>
                <w:szCs w:val="21"/>
              </w:rPr>
              <w:t>实例任务２：熟悉集装箱的尺寸</w:t>
            </w:r>
          </w:p>
          <w:p>
            <w:pPr>
              <w:rPr>
                <w:rFonts w:asciiTheme="minorEastAsia" w:hAnsiTheme="minorEastAsia" w:eastAsiaTheme="minorEastAsia"/>
                <w:b/>
                <w:szCs w:val="21"/>
              </w:rPr>
            </w:pPr>
            <w:r>
              <w:rPr>
                <w:rFonts w:hint="eastAsia" w:asciiTheme="minorEastAsia" w:hAnsiTheme="minorEastAsia" w:eastAsiaTheme="minorEastAsia"/>
                <w:b/>
                <w:szCs w:val="21"/>
              </w:rPr>
              <w:t>实例任务３：掌握根据集装箱内尺寸计算出装货容积</w:t>
            </w:r>
          </w:p>
          <w:p>
            <w:pPr>
              <w:rPr>
                <w:rFonts w:asciiTheme="minorEastAsia" w:hAnsiTheme="minorEastAsia" w:eastAsiaTheme="minorEastAsia"/>
                <w:b/>
                <w:szCs w:val="21"/>
              </w:rPr>
            </w:pPr>
            <w:r>
              <w:rPr>
                <w:rFonts w:hint="eastAsia" w:asciiTheme="minorEastAsia" w:hAnsiTheme="minorEastAsia" w:eastAsiaTheme="minorEastAsia"/>
                <w:b/>
                <w:szCs w:val="21"/>
              </w:rPr>
              <w:t>实例任务４：熟悉国际标准集装箱规格</w:t>
            </w:r>
          </w:p>
          <w:p>
            <w:pPr>
              <w:rPr>
                <w:rFonts w:asciiTheme="minorEastAsia" w:hAnsiTheme="minorEastAsia" w:eastAsiaTheme="minorEastAsia"/>
                <w:b/>
                <w:szCs w:val="21"/>
              </w:rPr>
            </w:pPr>
            <w:r>
              <w:rPr>
                <w:rFonts w:hint="eastAsia" w:asciiTheme="minorEastAsia" w:hAnsiTheme="minorEastAsia" w:eastAsiaTheme="minorEastAsia"/>
                <w:b/>
                <w:szCs w:val="21"/>
              </w:rPr>
              <w:t>实例任务５：掌握集装箱计算单位</w:t>
            </w: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实训场景2：集装箱的分类</w:t>
            </w:r>
          </w:p>
          <w:p>
            <w:pPr>
              <w:rPr>
                <w:rFonts w:asciiTheme="minorEastAsia" w:hAnsiTheme="minorEastAsia" w:eastAsiaTheme="minorEastAsia"/>
                <w:szCs w:val="21"/>
              </w:rPr>
            </w:pPr>
            <w:r>
              <w:rPr>
                <w:rFonts w:hint="eastAsia" w:asciiTheme="minorEastAsia" w:hAnsiTheme="minorEastAsia" w:eastAsiaTheme="minorEastAsia"/>
                <w:szCs w:val="21"/>
              </w:rPr>
              <w:t>知识点：集装箱的分类</w:t>
            </w:r>
          </w:p>
          <w:p>
            <w:pPr>
              <w:rPr>
                <w:rFonts w:asciiTheme="minorEastAsia" w:hAnsiTheme="minorEastAsia" w:eastAsiaTheme="minorEastAsia"/>
                <w:szCs w:val="21"/>
              </w:rPr>
            </w:pPr>
            <w:r>
              <w:rPr>
                <w:rFonts w:hint="eastAsia" w:asciiTheme="minorEastAsia" w:hAnsiTheme="minorEastAsia" w:eastAsiaTheme="minorEastAsia"/>
                <w:szCs w:val="21"/>
              </w:rPr>
              <w:t>关键技能点：集装箱的分类</w:t>
            </w:r>
          </w:p>
          <w:p>
            <w:pPr>
              <w:rPr>
                <w:rFonts w:asciiTheme="minorEastAsia" w:hAnsiTheme="minorEastAsia" w:eastAsiaTheme="minorEastAsia"/>
                <w:b/>
                <w:szCs w:val="21"/>
              </w:rPr>
            </w:pPr>
            <w:r>
              <w:rPr>
                <w:rFonts w:hint="eastAsia" w:asciiTheme="minorEastAsia" w:hAnsiTheme="minorEastAsia" w:eastAsiaTheme="minorEastAsia"/>
                <w:b/>
                <w:szCs w:val="21"/>
              </w:rPr>
              <w:t>实例任务1：掌握按照所装货物种类的分类</w:t>
            </w:r>
          </w:p>
          <w:p>
            <w:pPr>
              <w:rPr>
                <w:rFonts w:asciiTheme="minorEastAsia" w:hAnsiTheme="minorEastAsia" w:eastAsiaTheme="minorEastAsia"/>
                <w:b/>
                <w:szCs w:val="21"/>
              </w:rPr>
            </w:pPr>
            <w:r>
              <w:rPr>
                <w:rFonts w:hint="eastAsia" w:asciiTheme="minorEastAsia" w:hAnsiTheme="minorEastAsia" w:eastAsiaTheme="minorEastAsia"/>
                <w:b/>
                <w:szCs w:val="21"/>
              </w:rPr>
              <w:t>实例任务２：掌握按照制造材料的分类</w:t>
            </w:r>
          </w:p>
          <w:p>
            <w:pPr>
              <w:rPr>
                <w:rFonts w:asciiTheme="minorEastAsia" w:hAnsiTheme="minorEastAsia" w:eastAsiaTheme="minorEastAsia"/>
                <w:b/>
                <w:szCs w:val="21"/>
              </w:rPr>
            </w:pPr>
            <w:r>
              <w:rPr>
                <w:rFonts w:hint="eastAsia" w:asciiTheme="minorEastAsia" w:hAnsiTheme="minorEastAsia" w:eastAsiaTheme="minorEastAsia"/>
                <w:b/>
                <w:szCs w:val="21"/>
              </w:rPr>
              <w:t>实例任务３：掌握按照结构的分类</w:t>
            </w:r>
          </w:p>
          <w:p>
            <w:pPr>
              <w:rPr>
                <w:rFonts w:asciiTheme="minorEastAsia" w:hAnsiTheme="minorEastAsia" w:eastAsiaTheme="minorEastAsia"/>
                <w:b/>
                <w:szCs w:val="21"/>
              </w:rPr>
            </w:pPr>
            <w:r>
              <w:rPr>
                <w:rFonts w:hint="eastAsia" w:asciiTheme="minorEastAsia" w:hAnsiTheme="minorEastAsia" w:eastAsiaTheme="minorEastAsia"/>
                <w:b/>
                <w:szCs w:val="21"/>
              </w:rPr>
              <w:t>实例任务４：掌握按照总重量的分类</w:t>
            </w:r>
          </w:p>
          <w:p>
            <w:pPr>
              <w:rPr>
                <w:rFonts w:asciiTheme="minorEastAsia" w:hAnsiTheme="minorEastAsia" w:eastAsiaTheme="minorEastAsia"/>
                <w:b/>
                <w:szCs w:val="21"/>
              </w:rPr>
            </w:pPr>
            <w:r>
              <w:rPr>
                <w:rFonts w:hint="eastAsia" w:asciiTheme="minorEastAsia" w:hAnsiTheme="minorEastAsia" w:eastAsiaTheme="minorEastAsia"/>
                <w:b/>
                <w:szCs w:val="21"/>
              </w:rPr>
              <w:t>实例任务５：掌握按照规格尺寸的分类</w:t>
            </w:r>
          </w:p>
          <w:p>
            <w:pPr>
              <w:rPr>
                <w:rFonts w:asciiTheme="minorEastAsia" w:hAnsiTheme="minorEastAsia" w:eastAsiaTheme="minorEastAsia"/>
                <w:b/>
                <w:szCs w:val="21"/>
              </w:rPr>
            </w:pPr>
            <w:r>
              <w:rPr>
                <w:rFonts w:hint="eastAsia" w:asciiTheme="minorEastAsia" w:hAnsiTheme="minorEastAsia" w:eastAsiaTheme="minorEastAsia"/>
                <w:b/>
                <w:szCs w:val="21"/>
              </w:rPr>
              <w:t>实例任务６：掌握按照用途的分类</w:t>
            </w: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实训场景3：集装箱</w:t>
            </w:r>
            <w:r>
              <w:rPr>
                <w:rFonts w:asciiTheme="minorEastAsia" w:hAnsiTheme="minorEastAsia" w:eastAsiaTheme="minorEastAsia"/>
                <w:szCs w:val="21"/>
              </w:rPr>
              <w:t>代码</w:t>
            </w:r>
          </w:p>
          <w:p>
            <w:pPr>
              <w:rPr>
                <w:rFonts w:asciiTheme="minorEastAsia" w:hAnsiTheme="minorEastAsia" w:eastAsiaTheme="minorEastAsia"/>
                <w:szCs w:val="21"/>
              </w:rPr>
            </w:pPr>
            <w:r>
              <w:rPr>
                <w:rFonts w:hint="eastAsia" w:asciiTheme="minorEastAsia" w:hAnsiTheme="minorEastAsia" w:eastAsiaTheme="minorEastAsia"/>
                <w:szCs w:val="21"/>
              </w:rPr>
              <w:t>知识点：集装箱</w:t>
            </w:r>
            <w:r>
              <w:rPr>
                <w:rFonts w:asciiTheme="minorEastAsia" w:hAnsiTheme="minorEastAsia" w:eastAsiaTheme="minorEastAsia"/>
                <w:szCs w:val="21"/>
              </w:rPr>
              <w:t>代码</w:t>
            </w:r>
          </w:p>
          <w:p>
            <w:pPr>
              <w:rPr>
                <w:rFonts w:asciiTheme="minorEastAsia" w:hAnsiTheme="minorEastAsia" w:eastAsiaTheme="minorEastAsia"/>
                <w:szCs w:val="21"/>
              </w:rPr>
            </w:pPr>
            <w:r>
              <w:rPr>
                <w:rFonts w:hint="eastAsia" w:asciiTheme="minorEastAsia" w:hAnsiTheme="minorEastAsia" w:eastAsiaTheme="minorEastAsia"/>
                <w:szCs w:val="21"/>
              </w:rPr>
              <w:t>关键技能点：集装箱</w:t>
            </w:r>
            <w:r>
              <w:rPr>
                <w:rFonts w:asciiTheme="minorEastAsia" w:hAnsiTheme="minorEastAsia" w:eastAsiaTheme="minorEastAsia"/>
                <w:szCs w:val="21"/>
              </w:rPr>
              <w:t>代码</w:t>
            </w:r>
            <w:r>
              <w:rPr>
                <w:rFonts w:hint="eastAsia" w:asciiTheme="minorEastAsia" w:hAnsiTheme="minorEastAsia" w:eastAsiaTheme="minorEastAsia"/>
                <w:szCs w:val="21"/>
              </w:rPr>
              <w:t>的</w:t>
            </w:r>
            <w:r>
              <w:rPr>
                <w:rFonts w:asciiTheme="minorEastAsia" w:hAnsiTheme="minorEastAsia" w:eastAsiaTheme="minorEastAsia"/>
                <w:szCs w:val="21"/>
              </w:rPr>
              <w:t>使用</w:t>
            </w:r>
          </w:p>
          <w:p>
            <w:pPr>
              <w:rPr>
                <w:rFonts w:asciiTheme="minorEastAsia" w:hAnsiTheme="minorEastAsia" w:eastAsiaTheme="minorEastAsia"/>
                <w:b/>
                <w:szCs w:val="21"/>
              </w:rPr>
            </w:pPr>
            <w:r>
              <w:rPr>
                <w:rFonts w:hint="eastAsia" w:asciiTheme="minorEastAsia" w:hAnsiTheme="minorEastAsia" w:eastAsiaTheme="minorEastAsia"/>
                <w:b/>
                <w:szCs w:val="21"/>
              </w:rPr>
              <w:t>实例任务１：熟悉集装箱的</w:t>
            </w:r>
            <w:r>
              <w:rPr>
                <w:rFonts w:asciiTheme="minorEastAsia" w:hAnsiTheme="minorEastAsia" w:eastAsiaTheme="minorEastAsia"/>
                <w:b/>
                <w:szCs w:val="21"/>
              </w:rPr>
              <w:t>代码</w:t>
            </w: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实训场景4：集装箱标记</w:t>
            </w:r>
          </w:p>
          <w:p>
            <w:pPr>
              <w:rPr>
                <w:rFonts w:asciiTheme="minorEastAsia" w:hAnsiTheme="minorEastAsia" w:eastAsiaTheme="minorEastAsia"/>
                <w:szCs w:val="21"/>
              </w:rPr>
            </w:pPr>
            <w:r>
              <w:rPr>
                <w:rFonts w:hint="eastAsia" w:asciiTheme="minorEastAsia" w:hAnsiTheme="minorEastAsia" w:eastAsiaTheme="minorEastAsia"/>
                <w:szCs w:val="21"/>
              </w:rPr>
              <w:t>知识点：集装箱标记</w:t>
            </w:r>
          </w:p>
          <w:p>
            <w:pPr>
              <w:rPr>
                <w:rFonts w:asciiTheme="minorEastAsia" w:hAnsiTheme="minorEastAsia" w:eastAsiaTheme="minorEastAsia"/>
                <w:szCs w:val="21"/>
              </w:rPr>
            </w:pPr>
            <w:r>
              <w:rPr>
                <w:rFonts w:hint="eastAsia" w:asciiTheme="minorEastAsia" w:hAnsiTheme="minorEastAsia" w:eastAsiaTheme="minorEastAsia"/>
                <w:szCs w:val="21"/>
              </w:rPr>
              <w:t>关键技能点：集装箱标记的种类与组成</w:t>
            </w:r>
          </w:p>
          <w:p>
            <w:pPr>
              <w:rPr>
                <w:rFonts w:asciiTheme="minorEastAsia" w:hAnsiTheme="minorEastAsia" w:eastAsiaTheme="minorEastAsia"/>
                <w:b/>
                <w:szCs w:val="21"/>
              </w:rPr>
            </w:pPr>
            <w:r>
              <w:rPr>
                <w:rFonts w:hint="eastAsia" w:asciiTheme="minorEastAsia" w:hAnsiTheme="minorEastAsia" w:eastAsiaTheme="minorEastAsia"/>
                <w:b/>
                <w:szCs w:val="21"/>
              </w:rPr>
              <w:t>实例任务１：熟悉集装箱标记的规定</w:t>
            </w:r>
          </w:p>
          <w:p>
            <w:pPr>
              <w:rPr>
                <w:rFonts w:asciiTheme="minorEastAsia" w:hAnsiTheme="minorEastAsia" w:eastAsiaTheme="minorEastAsia"/>
                <w:b/>
                <w:color w:val="000000"/>
                <w:szCs w:val="21"/>
              </w:rPr>
            </w:pPr>
            <w:r>
              <w:rPr>
                <w:rFonts w:hint="eastAsia" w:asciiTheme="minorEastAsia" w:hAnsiTheme="minorEastAsia" w:eastAsiaTheme="minorEastAsia"/>
                <w:b/>
                <w:szCs w:val="21"/>
              </w:rPr>
              <w:t>实例任务２：掌握集装箱标记的种类与组成</w:t>
            </w: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实训场景5：集装箱的货物形态</w:t>
            </w:r>
          </w:p>
          <w:p>
            <w:pPr>
              <w:rPr>
                <w:rFonts w:asciiTheme="minorEastAsia" w:hAnsiTheme="minorEastAsia" w:eastAsiaTheme="minorEastAsia"/>
                <w:szCs w:val="21"/>
              </w:rPr>
            </w:pPr>
            <w:r>
              <w:rPr>
                <w:rFonts w:hint="eastAsia" w:asciiTheme="minorEastAsia" w:hAnsiTheme="minorEastAsia" w:eastAsiaTheme="minorEastAsia"/>
                <w:szCs w:val="21"/>
              </w:rPr>
              <w:t>知识点：集装箱的货物形态</w:t>
            </w:r>
          </w:p>
          <w:p>
            <w:pPr>
              <w:rPr>
                <w:rFonts w:asciiTheme="minorEastAsia" w:hAnsiTheme="minorEastAsia" w:eastAsiaTheme="minorEastAsia"/>
                <w:szCs w:val="21"/>
              </w:rPr>
            </w:pPr>
            <w:r>
              <w:rPr>
                <w:rFonts w:hint="eastAsia" w:asciiTheme="minorEastAsia" w:hAnsiTheme="minorEastAsia" w:eastAsiaTheme="minorEastAsia"/>
                <w:szCs w:val="21"/>
              </w:rPr>
              <w:t>关键技能点：集装箱的货物形态</w:t>
            </w:r>
          </w:p>
          <w:p>
            <w:pPr>
              <w:rPr>
                <w:rFonts w:asciiTheme="minorEastAsia" w:hAnsiTheme="minorEastAsia" w:eastAsiaTheme="minorEastAsia"/>
                <w:b/>
                <w:szCs w:val="21"/>
              </w:rPr>
            </w:pPr>
            <w:r>
              <w:rPr>
                <w:rFonts w:hint="eastAsia" w:asciiTheme="minorEastAsia" w:hAnsiTheme="minorEastAsia" w:eastAsiaTheme="minorEastAsia"/>
                <w:b/>
                <w:szCs w:val="21"/>
              </w:rPr>
              <w:t>实例任务１：熟悉按照货物性质的分类</w:t>
            </w:r>
          </w:p>
          <w:p>
            <w:pPr>
              <w:rPr>
                <w:rFonts w:asciiTheme="minorEastAsia" w:hAnsiTheme="minorEastAsia" w:eastAsiaTheme="minorEastAsia"/>
                <w:b/>
                <w:szCs w:val="21"/>
              </w:rPr>
            </w:pPr>
            <w:r>
              <w:rPr>
                <w:rFonts w:hint="eastAsia" w:asciiTheme="minorEastAsia" w:hAnsiTheme="minorEastAsia" w:eastAsiaTheme="minorEastAsia"/>
                <w:b/>
                <w:szCs w:val="21"/>
              </w:rPr>
              <w:t>实例任务２：熟悉按照适合装箱程度的分类</w:t>
            </w:r>
          </w:p>
          <w:p>
            <w:pPr>
              <w:rPr>
                <w:rFonts w:asciiTheme="minorEastAsia" w:hAnsiTheme="minorEastAsia" w:eastAsiaTheme="minorEastAsia"/>
                <w:b/>
                <w:szCs w:val="21"/>
              </w:rPr>
            </w:pPr>
            <w:r>
              <w:rPr>
                <w:rFonts w:hint="eastAsia" w:asciiTheme="minorEastAsia" w:hAnsiTheme="minorEastAsia" w:eastAsiaTheme="minorEastAsia"/>
                <w:b/>
                <w:szCs w:val="21"/>
              </w:rPr>
              <w:t>实例任务３：熟悉按照一个货主一批货物是否能够装满一个集装箱的分类</w:t>
            </w:r>
          </w:p>
          <w:p>
            <w:pPr>
              <w:jc w:val="center"/>
              <w:rPr>
                <w:rFonts w:asciiTheme="minorEastAsia" w:hAnsiTheme="minorEastAsia" w:eastAsiaTheme="minorEastAsia"/>
                <w:szCs w:val="21"/>
              </w:rPr>
            </w:pPr>
            <w:bookmarkStart w:id="8" w:name="_Hlk91689708"/>
            <w:r>
              <w:rPr>
                <w:rFonts w:hint="eastAsia" w:asciiTheme="minorEastAsia" w:hAnsiTheme="minorEastAsia" w:eastAsiaTheme="minorEastAsia"/>
                <w:szCs w:val="21"/>
              </w:rPr>
              <w:t>实训场景6：集装箱制造业</w:t>
            </w:r>
          </w:p>
          <w:p>
            <w:pPr>
              <w:rPr>
                <w:rFonts w:asciiTheme="minorEastAsia" w:hAnsiTheme="minorEastAsia" w:eastAsiaTheme="minorEastAsia"/>
                <w:szCs w:val="21"/>
              </w:rPr>
            </w:pPr>
            <w:r>
              <w:rPr>
                <w:rFonts w:hint="eastAsia" w:asciiTheme="minorEastAsia" w:hAnsiTheme="minorEastAsia" w:eastAsiaTheme="minorEastAsia"/>
                <w:szCs w:val="21"/>
              </w:rPr>
              <w:t>知识点：集装箱制造业</w:t>
            </w:r>
          </w:p>
          <w:p>
            <w:pPr>
              <w:rPr>
                <w:rFonts w:asciiTheme="minorEastAsia" w:hAnsiTheme="minorEastAsia" w:eastAsiaTheme="minorEastAsia"/>
                <w:szCs w:val="21"/>
              </w:rPr>
            </w:pPr>
            <w:r>
              <w:rPr>
                <w:rFonts w:hint="eastAsia" w:asciiTheme="minorEastAsia" w:hAnsiTheme="minorEastAsia" w:eastAsiaTheme="minorEastAsia"/>
                <w:szCs w:val="21"/>
              </w:rPr>
              <w:t>关键技能点：集装箱制造业</w:t>
            </w:r>
          </w:p>
          <w:p>
            <w:pPr>
              <w:rPr>
                <w:rFonts w:asciiTheme="minorEastAsia" w:hAnsiTheme="minorEastAsia" w:eastAsiaTheme="minorEastAsia"/>
                <w:b/>
                <w:szCs w:val="21"/>
              </w:rPr>
            </w:pPr>
            <w:r>
              <w:rPr>
                <w:rFonts w:hint="eastAsia" w:asciiTheme="minorEastAsia" w:hAnsiTheme="minorEastAsia" w:eastAsiaTheme="minorEastAsia"/>
                <w:b/>
                <w:szCs w:val="21"/>
              </w:rPr>
              <w:t>实例任务：了解集装箱制造业</w:t>
            </w:r>
          </w:p>
          <w:bookmarkEnd w:id="8"/>
          <w:p>
            <w:pPr>
              <w:rPr>
                <w:rFonts w:asciiTheme="minorEastAsia" w:hAnsiTheme="minorEastAsia" w:eastAsiaTheme="minorEastAsia"/>
                <w:color w:val="000000" w:themeColor="text1"/>
                <w:szCs w:val="21"/>
                <w:u w:val="single"/>
                <w14:textFill>
                  <w14:solidFill>
                    <w14:schemeClr w14:val="tx1"/>
                  </w14:solidFill>
                </w14:textFill>
              </w:rPr>
            </w:pPr>
            <w:bookmarkStart w:id="9" w:name="_Hlk81037506"/>
            <w:bookmarkStart w:id="10" w:name="_Hlk91689768"/>
            <w:r>
              <w:rPr>
                <w:rFonts w:hint="eastAsia" w:asciiTheme="minorEastAsia" w:hAnsiTheme="minorEastAsia" w:eastAsiaTheme="minorEastAsia"/>
                <w:color w:val="000000" w:themeColor="text1"/>
                <w:szCs w:val="21"/>
                <w:u w:val="single"/>
                <w:shd w:val="clear" w:color="auto" w:fill="FFFFFF"/>
                <w14:textFill>
                  <w14:solidFill>
                    <w14:schemeClr w14:val="tx1"/>
                  </w14:solidFill>
                </w14:textFill>
              </w:rPr>
              <w:t>课程思政</w:t>
            </w:r>
            <w:r>
              <w:rPr>
                <w:rFonts w:hint="eastAsia" w:asciiTheme="minorEastAsia" w:hAnsiTheme="minorEastAsia" w:eastAsiaTheme="minorEastAsia"/>
                <w:color w:val="000000" w:themeColor="text1"/>
                <w:szCs w:val="21"/>
                <w:u w:val="single"/>
                <w14:textFill>
                  <w14:solidFill>
                    <w14:schemeClr w14:val="tx1"/>
                  </w14:solidFill>
                </w14:textFill>
              </w:rPr>
              <w:t>的要求：</w:t>
            </w:r>
            <w:r>
              <w:rPr>
                <w:rStyle w:val="31"/>
                <w:rFonts w:cs="Arial" w:asciiTheme="minorEastAsia" w:hAnsiTheme="minorEastAsia" w:eastAsiaTheme="minorEastAsia"/>
                <w:color w:val="000000" w:themeColor="text1"/>
                <w:szCs w:val="21"/>
                <w:u w:val="single"/>
                <w14:textFill>
                  <w14:solidFill>
                    <w14:schemeClr w14:val="tx1"/>
                  </w14:solidFill>
                </w14:textFill>
              </w:rPr>
              <w:t>培养学生</w:t>
            </w:r>
            <w:r>
              <w:rPr>
                <w:rStyle w:val="31"/>
                <w:rFonts w:asciiTheme="minorEastAsia" w:hAnsiTheme="minorEastAsia" w:eastAsiaTheme="minorEastAsia"/>
                <w:color w:val="000000" w:themeColor="text1"/>
                <w:szCs w:val="21"/>
                <w:u w:val="single"/>
                <w14:textFill>
                  <w14:solidFill>
                    <w14:schemeClr w14:val="tx1"/>
                  </w14:solidFill>
                </w14:textFill>
              </w:rPr>
              <w:t>创新精神</w:t>
            </w:r>
          </w:p>
          <w:p>
            <w:pPr>
              <w:rPr>
                <w:rFonts w:asciiTheme="minorEastAsia" w:hAnsiTheme="minorEastAsia" w:eastAsiaTheme="minorEastAsia"/>
                <w:color w:val="000000" w:themeColor="text1"/>
                <w:szCs w:val="21"/>
                <w:u w:val="single"/>
                <w14:textFill>
                  <w14:solidFill>
                    <w14:schemeClr w14:val="tx1"/>
                  </w14:solidFill>
                </w14:textFill>
              </w:rPr>
            </w:pPr>
            <w:r>
              <w:rPr>
                <w:rFonts w:hint="eastAsia" w:asciiTheme="minorEastAsia" w:hAnsiTheme="minorEastAsia" w:eastAsiaTheme="minorEastAsia"/>
                <w:color w:val="000000" w:themeColor="text1"/>
                <w:szCs w:val="21"/>
                <w:u w:val="single"/>
                <w:shd w:val="clear" w:color="auto" w:fill="FFFFFF"/>
                <w14:textFill>
                  <w14:solidFill>
                    <w14:schemeClr w14:val="tx1"/>
                  </w14:solidFill>
                </w14:textFill>
              </w:rPr>
              <w:t>课程思政</w:t>
            </w:r>
            <w:r>
              <w:rPr>
                <w:rFonts w:hint="eastAsia" w:asciiTheme="minorEastAsia" w:hAnsiTheme="minorEastAsia" w:eastAsiaTheme="minorEastAsia"/>
                <w:color w:val="000000" w:themeColor="text1"/>
                <w:szCs w:val="21"/>
                <w:u w:val="single"/>
                <w14:textFill>
                  <w14:solidFill>
                    <w14:schemeClr w14:val="tx1"/>
                  </w14:solidFill>
                </w14:textFill>
              </w:rPr>
              <w:t>的</w:t>
            </w:r>
            <w:r>
              <w:rPr>
                <w:rFonts w:asciiTheme="minorEastAsia" w:hAnsiTheme="minorEastAsia" w:eastAsiaTheme="minorEastAsia"/>
                <w:color w:val="000000" w:themeColor="text1"/>
                <w:szCs w:val="21"/>
                <w:u w:val="single"/>
                <w14:textFill>
                  <w14:solidFill>
                    <w14:schemeClr w14:val="tx1"/>
                  </w14:solidFill>
                </w14:textFill>
              </w:rPr>
              <w:t>元素</w:t>
            </w:r>
            <w:r>
              <w:rPr>
                <w:rFonts w:hint="eastAsia" w:asciiTheme="minorEastAsia" w:hAnsiTheme="minorEastAsia" w:eastAsiaTheme="minorEastAsia"/>
                <w:color w:val="000000" w:themeColor="text1"/>
                <w:szCs w:val="21"/>
                <w:u w:val="single"/>
                <w14:textFill>
                  <w14:solidFill>
                    <w14:schemeClr w14:val="tx1"/>
                  </w14:solidFill>
                </w14:textFill>
              </w:rPr>
              <w:t>：集装箱的出现，改变了运输业</w:t>
            </w:r>
          </w:p>
          <w:p>
            <w:pPr>
              <w:pStyle w:val="13"/>
              <w:shd w:val="clear" w:color="auto" w:fill="FFFFFF"/>
              <w:spacing w:before="0" w:beforeAutospacing="0" w:after="0" w:afterAutospacing="0" w:line="240" w:lineRule="auto"/>
              <w:rPr>
                <w:rFonts w:asciiTheme="minorEastAsia" w:hAnsiTheme="minorEastAsia" w:eastAsiaTheme="minorEastAsia"/>
                <w:color w:val="000000" w:themeColor="text1"/>
                <w:sz w:val="21"/>
                <w:szCs w:val="21"/>
                <w:u w:val="single"/>
                <w14:textFill>
                  <w14:solidFill>
                    <w14:schemeClr w14:val="tx1"/>
                  </w14:solidFill>
                </w14:textFill>
              </w:rPr>
            </w:pPr>
            <w:bookmarkStart w:id="11" w:name="_Hlk69149071"/>
            <w:r>
              <w:rPr>
                <w:rFonts w:hint="eastAsia" w:asciiTheme="minorEastAsia" w:hAnsiTheme="minorEastAsia" w:eastAsiaTheme="minorEastAsia"/>
                <w:color w:val="000000" w:themeColor="text1"/>
                <w:sz w:val="21"/>
                <w:szCs w:val="21"/>
                <w:u w:val="single"/>
                <w:shd w:val="clear" w:color="auto" w:fill="FFFFFF"/>
                <w14:textFill>
                  <w14:solidFill>
                    <w14:schemeClr w14:val="tx1"/>
                  </w14:solidFill>
                </w14:textFill>
              </w:rPr>
              <w:t>课程思政</w:t>
            </w:r>
            <w:r>
              <w:rPr>
                <w:rFonts w:hint="eastAsia" w:asciiTheme="minorEastAsia" w:hAnsiTheme="minorEastAsia" w:eastAsiaTheme="minorEastAsia"/>
                <w:color w:val="000000" w:themeColor="text1"/>
                <w:sz w:val="21"/>
                <w:szCs w:val="21"/>
                <w:u w:val="single"/>
                <w14:textFill>
                  <w14:solidFill>
                    <w14:schemeClr w14:val="tx1"/>
                  </w14:solidFill>
                </w14:textFill>
              </w:rPr>
              <w:t>的</w:t>
            </w:r>
            <w:r>
              <w:rPr>
                <w:rFonts w:hint="eastAsia" w:asciiTheme="minorEastAsia" w:hAnsiTheme="minorEastAsia" w:eastAsiaTheme="minorEastAsia"/>
                <w:color w:val="000000" w:themeColor="text1"/>
                <w:sz w:val="21"/>
                <w:szCs w:val="21"/>
                <w:u w:val="single"/>
                <w:shd w:val="clear" w:color="auto" w:fill="FFFFFF"/>
                <w14:textFill>
                  <w14:solidFill>
                    <w14:schemeClr w14:val="tx1"/>
                  </w14:solidFill>
                </w14:textFill>
              </w:rPr>
              <w:t>内容</w:t>
            </w:r>
            <w:r>
              <w:rPr>
                <w:rFonts w:hint="eastAsia" w:asciiTheme="minorEastAsia" w:hAnsiTheme="minorEastAsia" w:eastAsiaTheme="minorEastAsia"/>
                <w:color w:val="000000" w:themeColor="text1"/>
                <w:sz w:val="21"/>
                <w:szCs w:val="21"/>
                <w:u w:val="single"/>
                <w14:textFill>
                  <w14:solidFill>
                    <w14:schemeClr w14:val="tx1"/>
                  </w14:solidFill>
                </w14:textFill>
              </w:rPr>
              <w:t>：</w:t>
            </w:r>
          </w:p>
          <w:bookmarkEnd w:id="9"/>
          <w:p>
            <w:pPr>
              <w:pStyle w:val="13"/>
              <w:shd w:val="clear" w:color="auto" w:fill="FFFFFF"/>
              <w:spacing w:before="0" w:beforeAutospacing="0" w:after="0" w:afterAutospacing="0" w:line="240" w:lineRule="auto"/>
              <w:ind w:firstLine="420" w:firstLineChars="200"/>
              <w:rPr>
                <w:rStyle w:val="31"/>
                <w:rFonts w:asciiTheme="minorEastAsia" w:hAnsiTheme="minorEastAsia" w:eastAsiaTheme="minorEastAsia"/>
                <w:color w:val="000000" w:themeColor="text1"/>
                <w:sz w:val="21"/>
                <w:szCs w:val="21"/>
                <w:u w:val="single"/>
                <w14:textFill>
                  <w14:solidFill>
                    <w14:schemeClr w14:val="tx1"/>
                  </w14:solidFill>
                </w14:textFill>
              </w:rPr>
            </w:pPr>
            <w:r>
              <w:rPr>
                <w:rStyle w:val="31"/>
                <w:rFonts w:asciiTheme="minorEastAsia" w:hAnsiTheme="minorEastAsia" w:eastAsiaTheme="minorEastAsia"/>
                <w:color w:val="000000" w:themeColor="text1"/>
                <w:sz w:val="21"/>
                <w:szCs w:val="21"/>
                <w:u w:val="single"/>
                <w14:textFill>
                  <w14:solidFill>
                    <w14:schemeClr w14:val="tx1"/>
                  </w14:solidFill>
                </w14:textFill>
              </w:rPr>
              <w:t>创新能力的内涵</w:t>
            </w:r>
          </w:p>
          <w:p>
            <w:pPr>
              <w:widowControl/>
              <w:shd w:val="clear" w:color="auto" w:fill="FFFFFF"/>
              <w:ind w:firstLine="480"/>
              <w:jc w:val="left"/>
              <w:rPr>
                <w:rStyle w:val="31"/>
                <w:rFonts w:asciiTheme="minorEastAsia" w:hAnsiTheme="minorEastAsia" w:eastAsiaTheme="minorEastAsia"/>
                <w:color w:val="000000" w:themeColor="text1"/>
                <w:szCs w:val="21"/>
                <w:u w:val="single"/>
                <w14:textFill>
                  <w14:solidFill>
                    <w14:schemeClr w14:val="tx1"/>
                  </w14:solidFill>
                </w14:textFill>
              </w:rPr>
            </w:pPr>
            <w:r>
              <w:rPr>
                <w:rStyle w:val="31"/>
                <w:rFonts w:asciiTheme="minorEastAsia" w:hAnsiTheme="minorEastAsia" w:eastAsiaTheme="minorEastAsia"/>
                <w:color w:val="000000" w:themeColor="text1"/>
                <w:szCs w:val="21"/>
                <w:u w:val="single"/>
                <w14:textFill>
                  <w14:solidFill>
                    <w14:schemeClr w14:val="tx1"/>
                  </w14:solidFill>
                </w14:textFill>
              </w:rPr>
              <w:t>创新能力一般是指人根据一定的目标任务,提出新理论、新构想或发明新技术、新产品,从而创造性地解决问题的能力。创新能力包含创新意识、创新思维、创新技能、创新精神等几个方面的内容。</w:t>
            </w:r>
          </w:p>
          <w:p>
            <w:pPr>
              <w:widowControl/>
              <w:shd w:val="clear" w:color="auto" w:fill="FFFFFF"/>
              <w:ind w:firstLine="480"/>
              <w:jc w:val="left"/>
              <w:rPr>
                <w:rStyle w:val="31"/>
                <w:rFonts w:asciiTheme="minorEastAsia" w:hAnsiTheme="minorEastAsia" w:eastAsiaTheme="minorEastAsia"/>
                <w:color w:val="000000" w:themeColor="text1"/>
                <w:szCs w:val="21"/>
                <w:u w:val="single"/>
                <w14:textFill>
                  <w14:solidFill>
                    <w14:schemeClr w14:val="tx1"/>
                  </w14:solidFill>
                </w14:textFill>
              </w:rPr>
            </w:pPr>
            <w:r>
              <w:rPr>
                <w:rStyle w:val="31"/>
                <w:rFonts w:asciiTheme="minorEastAsia" w:hAnsiTheme="minorEastAsia" w:eastAsiaTheme="minorEastAsia"/>
                <w:color w:val="000000" w:themeColor="text1"/>
                <w:szCs w:val="21"/>
                <w:u w:val="single"/>
                <w14:textFill>
                  <w14:solidFill>
                    <w14:schemeClr w14:val="tx1"/>
                  </w14:solidFill>
                </w14:textFill>
              </w:rPr>
              <w:t>（一）创新意识</w:t>
            </w:r>
          </w:p>
          <w:p>
            <w:pPr>
              <w:widowControl/>
              <w:shd w:val="clear" w:color="auto" w:fill="FFFFFF"/>
              <w:ind w:firstLine="480"/>
              <w:jc w:val="left"/>
              <w:rPr>
                <w:rStyle w:val="31"/>
                <w:rFonts w:asciiTheme="minorEastAsia" w:hAnsiTheme="minorEastAsia" w:eastAsiaTheme="minorEastAsia"/>
                <w:color w:val="000000" w:themeColor="text1"/>
                <w:szCs w:val="21"/>
                <w:u w:val="single"/>
                <w14:textFill>
                  <w14:solidFill>
                    <w14:schemeClr w14:val="tx1"/>
                  </w14:solidFill>
                </w14:textFill>
              </w:rPr>
            </w:pPr>
            <w:r>
              <w:rPr>
                <w:rStyle w:val="31"/>
                <w:rFonts w:asciiTheme="minorEastAsia" w:hAnsiTheme="minorEastAsia" w:eastAsiaTheme="minorEastAsia"/>
                <w:color w:val="000000" w:themeColor="text1"/>
                <w:szCs w:val="21"/>
                <w:u w:val="single"/>
                <w14:textFill>
                  <w14:solidFill>
                    <w14:schemeClr w14:val="tx1"/>
                  </w14:solidFill>
                </w14:textFill>
              </w:rPr>
              <w:t>创新意识是善于独立思考、敢于标新立异，提出新观点、新方法，解决新问题和创造新事物的意识。它是创新思维和创新活动的基本前提和条件。它直接决定创新活动的产生和创新能力的发挥。</w:t>
            </w:r>
          </w:p>
          <w:p>
            <w:pPr>
              <w:widowControl/>
              <w:shd w:val="clear" w:color="auto" w:fill="FFFFFF"/>
              <w:ind w:firstLine="480"/>
              <w:jc w:val="left"/>
              <w:rPr>
                <w:rStyle w:val="31"/>
                <w:rFonts w:asciiTheme="minorEastAsia" w:hAnsiTheme="minorEastAsia" w:eastAsiaTheme="minorEastAsia"/>
                <w:color w:val="000000" w:themeColor="text1"/>
                <w:szCs w:val="21"/>
                <w:u w:val="single"/>
                <w14:textFill>
                  <w14:solidFill>
                    <w14:schemeClr w14:val="tx1"/>
                  </w14:solidFill>
                </w14:textFill>
              </w:rPr>
            </w:pPr>
            <w:r>
              <w:rPr>
                <w:rStyle w:val="31"/>
                <w:rFonts w:asciiTheme="minorEastAsia" w:hAnsiTheme="minorEastAsia" w:eastAsiaTheme="minorEastAsia"/>
                <w:color w:val="000000" w:themeColor="text1"/>
                <w:szCs w:val="21"/>
                <w:u w:val="single"/>
                <w14:textFill>
                  <w14:solidFill>
                    <w14:schemeClr w14:val="tx1"/>
                  </w14:solidFill>
                </w14:textFill>
              </w:rPr>
              <w:t>（二）创新思维</w:t>
            </w:r>
          </w:p>
          <w:p>
            <w:pPr>
              <w:widowControl/>
              <w:shd w:val="clear" w:color="auto" w:fill="FFFFFF"/>
              <w:ind w:firstLine="480"/>
              <w:jc w:val="left"/>
              <w:rPr>
                <w:rStyle w:val="31"/>
                <w:rFonts w:asciiTheme="minorEastAsia" w:hAnsiTheme="minorEastAsia" w:eastAsiaTheme="minorEastAsia"/>
                <w:color w:val="000000" w:themeColor="text1"/>
                <w:szCs w:val="21"/>
                <w:u w:val="single"/>
                <w14:textFill>
                  <w14:solidFill>
                    <w14:schemeClr w14:val="tx1"/>
                  </w14:solidFill>
                </w14:textFill>
              </w:rPr>
            </w:pPr>
            <w:r>
              <w:rPr>
                <w:rStyle w:val="31"/>
                <w:rFonts w:asciiTheme="minorEastAsia" w:hAnsiTheme="minorEastAsia" w:eastAsiaTheme="minorEastAsia"/>
                <w:color w:val="000000" w:themeColor="text1"/>
                <w:szCs w:val="21"/>
                <w:u w:val="single"/>
                <w14:textFill>
                  <w14:solidFill>
                    <w14:schemeClr w14:val="tx1"/>
                  </w14:solidFill>
                </w14:textFill>
              </w:rPr>
              <w:t>创新思维是逻辑思维、形象思维、直觉思维、灵感思维等多种思维形式的有机结合,是判断推理敏捷,概括综合准确,分析思考深刻,联想想象新奇的高级智能思维方式。创新思维是创新能力的核心，是创新活动的关键。</w:t>
            </w:r>
          </w:p>
          <w:p>
            <w:pPr>
              <w:widowControl/>
              <w:shd w:val="clear" w:color="auto" w:fill="FFFFFF"/>
              <w:ind w:firstLine="480"/>
              <w:jc w:val="left"/>
              <w:rPr>
                <w:rStyle w:val="31"/>
                <w:rFonts w:asciiTheme="minorEastAsia" w:hAnsiTheme="minorEastAsia" w:eastAsiaTheme="minorEastAsia"/>
                <w:color w:val="000000" w:themeColor="text1"/>
                <w:szCs w:val="21"/>
                <w:u w:val="single"/>
                <w14:textFill>
                  <w14:solidFill>
                    <w14:schemeClr w14:val="tx1"/>
                  </w14:solidFill>
                </w14:textFill>
              </w:rPr>
            </w:pPr>
            <w:r>
              <w:rPr>
                <w:rStyle w:val="31"/>
                <w:rFonts w:asciiTheme="minorEastAsia" w:hAnsiTheme="minorEastAsia" w:eastAsiaTheme="minorEastAsia"/>
                <w:color w:val="000000" w:themeColor="text1"/>
                <w:szCs w:val="21"/>
                <w:u w:val="single"/>
                <w14:textFill>
                  <w14:solidFill>
                    <w14:schemeClr w14:val="tx1"/>
                  </w14:solidFill>
                </w14:textFill>
              </w:rPr>
              <w:t>（三）创新技能</w:t>
            </w:r>
          </w:p>
          <w:p>
            <w:pPr>
              <w:widowControl/>
              <w:shd w:val="clear" w:color="auto" w:fill="FFFFFF"/>
              <w:ind w:firstLine="480"/>
              <w:jc w:val="left"/>
              <w:rPr>
                <w:rStyle w:val="31"/>
                <w:rFonts w:asciiTheme="minorEastAsia" w:hAnsiTheme="minorEastAsia" w:eastAsiaTheme="minorEastAsia"/>
                <w:color w:val="000000" w:themeColor="text1"/>
                <w:szCs w:val="21"/>
                <w:u w:val="single"/>
                <w14:textFill>
                  <w14:solidFill>
                    <w14:schemeClr w14:val="tx1"/>
                  </w14:solidFill>
                </w14:textFill>
              </w:rPr>
            </w:pPr>
            <w:r>
              <w:rPr>
                <w:rStyle w:val="31"/>
                <w:rFonts w:asciiTheme="minorEastAsia" w:hAnsiTheme="minorEastAsia" w:eastAsiaTheme="minorEastAsia"/>
                <w:color w:val="000000" w:themeColor="text1"/>
                <w:szCs w:val="21"/>
                <w:u w:val="single"/>
                <w14:textFill>
                  <w14:solidFill>
                    <w14:schemeClr w14:val="tx1"/>
                  </w14:solidFill>
                </w14:textFill>
              </w:rPr>
              <w:t>创新技能是指创新主体在开展创新活动时所需要的实践技能,包括信息加工技能、动手操作技能、运用创新技术的技能和表现及物化创新成果的技能等。创新技能是创新能力的直接体现。</w:t>
            </w:r>
          </w:p>
          <w:p>
            <w:pPr>
              <w:widowControl/>
              <w:shd w:val="clear" w:color="auto" w:fill="FFFFFF"/>
              <w:ind w:firstLine="480"/>
              <w:jc w:val="left"/>
              <w:rPr>
                <w:rStyle w:val="31"/>
                <w:rFonts w:asciiTheme="minorEastAsia" w:hAnsiTheme="minorEastAsia" w:eastAsiaTheme="minorEastAsia"/>
                <w:color w:val="000000" w:themeColor="text1"/>
                <w:szCs w:val="21"/>
                <w:u w:val="single"/>
                <w14:textFill>
                  <w14:solidFill>
                    <w14:schemeClr w14:val="tx1"/>
                  </w14:solidFill>
                </w14:textFill>
              </w:rPr>
            </w:pPr>
            <w:r>
              <w:rPr>
                <w:rStyle w:val="31"/>
                <w:rFonts w:asciiTheme="minorEastAsia" w:hAnsiTheme="minorEastAsia" w:eastAsiaTheme="minorEastAsia"/>
                <w:color w:val="000000" w:themeColor="text1"/>
                <w:szCs w:val="21"/>
                <w:u w:val="single"/>
                <w14:textFill>
                  <w14:solidFill>
                    <w14:schemeClr w14:val="tx1"/>
                  </w14:solidFill>
                </w14:textFill>
              </w:rPr>
              <w:t>（四）创新精神</w:t>
            </w:r>
          </w:p>
          <w:p>
            <w:pPr>
              <w:widowControl/>
              <w:shd w:val="clear" w:color="auto" w:fill="FFFFFF"/>
              <w:ind w:firstLine="480"/>
              <w:jc w:val="left"/>
              <w:rPr>
                <w:rStyle w:val="31"/>
                <w:rFonts w:asciiTheme="minorEastAsia" w:hAnsiTheme="minorEastAsia" w:eastAsiaTheme="minorEastAsia"/>
                <w:color w:val="000000" w:themeColor="text1"/>
                <w:szCs w:val="21"/>
                <w:u w:val="single"/>
                <w14:textFill>
                  <w14:solidFill>
                    <w14:schemeClr w14:val="tx1"/>
                  </w14:solidFill>
                </w14:textFill>
              </w:rPr>
            </w:pPr>
            <w:r>
              <w:rPr>
                <w:rStyle w:val="31"/>
                <w:rFonts w:asciiTheme="minorEastAsia" w:hAnsiTheme="minorEastAsia" w:eastAsiaTheme="minorEastAsia"/>
                <w:color w:val="000000" w:themeColor="text1"/>
                <w:szCs w:val="21"/>
                <w:u w:val="single"/>
                <w14:textFill>
                  <w14:solidFill>
                    <w14:schemeClr w14:val="tx1"/>
                  </w14:solidFill>
                </w14:textFill>
              </w:rPr>
              <w:t>创新精神包括高度的责任感和敬业精神,勇于开拓的精神,对新事物的强烈的好奇心以及敢于冒险、勇于进取的品质。创新精神是培养创新意识、锻炼创新思维、提高创新能力的保证，良好的创新精神对培养创新思维、激发创新灵感和进行创新活动都不可或缺。</w:t>
            </w:r>
          </w:p>
          <w:bookmarkEnd w:id="10"/>
          <w:bookmarkEnd w:id="11"/>
          <w:p>
            <w:pPr>
              <w:adjustRightInd w:val="0"/>
              <w:snapToGrid w:val="0"/>
              <w:rPr>
                <w:sz w:val="24"/>
              </w:rPr>
            </w:pPr>
          </w:p>
        </w:tc>
        <w:tc>
          <w:tcPr>
            <w:tcW w:w="1569" w:type="dxa"/>
          </w:tcPr>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r>
              <w:rPr>
                <w:rFonts w:hint="eastAsia"/>
                <w:szCs w:val="21"/>
              </w:rPr>
              <w:t>让学生能深入思考，对“集装箱”产生浓厚的兴趣，使学生能一边学习理论知识，一边训练，加强学生对相关知识的理解和记忆</w:t>
            </w:r>
          </w:p>
          <w:p>
            <w:pPr>
              <w:adjustRightInd w:val="0"/>
              <w:snapToGrid w:val="0"/>
              <w:rPr>
                <w:sz w:val="24"/>
              </w:rPr>
            </w:pPr>
          </w:p>
          <w:p>
            <w:pPr>
              <w:adjustRightInd w:val="0"/>
              <w:snapToGrid w:val="0"/>
              <w:rPr>
                <w:sz w:val="24"/>
              </w:rPr>
            </w:pPr>
          </w:p>
        </w:tc>
      </w:tr>
    </w:tbl>
    <w:p>
      <w:pPr>
        <w:spacing w:line="360" w:lineRule="auto"/>
        <w:jc w:val="left"/>
        <w:rPr>
          <w:rFonts w:asciiTheme="minorEastAsia" w:hAnsiTheme="minorEastAsia" w:eastAsiaTheme="minorEastAsia"/>
          <w:b/>
          <w:szCs w:val="21"/>
        </w:rPr>
      </w:pPr>
    </w:p>
    <w:p>
      <w:pPr>
        <w:ind w:firstLine="420" w:firstLineChars="200"/>
        <w:rPr>
          <w:rFonts w:ascii="宋体" w:hAnsi="宋体"/>
          <w:bCs/>
        </w:rPr>
      </w:pPr>
    </w:p>
    <w:p>
      <w:pPr>
        <w:ind w:firstLine="420" w:firstLineChars="200"/>
        <w:rPr>
          <w:rFonts w:ascii="宋体" w:hAnsi="宋体"/>
          <w:bCs/>
        </w:rPr>
      </w:pPr>
    </w:p>
    <w:p>
      <w:pPr>
        <w:ind w:firstLine="420" w:firstLineChars="200"/>
        <w:rPr>
          <w:rFonts w:ascii="宋体" w:hAnsi="宋体"/>
          <w:bCs/>
        </w:rPr>
      </w:pPr>
    </w:p>
    <w:p>
      <w:pPr>
        <w:ind w:firstLine="420" w:firstLineChars="200"/>
        <w:rPr>
          <w:rFonts w:ascii="宋体" w:hAnsi="宋体"/>
          <w:bCs/>
        </w:rPr>
      </w:pPr>
    </w:p>
    <w:p>
      <w:pPr>
        <w:ind w:firstLine="420" w:firstLineChars="200"/>
        <w:rPr>
          <w:rFonts w:ascii="宋体" w:hAnsi="宋体"/>
          <w:bCs/>
        </w:rPr>
      </w:pPr>
    </w:p>
    <w:p>
      <w:pPr>
        <w:ind w:firstLine="420" w:firstLineChars="200"/>
        <w:rPr>
          <w:rFonts w:ascii="宋体" w:hAnsi="宋体"/>
          <w:bCs/>
        </w:rPr>
      </w:pPr>
    </w:p>
    <w:p>
      <w:pPr>
        <w:ind w:firstLine="420" w:firstLineChars="200"/>
        <w:rPr>
          <w:rFonts w:ascii="宋体" w:hAnsi="宋体"/>
          <w:bCs/>
        </w:rPr>
      </w:pPr>
    </w:p>
    <w:p>
      <w:pPr>
        <w:ind w:firstLine="420" w:firstLineChars="200"/>
        <w:rPr>
          <w:rFonts w:ascii="宋体" w:hAnsi="宋体"/>
          <w:bCs/>
        </w:rPr>
      </w:pPr>
    </w:p>
    <w:p>
      <w:pPr>
        <w:ind w:firstLine="420" w:firstLineChars="200"/>
        <w:rPr>
          <w:rFonts w:ascii="宋体" w:hAnsi="宋体"/>
          <w:bCs/>
        </w:rPr>
      </w:pPr>
    </w:p>
    <w:p>
      <w:pPr>
        <w:ind w:firstLine="420" w:firstLineChars="200"/>
        <w:rPr>
          <w:rFonts w:ascii="宋体" w:hAnsi="宋体"/>
          <w:bCs/>
        </w:rPr>
      </w:pPr>
    </w:p>
    <w:p>
      <w:pPr>
        <w:ind w:firstLine="420" w:firstLineChars="200"/>
        <w:rPr>
          <w:rFonts w:ascii="宋体" w:hAnsi="宋体"/>
          <w:bCs/>
        </w:rPr>
      </w:pPr>
    </w:p>
    <w:p/>
    <w:p>
      <w:pPr>
        <w:widowControl/>
        <w:ind w:firstLine="780"/>
        <w:jc w:val="center"/>
        <w:textAlignment w:val="center"/>
        <w:rPr>
          <w:rFonts w:ascii="微软雅黑" w:hAnsi="微软雅黑" w:eastAsia="微软雅黑"/>
          <w:b/>
          <w:sz w:val="40"/>
        </w:rPr>
      </w:pPr>
      <w:r>
        <w:rPr>
          <w:rFonts w:hint="eastAsia" w:ascii="微软雅黑" w:hAnsi="微软雅黑" w:eastAsia="微软雅黑"/>
          <w:b/>
          <w:sz w:val="40"/>
          <w:u w:val="single"/>
        </w:rPr>
        <w:t xml:space="preserve">运输管理 </w:t>
      </w:r>
      <w:r>
        <w:rPr>
          <w:rFonts w:ascii="微软雅黑" w:hAnsi="微软雅黑" w:eastAsia="微软雅黑"/>
          <w:b/>
          <w:sz w:val="40"/>
          <w:u w:val="single"/>
        </w:rPr>
        <w:t xml:space="preserve"> </w:t>
      </w:r>
      <w:r>
        <w:rPr>
          <w:rFonts w:hint="eastAsia" w:ascii="微软雅黑" w:hAnsi="微软雅黑" w:eastAsia="微软雅黑"/>
          <w:b/>
          <w:sz w:val="40"/>
        </w:rPr>
        <w:t>教案</w:t>
      </w:r>
    </w:p>
    <w:p>
      <w:pPr>
        <w:jc w:val="center"/>
        <w:rPr>
          <w:b/>
          <w:sz w:val="36"/>
          <w:szCs w:val="36"/>
        </w:rPr>
      </w:pPr>
      <w:r>
        <w:rPr>
          <w:rFonts w:hint="eastAsia"/>
          <w:b/>
          <w:sz w:val="36"/>
          <w:szCs w:val="36"/>
        </w:rPr>
        <w:t>教案首页</w:t>
      </w:r>
    </w:p>
    <w:p/>
    <w:p>
      <w:pPr>
        <w:ind w:firstLine="525" w:firstLineChars="250"/>
      </w:pPr>
      <w:r>
        <w:rPr>
          <w:rFonts w:hint="eastAsia"/>
          <w:lang w:val="en-US" w:eastAsia="zh-CN"/>
        </w:rPr>
        <w:t xml:space="preserve">    </w:t>
      </w:r>
      <w:r>
        <w:rPr>
          <w:rFonts w:hint="eastAsia"/>
        </w:rPr>
        <w:t>授课人：</w:t>
      </w:r>
      <w:r>
        <w:rPr>
          <w:rFonts w:hint="eastAsia"/>
          <w:b/>
        </w:rPr>
        <w:t>杨国荣</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rFonts w:hint="eastAsia"/>
        </w:rPr>
        <w:t>编号：</w:t>
      </w:r>
      <w:r>
        <w:rPr>
          <w:b/>
        </w:rPr>
        <w:t>04</w:t>
      </w:r>
    </w:p>
    <w:p/>
    <w:p/>
    <w:tbl>
      <w:tblPr>
        <w:tblStyle w:val="14"/>
        <w:tblpPr w:leftFromText="180" w:rightFromText="180" w:vertAnchor="page" w:horzAnchor="margin" w:tblpXSpec="center" w:tblpY="3001"/>
        <w:tblW w:w="91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3"/>
        <w:gridCol w:w="3332"/>
        <w:gridCol w:w="1559"/>
        <w:gridCol w:w="2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163" w:type="dxa"/>
            <w:vAlign w:val="center"/>
          </w:tcPr>
          <w:p>
            <w:pPr>
              <w:spacing w:line="360" w:lineRule="auto"/>
              <w:jc w:val="center"/>
              <w:rPr>
                <w:b/>
              </w:rPr>
            </w:pPr>
            <w:r>
              <w:rPr>
                <w:rFonts w:hint="eastAsia"/>
                <w:b/>
              </w:rPr>
              <w:t>授课班级</w:t>
            </w:r>
          </w:p>
        </w:tc>
        <w:tc>
          <w:tcPr>
            <w:tcW w:w="3332" w:type="dxa"/>
            <w:vAlign w:val="center"/>
          </w:tcPr>
          <w:p>
            <w:pPr>
              <w:spacing w:line="360" w:lineRule="auto"/>
              <w:jc w:val="center"/>
            </w:pPr>
            <w:r>
              <w:rPr>
                <w:rFonts w:hint="eastAsia"/>
              </w:rPr>
              <w:t>现代物流管理2</w:t>
            </w:r>
            <w:r>
              <w:rPr>
                <w:rFonts w:hint="eastAsia"/>
                <w:lang w:val="en-US" w:eastAsia="zh-CN"/>
              </w:rPr>
              <w:t>2</w:t>
            </w:r>
            <w:r>
              <w:rPr>
                <w:rFonts w:hint="eastAsia"/>
              </w:rPr>
              <w:t>01、2</w:t>
            </w:r>
            <w:r>
              <w:rPr>
                <w:rFonts w:hint="eastAsia"/>
                <w:lang w:val="en-US" w:eastAsia="zh-CN"/>
              </w:rPr>
              <w:t>2</w:t>
            </w:r>
            <w:r>
              <w:rPr>
                <w:rFonts w:hint="eastAsia"/>
              </w:rPr>
              <w:t>02、2</w:t>
            </w:r>
            <w:r>
              <w:rPr>
                <w:rFonts w:hint="eastAsia"/>
                <w:lang w:val="en-US" w:eastAsia="zh-CN"/>
              </w:rPr>
              <w:t>2</w:t>
            </w:r>
            <w:r>
              <w:rPr>
                <w:rFonts w:hint="eastAsia"/>
              </w:rPr>
              <w:t>03</w:t>
            </w:r>
          </w:p>
        </w:tc>
        <w:tc>
          <w:tcPr>
            <w:tcW w:w="1559" w:type="dxa"/>
            <w:vAlign w:val="center"/>
          </w:tcPr>
          <w:p>
            <w:pPr>
              <w:spacing w:line="360" w:lineRule="auto"/>
              <w:jc w:val="center"/>
            </w:pPr>
            <w:r>
              <w:rPr>
                <w:rFonts w:hint="eastAsia"/>
                <w:b/>
              </w:rPr>
              <w:t>授课时间</w:t>
            </w:r>
          </w:p>
        </w:tc>
        <w:tc>
          <w:tcPr>
            <w:tcW w:w="2055" w:type="dxa"/>
            <w:vAlign w:val="center"/>
          </w:tcPr>
          <w:p>
            <w:pPr>
              <w:spacing w:line="360" w:lineRule="auto"/>
              <w:jc w:val="center"/>
            </w:pPr>
            <w:r>
              <w:rPr>
                <w:rFonts w:hint="eastAsia"/>
              </w:rPr>
              <w:t>第1周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63" w:type="dxa"/>
            <w:vAlign w:val="center"/>
          </w:tcPr>
          <w:p>
            <w:pPr>
              <w:spacing w:line="360" w:lineRule="auto"/>
              <w:jc w:val="center"/>
              <w:rPr>
                <w:b/>
              </w:rPr>
            </w:pPr>
            <w:r>
              <w:rPr>
                <w:rFonts w:hint="eastAsia"/>
                <w:b/>
              </w:rPr>
              <w:t>项目名称</w:t>
            </w:r>
          </w:p>
        </w:tc>
        <w:tc>
          <w:tcPr>
            <w:tcW w:w="6946" w:type="dxa"/>
            <w:gridSpan w:val="3"/>
            <w:vAlign w:val="center"/>
          </w:tcPr>
          <w:p>
            <w:pPr>
              <w:spacing w:line="360" w:lineRule="auto"/>
              <w:jc w:val="center"/>
            </w:pPr>
            <w:r>
              <w:rPr>
                <w:rFonts w:hint="eastAsia" w:ascii="宋体" w:hAnsi="宋体" w:cs="宋体"/>
                <w:szCs w:val="21"/>
              </w:rPr>
              <w:t>模块一</w:t>
            </w:r>
            <w:r>
              <w:rPr>
                <w:rFonts w:hint="eastAsia" w:ascii="宋体" w:hAnsi="宋体" w:cs="宋体"/>
                <w:bCs/>
                <w:sz w:val="28"/>
                <w:szCs w:val="28"/>
              </w:rPr>
              <w:t>：</w:t>
            </w:r>
            <w:r>
              <w:rPr>
                <w:rFonts w:hint="eastAsia" w:ascii="宋体" w:hAnsi="宋体" w:cs="宋体"/>
                <w:bCs/>
                <w:szCs w:val="21"/>
              </w:rPr>
              <w:t>运输基础知识</w:t>
            </w:r>
            <w:r>
              <w:rPr>
                <w:rFonts w:hint="eastAsia" w:ascii="宋体" w:hAnsi="宋体" w:cs="宋体"/>
                <w:bCs/>
                <w:sz w:val="28"/>
                <w:szCs w:val="28"/>
              </w:rPr>
              <w:t xml:space="preserve"> </w:t>
            </w:r>
            <w:r>
              <w:rPr>
                <w:rFonts w:hint="eastAsia" w:ascii="宋体" w:hAnsi="宋体" w:cs="宋体"/>
                <w:szCs w:val="21"/>
              </w:rPr>
              <w:t xml:space="preserve">  </w:t>
            </w:r>
            <w:r>
              <w:rPr>
                <w:rFonts w:ascii="宋体" w:hAnsi="宋体" w:cs="宋体"/>
                <w:szCs w:val="21"/>
              </w:rPr>
              <w:t xml:space="preserve">       </w:t>
            </w:r>
            <w:r>
              <w:rPr>
                <w:rFonts w:hint="eastAsia" w:ascii="宋体" w:hAnsi="宋体" w:cs="宋体"/>
                <w:szCs w:val="21"/>
              </w:rPr>
              <w:t>学习情境</w:t>
            </w:r>
            <w:r>
              <w:rPr>
                <w:rFonts w:ascii="宋体" w:hAnsi="宋体" w:cs="宋体"/>
                <w:szCs w:val="21"/>
              </w:rPr>
              <w:t xml:space="preserve">4  </w:t>
            </w:r>
            <w:r>
              <w:rPr>
                <w:rFonts w:hint="eastAsia" w:ascii="宋体" w:hAnsi="宋体"/>
                <w:bCs/>
                <w:szCs w:val="21"/>
              </w:rPr>
              <w:t>托盘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2163" w:type="dxa"/>
            <w:vAlign w:val="center"/>
          </w:tcPr>
          <w:p>
            <w:pPr>
              <w:spacing w:line="360" w:lineRule="auto"/>
              <w:jc w:val="center"/>
            </w:pPr>
            <w:r>
              <w:rPr>
                <w:rFonts w:hint="eastAsia"/>
                <w:b/>
              </w:rPr>
              <w:t>任务描述</w:t>
            </w:r>
          </w:p>
        </w:tc>
        <w:tc>
          <w:tcPr>
            <w:tcW w:w="6946" w:type="dxa"/>
            <w:gridSpan w:val="3"/>
          </w:tcPr>
          <w:p>
            <w:pPr>
              <w:spacing w:line="360" w:lineRule="auto"/>
              <w:ind w:firstLine="420" w:firstLineChars="200"/>
            </w:pPr>
            <w:r>
              <w:rPr>
                <w:rFonts w:hint="eastAsia" w:ascii="宋体" w:hAnsi="宋体" w:cs="宋体"/>
                <w:bCs/>
                <w:szCs w:val="21"/>
              </w:rPr>
              <w:t>使学生掌握托盘的概述，</w:t>
            </w:r>
            <w:r>
              <w:rPr>
                <w:rFonts w:ascii="宋体" w:hAnsi="宋体" w:cs="宋体"/>
                <w:bCs/>
                <w:szCs w:val="21"/>
              </w:rPr>
              <w:t>托盘的类型</w:t>
            </w:r>
            <w:r>
              <w:rPr>
                <w:rFonts w:hint="eastAsia" w:ascii="宋体" w:hAnsi="宋体" w:cs="宋体"/>
                <w:bCs/>
                <w:szCs w:val="21"/>
              </w:rPr>
              <w:t>，</w:t>
            </w:r>
            <w:r>
              <w:rPr>
                <w:rFonts w:ascii="宋体" w:hAnsi="宋体" w:cs="宋体"/>
                <w:bCs/>
                <w:szCs w:val="21"/>
              </w:rPr>
              <w:t>我国托盘行业</w:t>
            </w:r>
            <w:r>
              <w:rPr>
                <w:rFonts w:hint="eastAsia" w:ascii="宋体" w:hAnsi="宋体" w:cs="宋体"/>
                <w:bCs/>
                <w:szCs w:val="21"/>
              </w:rPr>
              <w:t>的</w:t>
            </w:r>
            <w:r>
              <w:rPr>
                <w:rFonts w:ascii="宋体" w:hAnsi="宋体" w:cs="宋体"/>
                <w:bCs/>
                <w:szCs w:val="21"/>
              </w:rPr>
              <w:t>现状</w:t>
            </w:r>
            <w:r>
              <w:rPr>
                <w:rFonts w:hint="eastAsia" w:ascii="宋体" w:hAnsi="宋体" w:cs="宋体"/>
                <w:bCs/>
                <w:szCs w:val="21"/>
              </w:rPr>
              <w:t>，托盘的管理，托盘的发展方向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2163" w:type="dxa"/>
            <w:vAlign w:val="center"/>
          </w:tcPr>
          <w:p>
            <w:pPr>
              <w:spacing w:line="360" w:lineRule="auto"/>
              <w:jc w:val="center"/>
            </w:pPr>
            <w:r>
              <w:rPr>
                <w:rFonts w:hint="eastAsia"/>
                <w:b/>
              </w:rPr>
              <w:t>授课方式</w:t>
            </w:r>
          </w:p>
        </w:tc>
        <w:tc>
          <w:tcPr>
            <w:tcW w:w="3332" w:type="dxa"/>
            <w:vAlign w:val="center"/>
          </w:tcPr>
          <w:p>
            <w:pPr>
              <w:spacing w:line="360" w:lineRule="auto"/>
              <w:jc w:val="center"/>
            </w:pPr>
            <w:r>
              <w:rPr>
                <w:rFonts w:hint="eastAsia"/>
              </w:rPr>
              <w:t>课堂教学</w:t>
            </w:r>
          </w:p>
        </w:tc>
        <w:tc>
          <w:tcPr>
            <w:tcW w:w="1559" w:type="dxa"/>
            <w:vAlign w:val="center"/>
          </w:tcPr>
          <w:p>
            <w:pPr>
              <w:spacing w:line="360" w:lineRule="auto"/>
              <w:jc w:val="center"/>
              <w:rPr>
                <w:b/>
              </w:rPr>
            </w:pPr>
            <w:r>
              <w:rPr>
                <w:rFonts w:hint="eastAsia"/>
                <w:b/>
              </w:rPr>
              <w:t>教学时数</w:t>
            </w:r>
          </w:p>
        </w:tc>
        <w:tc>
          <w:tcPr>
            <w:tcW w:w="2055" w:type="dxa"/>
            <w:vAlign w:val="center"/>
          </w:tcPr>
          <w:p>
            <w:pPr>
              <w:spacing w:line="360" w:lineRule="auto"/>
              <w:jc w:val="cente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163" w:type="dxa"/>
            <w:vAlign w:val="center"/>
          </w:tcPr>
          <w:p>
            <w:pPr>
              <w:spacing w:line="360" w:lineRule="auto"/>
              <w:jc w:val="center"/>
            </w:pPr>
            <w:r>
              <w:rPr>
                <w:rFonts w:hint="eastAsia"/>
                <w:b/>
              </w:rPr>
              <w:t>授课方式手段</w:t>
            </w:r>
          </w:p>
        </w:tc>
        <w:tc>
          <w:tcPr>
            <w:tcW w:w="6946" w:type="dxa"/>
            <w:gridSpan w:val="3"/>
            <w:vAlign w:val="center"/>
          </w:tcPr>
          <w:p>
            <w:pPr>
              <w:spacing w:line="360" w:lineRule="auto"/>
              <w:ind w:firstLine="210" w:firstLineChars="100"/>
              <w:jc w:val="center"/>
            </w:pPr>
            <w:r>
              <w:rPr>
                <w:rFonts w:hint="eastAsia" w:ascii="宋体" w:hAnsi="宋体"/>
                <w:szCs w:val="21"/>
              </w:rPr>
              <w:t>推理、类比、归纳、关键词组学习法等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2163" w:type="dxa"/>
            <w:vAlign w:val="center"/>
          </w:tcPr>
          <w:p>
            <w:pPr>
              <w:spacing w:line="360" w:lineRule="auto"/>
              <w:jc w:val="center"/>
            </w:pPr>
            <w:r>
              <w:rPr>
                <w:rFonts w:hint="eastAsia"/>
                <w:b/>
              </w:rPr>
              <w:t>教学目标</w:t>
            </w:r>
          </w:p>
        </w:tc>
        <w:tc>
          <w:tcPr>
            <w:tcW w:w="6946" w:type="dxa"/>
            <w:gridSpan w:val="3"/>
            <w:vAlign w:val="center"/>
          </w:tcPr>
          <w:p>
            <w:pPr>
              <w:spacing w:line="360" w:lineRule="auto"/>
              <w:ind w:firstLine="210" w:firstLineChars="100"/>
            </w:pPr>
            <w:r>
              <w:t>了解</w:t>
            </w:r>
            <w:r>
              <w:rPr>
                <w:rFonts w:hint="eastAsia"/>
              </w:rPr>
              <w:t>托盘的材质、周转方式，熟悉如何正确使用托盘、托盘运输、托盘联营常见的方式，掌握托盘、托盘作业的定义与作用。</w:t>
            </w:r>
          </w:p>
          <w:p>
            <w:pPr>
              <w:spacing w:line="360" w:lineRule="auto"/>
              <w:ind w:firstLine="210" w:firstLineChars="100"/>
            </w:pPr>
            <w:r>
              <w:rPr>
                <w:rStyle w:val="31"/>
                <w:rFonts w:hint="eastAsia" w:ascii="Arial" w:hAnsi="Arial"/>
                <w:color w:val="FF0000"/>
              </w:rPr>
              <w:t>课程思政的要求：</w:t>
            </w:r>
            <w:r>
              <w:rPr>
                <w:rFonts w:hint="eastAsia" w:ascii="宋体" w:hAnsi="宋体" w:cs="宋体"/>
                <w:bCs/>
                <w:color w:val="FF0000"/>
                <w:szCs w:val="21"/>
              </w:rPr>
              <w:t>培养工匠精神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2163" w:type="dxa"/>
            <w:vAlign w:val="center"/>
          </w:tcPr>
          <w:p>
            <w:pPr>
              <w:spacing w:line="360" w:lineRule="auto"/>
              <w:jc w:val="center"/>
            </w:pPr>
            <w:r>
              <w:rPr>
                <w:rFonts w:hint="eastAsia"/>
                <w:b/>
              </w:rPr>
              <w:t>教学重点难点</w:t>
            </w:r>
          </w:p>
        </w:tc>
        <w:tc>
          <w:tcPr>
            <w:tcW w:w="6946" w:type="dxa"/>
            <w:gridSpan w:val="3"/>
            <w:vAlign w:val="center"/>
          </w:tcPr>
          <w:p>
            <w:pPr>
              <w:spacing w:line="360" w:lineRule="auto"/>
              <w:ind w:firstLine="211" w:firstLineChars="100"/>
              <w:jc w:val="left"/>
              <w:rPr>
                <w:rFonts w:ascii="宋体" w:hAnsi="宋体"/>
                <w:szCs w:val="21"/>
              </w:rPr>
            </w:pPr>
            <w:r>
              <w:rPr>
                <w:rFonts w:hint="eastAsia" w:ascii="宋体" w:hAnsi="宋体" w:cs="宋体"/>
                <w:b/>
                <w:bCs/>
              </w:rPr>
              <w:t>重点：</w:t>
            </w:r>
            <w:r>
              <w:rPr>
                <w:rFonts w:ascii="宋体" w:hAnsi="宋体"/>
                <w:szCs w:val="21"/>
              </w:rPr>
              <w:t xml:space="preserve"> </w:t>
            </w:r>
            <w:r>
              <w:rPr>
                <w:rFonts w:ascii="宋体" w:hAnsi="宋体" w:cs="宋体"/>
                <w:bCs/>
                <w:szCs w:val="21"/>
              </w:rPr>
              <w:t>托</w:t>
            </w:r>
            <w:r>
              <w:rPr>
                <w:rFonts w:hint="eastAsia" w:ascii="宋体" w:hAnsi="宋体" w:cs="宋体"/>
                <w:bCs/>
                <w:szCs w:val="21"/>
              </w:rPr>
              <w:t>盘的定义与作用，</w:t>
            </w:r>
            <w:r>
              <w:rPr>
                <w:rFonts w:ascii="宋体" w:hAnsi="宋体" w:cs="宋体"/>
                <w:bCs/>
                <w:szCs w:val="21"/>
              </w:rPr>
              <w:t>如何正确使用托盘</w:t>
            </w:r>
            <w:r>
              <w:rPr>
                <w:rFonts w:hint="eastAsia" w:ascii="宋体" w:hAnsi="宋体" w:cs="宋体"/>
                <w:bCs/>
                <w:szCs w:val="21"/>
              </w:rPr>
              <w:t>，</w:t>
            </w:r>
            <w:r>
              <w:rPr>
                <w:rFonts w:ascii="宋体" w:hAnsi="宋体" w:cs="宋体"/>
                <w:bCs/>
                <w:szCs w:val="21"/>
              </w:rPr>
              <w:t>托盘联营</w:t>
            </w:r>
            <w:r>
              <w:rPr>
                <w:rFonts w:hint="eastAsia" w:ascii="宋体" w:hAnsi="宋体" w:cs="宋体"/>
                <w:bCs/>
                <w:szCs w:val="21"/>
              </w:rPr>
              <w:t>常见的</w:t>
            </w:r>
            <w:r>
              <w:rPr>
                <w:rFonts w:ascii="宋体" w:hAnsi="宋体" w:cs="宋体"/>
                <w:bCs/>
                <w:szCs w:val="21"/>
              </w:rPr>
              <w:t>方式</w:t>
            </w:r>
          </w:p>
          <w:p>
            <w:pPr>
              <w:spacing w:line="360" w:lineRule="auto"/>
              <w:ind w:firstLine="211" w:firstLineChars="100"/>
              <w:jc w:val="left"/>
            </w:pPr>
            <w:r>
              <w:rPr>
                <w:rFonts w:hint="eastAsia" w:ascii="宋体" w:hAnsi="宋体" w:cs="宋体"/>
                <w:b/>
                <w:bCs/>
              </w:rPr>
              <w:t>难点：</w:t>
            </w:r>
            <w:r>
              <w:t xml:space="preserve"> </w:t>
            </w:r>
            <w:r>
              <w:rPr>
                <w:rFonts w:ascii="宋体" w:hAnsi="宋体" w:cs="宋体"/>
                <w:bCs/>
                <w:szCs w:val="21"/>
              </w:rPr>
              <w:t>托盘作业情况</w:t>
            </w:r>
            <w:r>
              <w:rPr>
                <w:rFonts w:hint="eastAsia" w:ascii="宋体" w:hAnsi="宋体" w:cs="宋体"/>
                <w:bCs/>
                <w:szCs w:val="21"/>
              </w:rPr>
              <w:t>与存在的问题，</w:t>
            </w:r>
            <w:r>
              <w:rPr>
                <w:rFonts w:ascii="宋体" w:hAnsi="宋体" w:cs="宋体"/>
                <w:bCs/>
                <w:szCs w:val="21"/>
              </w:rPr>
              <w:t>如何正确使用托盘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1" w:hRule="atLeast"/>
        </w:trPr>
        <w:tc>
          <w:tcPr>
            <w:tcW w:w="2163" w:type="dxa"/>
            <w:vAlign w:val="center"/>
          </w:tcPr>
          <w:p>
            <w:pPr>
              <w:spacing w:line="360" w:lineRule="auto"/>
              <w:jc w:val="center"/>
            </w:pPr>
            <w:r>
              <w:rPr>
                <w:rFonts w:hint="eastAsia"/>
                <w:b/>
              </w:rPr>
              <w:t>教学过程设计</w:t>
            </w:r>
          </w:p>
        </w:tc>
        <w:tc>
          <w:tcPr>
            <w:tcW w:w="6946" w:type="dxa"/>
            <w:gridSpan w:val="3"/>
            <w:vAlign w:val="center"/>
          </w:tcPr>
          <w:p>
            <w:pPr>
              <w:spacing w:line="240" w:lineRule="atLeast"/>
              <w:rPr>
                <w:rFonts w:ascii="宋体" w:hAnsi="宋体"/>
                <w:sz w:val="24"/>
              </w:rPr>
            </w:pPr>
            <w:r>
              <w:rPr>
                <w:rFonts w:ascii="宋体" w:hAnsi="宋体"/>
                <w:sz w:val="24"/>
              </w:rPr>
              <w:t>实训场景</w:t>
            </w:r>
            <w:r>
              <w:rPr>
                <w:rFonts w:hint="eastAsia" w:ascii="宋体" w:hAnsi="宋体"/>
                <w:sz w:val="24"/>
              </w:rPr>
              <w:t>：</w:t>
            </w:r>
          </w:p>
          <w:p>
            <w:pPr>
              <w:spacing w:line="240" w:lineRule="atLeast"/>
              <w:ind w:firstLine="420" w:firstLineChars="200"/>
            </w:pPr>
            <w:r>
              <w:t>1:</w:t>
            </w:r>
            <w:r>
              <w:rPr>
                <w:rFonts w:hint="eastAsia"/>
              </w:rPr>
              <w:t xml:space="preserve"> 托盘的概述</w:t>
            </w:r>
          </w:p>
          <w:p>
            <w:pPr>
              <w:spacing w:line="240" w:lineRule="atLeast"/>
              <w:ind w:firstLine="420" w:firstLineChars="200"/>
            </w:pPr>
            <w:r>
              <w:t>2:</w:t>
            </w:r>
            <w:r>
              <w:rPr>
                <w:rFonts w:hint="eastAsia"/>
              </w:rPr>
              <w:t xml:space="preserve"> 托盘的类型</w:t>
            </w:r>
          </w:p>
          <w:p>
            <w:pPr>
              <w:spacing w:line="240" w:lineRule="atLeast"/>
              <w:ind w:firstLine="420" w:firstLineChars="200"/>
            </w:pPr>
            <w:r>
              <w:t>3:</w:t>
            </w:r>
            <w:r>
              <w:rPr>
                <w:rFonts w:hint="eastAsia"/>
              </w:rPr>
              <w:t xml:space="preserve"> 我国托盘行业的现状</w:t>
            </w:r>
          </w:p>
          <w:p>
            <w:pPr>
              <w:spacing w:line="240" w:lineRule="atLeast"/>
              <w:ind w:firstLine="420" w:firstLineChars="200"/>
            </w:pPr>
            <w:r>
              <w:t>4:</w:t>
            </w:r>
            <w:r>
              <w:rPr>
                <w:rFonts w:hint="eastAsia"/>
              </w:rPr>
              <w:t xml:space="preserve"> 托盘的管理</w:t>
            </w:r>
          </w:p>
          <w:p>
            <w:pPr>
              <w:ind w:firstLine="420" w:firstLineChars="200"/>
              <w:rPr>
                <w:rStyle w:val="31"/>
                <w:rFonts w:ascii="Arial" w:hAnsi="Arial"/>
                <w:color w:val="FF0000"/>
              </w:rPr>
            </w:pPr>
            <w:r>
              <w:t>5:</w:t>
            </w:r>
            <w:r>
              <w:rPr>
                <w:rFonts w:hint="eastAsia"/>
              </w:rPr>
              <w:t xml:space="preserve"> 托盘的发展方向</w:t>
            </w:r>
          </w:p>
          <w:p>
            <w:pPr>
              <w:rPr>
                <w:rStyle w:val="31"/>
                <w:rFonts w:ascii="Arial" w:hAnsi="Arial"/>
                <w:color w:val="FF0000"/>
              </w:rPr>
            </w:pPr>
          </w:p>
          <w:p>
            <w:pPr>
              <w:rPr>
                <w:rStyle w:val="31"/>
                <w:rFonts w:ascii="Arial" w:hAnsi="Arial"/>
                <w:color w:val="FF0000"/>
              </w:rPr>
            </w:pPr>
          </w:p>
          <w:p>
            <w:pPr>
              <w:rPr>
                <w:rStyle w:val="31"/>
                <w:rFonts w:ascii="Arial" w:hAnsi="Arial"/>
                <w:color w:val="FF0000"/>
              </w:rPr>
            </w:pPr>
            <w:r>
              <w:rPr>
                <w:rStyle w:val="31"/>
                <w:rFonts w:hint="eastAsia" w:ascii="Arial" w:hAnsi="Arial"/>
                <w:color w:val="FF0000"/>
              </w:rPr>
              <w:t>课程思政的</w:t>
            </w:r>
            <w:r>
              <w:rPr>
                <w:rStyle w:val="31"/>
                <w:rFonts w:ascii="Arial" w:hAnsi="Arial"/>
                <w:color w:val="FF0000"/>
              </w:rPr>
              <w:t>元素</w:t>
            </w:r>
            <w:r>
              <w:rPr>
                <w:rStyle w:val="31"/>
                <w:rFonts w:hint="eastAsia" w:ascii="Arial" w:hAnsi="Arial"/>
                <w:color w:val="FF0000"/>
              </w:rPr>
              <w:t>：</w:t>
            </w:r>
            <w:r>
              <w:rPr>
                <w:rStyle w:val="31"/>
                <w:rFonts w:ascii="Arial" w:hAnsi="Arial"/>
                <w:color w:val="FF0000"/>
              </w:rPr>
              <w:t xml:space="preserve"> </w:t>
            </w:r>
            <w:r>
              <w:rPr>
                <w:rFonts w:hint="eastAsia" w:ascii="楷体" w:hAnsi="楷体" w:eastAsia="楷体"/>
                <w:color w:val="FF0000"/>
                <w:szCs w:val="21"/>
              </w:rPr>
              <w:t>开展直达托盘作业</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2163" w:type="dxa"/>
            <w:vAlign w:val="center"/>
          </w:tcPr>
          <w:p>
            <w:pPr>
              <w:spacing w:line="360" w:lineRule="auto"/>
              <w:jc w:val="center"/>
            </w:pPr>
            <w:r>
              <w:rPr>
                <w:rFonts w:hint="eastAsia"/>
                <w:b/>
              </w:rPr>
              <w:t>作业布置及辅导</w:t>
            </w:r>
          </w:p>
        </w:tc>
        <w:tc>
          <w:tcPr>
            <w:tcW w:w="6946" w:type="dxa"/>
            <w:gridSpan w:val="3"/>
            <w:vAlign w:val="center"/>
          </w:tcPr>
          <w:p>
            <w:pPr>
              <w:spacing w:line="360" w:lineRule="auto"/>
              <w:ind w:firstLine="420" w:firstLineChars="200"/>
              <w:jc w:val="center"/>
            </w:pPr>
            <w:r>
              <w:rPr>
                <w:rFonts w:hint="eastAsia" w:ascii="宋体" w:hAnsi="宋体"/>
                <w:szCs w:val="21"/>
              </w:rPr>
              <w:t>P</w:t>
            </w:r>
            <w:r>
              <w:rPr>
                <w:rFonts w:hint="eastAsia" w:ascii="宋体" w:hAnsi="宋体"/>
                <w:szCs w:val="21"/>
                <w:lang w:val="en-US" w:eastAsia="zh-CN"/>
              </w:rPr>
              <w:t>58</w:t>
            </w:r>
            <w:r>
              <w:rPr>
                <w:rFonts w:ascii="宋体" w:hAnsi="宋体"/>
                <w:szCs w:val="21"/>
              </w:rPr>
              <w:t xml:space="preserve">  </w:t>
            </w:r>
            <w:r>
              <w:rPr>
                <w:rFonts w:hint="eastAsia" w:ascii="宋体" w:hAnsi="宋体"/>
                <w:szCs w:val="21"/>
              </w:rPr>
              <w:t>简答题</w:t>
            </w:r>
            <w:r>
              <w:rPr>
                <w:rFonts w:ascii="宋体" w:hAnsi="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2163" w:type="dxa"/>
            <w:vAlign w:val="center"/>
          </w:tcPr>
          <w:p>
            <w:pPr>
              <w:spacing w:line="360" w:lineRule="auto"/>
              <w:jc w:val="center"/>
            </w:pPr>
            <w:r>
              <w:rPr>
                <w:rFonts w:hint="eastAsia"/>
                <w:b/>
              </w:rPr>
              <w:t>课后小结</w:t>
            </w:r>
          </w:p>
        </w:tc>
        <w:tc>
          <w:tcPr>
            <w:tcW w:w="6946" w:type="dxa"/>
            <w:gridSpan w:val="3"/>
            <w:vAlign w:val="center"/>
          </w:tcPr>
          <w:p>
            <w:pPr>
              <w:spacing w:line="360" w:lineRule="auto"/>
              <w:ind w:firstLine="210" w:firstLineChars="100"/>
              <w:jc w:val="center"/>
            </w:pPr>
            <w:r>
              <w:rPr>
                <w:rFonts w:hint="eastAsia"/>
              </w:rPr>
              <w:t>集装箱、托盘是20世纪运输业的两次革命</w:t>
            </w:r>
          </w:p>
        </w:tc>
      </w:tr>
    </w:tbl>
    <w:p/>
    <w:p/>
    <w:p/>
    <w:p>
      <w:pPr>
        <w:widowControl/>
        <w:ind w:firstLine="780"/>
        <w:jc w:val="center"/>
        <w:textAlignment w:val="center"/>
        <w:rPr>
          <w:rFonts w:ascii="微软雅黑" w:hAnsi="微软雅黑" w:eastAsia="微软雅黑"/>
          <w:b/>
          <w:sz w:val="40"/>
        </w:rPr>
      </w:pPr>
    </w:p>
    <w:p>
      <w:pPr>
        <w:jc w:val="center"/>
      </w:pPr>
    </w:p>
    <w:p>
      <w:pPr>
        <w:jc w:val="center"/>
      </w:pPr>
    </w:p>
    <w:p>
      <w:pPr>
        <w:spacing w:line="360" w:lineRule="auto"/>
        <w:ind w:firstLine="420" w:firstLineChars="200"/>
        <w:jc w:val="left"/>
        <w:rPr>
          <w:rFonts w:ascii="隶书" w:hAnsi="隶书" w:eastAsia="隶书" w:cs="隶书"/>
          <w:sz w:val="28"/>
          <w:szCs w:val="28"/>
        </w:rPr>
      </w:pPr>
      <w:r>
        <w:rPr>
          <w:rFonts w:hint="eastAsia" w:ascii="宋体" w:hAnsi="宋体" w:cs="宋体"/>
          <w:bCs/>
          <w:szCs w:val="21"/>
        </w:rPr>
        <w:t xml:space="preserve">注：本页为每次课教案首页                        </w:t>
      </w:r>
      <w:r>
        <w:rPr>
          <w:rFonts w:hint="eastAsia" w:ascii="隶书" w:hAnsi="隶书" w:eastAsia="隶书" w:cs="隶书"/>
          <w:bCs/>
          <w:sz w:val="28"/>
          <w:szCs w:val="28"/>
        </w:rPr>
        <w:t xml:space="preserve"> </w:t>
      </w: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tbl>
      <w:tblPr>
        <w:tblStyle w:val="14"/>
        <w:tblW w:w="8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5"/>
        <w:gridCol w:w="1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55" w:type="dxa"/>
            <w:vAlign w:val="center"/>
          </w:tcPr>
          <w:p>
            <w:pPr>
              <w:adjustRightInd w:val="0"/>
              <w:snapToGrid w:val="0"/>
              <w:jc w:val="center"/>
              <w:rPr>
                <w:b/>
              </w:rPr>
            </w:pPr>
            <w:r>
              <w:rPr>
                <w:rFonts w:hint="eastAsia"/>
                <w:b/>
              </w:rPr>
              <w:t xml:space="preserve">教    学   内   容   </w:t>
            </w:r>
          </w:p>
        </w:tc>
        <w:tc>
          <w:tcPr>
            <w:tcW w:w="1569" w:type="dxa"/>
            <w:vAlign w:val="center"/>
          </w:tcPr>
          <w:p>
            <w:pPr>
              <w:adjustRightInd w:val="0"/>
              <w:snapToGrid w:val="0"/>
              <w:jc w:val="center"/>
              <w:rPr>
                <w:b/>
              </w:rPr>
            </w:pPr>
            <w:r>
              <w:rPr>
                <w:rFonts w:hint="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3" w:hRule="atLeast"/>
          <w:jc w:val="center"/>
        </w:trPr>
        <w:tc>
          <w:tcPr>
            <w:tcW w:w="7155" w:type="dxa"/>
          </w:tcPr>
          <w:p>
            <w:pPr>
              <w:adjustRightInd w:val="0"/>
              <w:snapToGrid w:val="0"/>
              <w:rPr>
                <w:sz w:val="24"/>
              </w:rPr>
            </w:pPr>
          </w:p>
          <w:p>
            <w:pPr>
              <w:jc w:val="center"/>
              <w:rPr>
                <w:rFonts w:asciiTheme="minorEastAsia" w:hAnsiTheme="minorEastAsia" w:eastAsiaTheme="minorEastAsia"/>
                <w:b/>
                <w:szCs w:val="21"/>
              </w:rPr>
            </w:pPr>
            <w:r>
              <w:rPr>
                <w:rFonts w:hint="eastAsia" w:asciiTheme="minorEastAsia" w:hAnsiTheme="minorEastAsia" w:eastAsiaTheme="minorEastAsia"/>
                <w:b/>
                <w:szCs w:val="21"/>
              </w:rPr>
              <w:t>模块一：运输基础知识</w:t>
            </w:r>
          </w:p>
          <w:p>
            <w:pPr>
              <w:widowControl/>
              <w:jc w:val="center"/>
              <w:outlineLvl w:val="0"/>
              <w:rPr>
                <w:rFonts w:asciiTheme="minorEastAsia" w:hAnsiTheme="minorEastAsia" w:eastAsiaTheme="minorEastAsia"/>
                <w:b/>
                <w:color w:val="000000"/>
                <w:szCs w:val="21"/>
              </w:rPr>
            </w:pPr>
            <w:r>
              <w:rPr>
                <w:rFonts w:hint="eastAsia" w:asciiTheme="minorEastAsia" w:hAnsiTheme="minorEastAsia" w:eastAsiaTheme="minorEastAsia"/>
                <w:b/>
                <w:szCs w:val="21"/>
              </w:rPr>
              <w:t>学习情境4：</w:t>
            </w:r>
            <w:r>
              <w:rPr>
                <w:rFonts w:cs="Arial" w:asciiTheme="minorEastAsia" w:hAnsiTheme="minorEastAsia" w:eastAsiaTheme="minorEastAsia"/>
                <w:b/>
                <w:bCs/>
                <w:color w:val="000000"/>
                <w:kern w:val="36"/>
                <w:szCs w:val="21"/>
              </w:rPr>
              <w:t>托盘</w:t>
            </w:r>
          </w:p>
          <w:p>
            <w:pPr>
              <w:rPr>
                <w:rFonts w:asciiTheme="minorEastAsia" w:hAnsiTheme="minorEastAsia" w:eastAsiaTheme="minorEastAsia"/>
                <w:szCs w:val="21"/>
              </w:rPr>
            </w:pPr>
            <w:r>
              <w:rPr>
                <w:rFonts w:hint="eastAsia" w:asciiTheme="minorEastAsia" w:hAnsiTheme="minorEastAsia" w:eastAsiaTheme="minorEastAsia"/>
                <w:szCs w:val="21"/>
              </w:rPr>
              <w:t>学习目标</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素质目标：</w:t>
            </w:r>
            <w:r>
              <w:rPr>
                <w:rFonts w:asciiTheme="minorEastAsia" w:hAnsiTheme="minorEastAsia" w:eastAsiaTheme="minorEastAsia"/>
                <w:bCs/>
                <w:szCs w:val="21"/>
              </w:rPr>
              <w:t>根据</w:t>
            </w:r>
            <w:r>
              <w:rPr>
                <w:rFonts w:hint="eastAsia" w:asciiTheme="minorEastAsia" w:hAnsiTheme="minorEastAsia" w:eastAsiaTheme="minorEastAsia"/>
                <w:bCs/>
                <w:szCs w:val="21"/>
              </w:rPr>
              <w:t>外观与形状、</w:t>
            </w:r>
            <w:r>
              <w:rPr>
                <w:rFonts w:asciiTheme="minorEastAsia" w:hAnsiTheme="minorEastAsia" w:eastAsiaTheme="minorEastAsia"/>
                <w:bCs/>
                <w:szCs w:val="21"/>
              </w:rPr>
              <w:t>所使用的材料</w:t>
            </w:r>
            <w:r>
              <w:rPr>
                <w:rFonts w:hint="eastAsia" w:asciiTheme="minorEastAsia" w:hAnsiTheme="minorEastAsia" w:eastAsiaTheme="minorEastAsia"/>
                <w:bCs/>
                <w:szCs w:val="21"/>
              </w:rPr>
              <w:t>这两个标准</w:t>
            </w:r>
            <w:r>
              <w:rPr>
                <w:rFonts w:asciiTheme="minorEastAsia" w:hAnsiTheme="minorEastAsia" w:eastAsiaTheme="minorEastAsia"/>
                <w:bCs/>
                <w:szCs w:val="21"/>
              </w:rPr>
              <w:t>，</w:t>
            </w:r>
            <w:r>
              <w:rPr>
                <w:rFonts w:hint="eastAsia" w:asciiTheme="minorEastAsia" w:hAnsiTheme="minorEastAsia" w:eastAsiaTheme="minorEastAsia"/>
                <w:bCs/>
                <w:szCs w:val="21"/>
              </w:rPr>
              <w:t>对</w:t>
            </w:r>
            <w:r>
              <w:rPr>
                <w:rFonts w:asciiTheme="minorEastAsia" w:hAnsiTheme="minorEastAsia" w:eastAsiaTheme="minorEastAsia"/>
                <w:bCs/>
                <w:szCs w:val="21"/>
              </w:rPr>
              <w:t>托盘</w:t>
            </w:r>
            <w:r>
              <w:rPr>
                <w:rFonts w:hint="eastAsia" w:asciiTheme="minorEastAsia" w:hAnsiTheme="minorEastAsia" w:eastAsiaTheme="minorEastAsia"/>
                <w:bCs/>
                <w:szCs w:val="21"/>
              </w:rPr>
              <w:t>进行分</w:t>
            </w:r>
            <w:r>
              <w:rPr>
                <w:rFonts w:asciiTheme="minorEastAsia" w:hAnsiTheme="minorEastAsia" w:eastAsiaTheme="minorEastAsia"/>
                <w:bCs/>
                <w:szCs w:val="21"/>
              </w:rPr>
              <w:t>类</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知识目标：托盘的定义与作用，</w:t>
            </w:r>
            <w:r>
              <w:rPr>
                <w:rFonts w:hint="eastAsia" w:asciiTheme="minorEastAsia" w:hAnsiTheme="minorEastAsia" w:eastAsiaTheme="minorEastAsia"/>
                <w:bCs/>
                <w:szCs w:val="21"/>
              </w:rPr>
              <w:t>托盘作业</w:t>
            </w:r>
            <w:r>
              <w:rPr>
                <w:rFonts w:hint="eastAsia" w:asciiTheme="minorEastAsia" w:hAnsiTheme="minorEastAsia" w:eastAsiaTheme="minorEastAsia"/>
                <w:szCs w:val="21"/>
              </w:rPr>
              <w:t>的定义与作用</w:t>
            </w:r>
            <w:r>
              <w:rPr>
                <w:rFonts w:hint="eastAsia" w:asciiTheme="minorEastAsia" w:hAnsiTheme="minorEastAsia" w:eastAsiaTheme="minorEastAsia"/>
                <w:bCs/>
                <w:szCs w:val="21"/>
              </w:rPr>
              <w:t>，</w:t>
            </w:r>
            <w:r>
              <w:rPr>
                <w:rFonts w:asciiTheme="minorEastAsia" w:hAnsiTheme="minorEastAsia" w:eastAsiaTheme="minorEastAsia"/>
                <w:bCs/>
                <w:szCs w:val="21"/>
              </w:rPr>
              <w:t>中国托盘的标准及现有托盘的主要规格</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技能目标：</w:t>
            </w:r>
            <w:r>
              <w:rPr>
                <w:rFonts w:asciiTheme="minorEastAsia" w:hAnsiTheme="minorEastAsia" w:eastAsiaTheme="minorEastAsia"/>
                <w:bCs/>
                <w:szCs w:val="21"/>
              </w:rPr>
              <w:t>如何正确使用托盘</w:t>
            </w:r>
            <w:r>
              <w:rPr>
                <w:rFonts w:hint="eastAsia" w:asciiTheme="minorEastAsia" w:hAnsiTheme="minorEastAsia" w:eastAsiaTheme="minorEastAsia"/>
                <w:bCs/>
                <w:szCs w:val="21"/>
              </w:rPr>
              <w:t>，</w:t>
            </w:r>
            <w:r>
              <w:rPr>
                <w:rFonts w:asciiTheme="minorEastAsia" w:hAnsiTheme="minorEastAsia" w:eastAsiaTheme="minorEastAsia"/>
                <w:bCs/>
                <w:szCs w:val="21"/>
              </w:rPr>
              <w:t>托盘运输</w:t>
            </w:r>
            <w:r>
              <w:rPr>
                <w:rFonts w:hint="eastAsia" w:asciiTheme="minorEastAsia" w:hAnsiTheme="minorEastAsia" w:eastAsiaTheme="minorEastAsia"/>
                <w:bCs/>
                <w:szCs w:val="21"/>
              </w:rPr>
              <w:t>，</w:t>
            </w:r>
            <w:r>
              <w:rPr>
                <w:rFonts w:asciiTheme="minorEastAsia" w:hAnsiTheme="minorEastAsia" w:eastAsiaTheme="minorEastAsia"/>
                <w:bCs/>
                <w:szCs w:val="21"/>
              </w:rPr>
              <w:t>托盘联营</w:t>
            </w:r>
            <w:r>
              <w:rPr>
                <w:rFonts w:hint="eastAsia" w:asciiTheme="minorEastAsia" w:hAnsiTheme="minorEastAsia" w:eastAsiaTheme="minorEastAsia"/>
                <w:bCs/>
                <w:szCs w:val="21"/>
              </w:rPr>
              <w:t>，</w:t>
            </w:r>
            <w:r>
              <w:rPr>
                <w:rFonts w:asciiTheme="minorEastAsia" w:hAnsiTheme="minorEastAsia" w:eastAsiaTheme="minorEastAsia"/>
                <w:bCs/>
                <w:szCs w:val="21"/>
              </w:rPr>
              <w:t>托盘联营</w:t>
            </w:r>
            <w:r>
              <w:rPr>
                <w:rFonts w:hint="eastAsia" w:asciiTheme="minorEastAsia" w:hAnsiTheme="minorEastAsia" w:eastAsiaTheme="minorEastAsia"/>
                <w:bCs/>
                <w:szCs w:val="21"/>
              </w:rPr>
              <w:t>常见的</w:t>
            </w:r>
            <w:r>
              <w:rPr>
                <w:rFonts w:asciiTheme="minorEastAsia" w:hAnsiTheme="minorEastAsia" w:eastAsiaTheme="minorEastAsia"/>
                <w:bCs/>
                <w:szCs w:val="21"/>
              </w:rPr>
              <w:t>方式</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能力目标：</w:t>
            </w:r>
            <w:r>
              <w:rPr>
                <w:rFonts w:asciiTheme="minorEastAsia" w:hAnsiTheme="minorEastAsia" w:eastAsiaTheme="minorEastAsia"/>
                <w:szCs w:val="21"/>
              </w:rPr>
              <w:t>我国托盘行业</w:t>
            </w:r>
            <w:r>
              <w:rPr>
                <w:rFonts w:asciiTheme="minorEastAsia" w:hAnsiTheme="minorEastAsia" w:eastAsiaTheme="minorEastAsia"/>
                <w:bCs/>
                <w:szCs w:val="21"/>
              </w:rPr>
              <w:t>现有托盘的材质</w:t>
            </w:r>
            <w:r>
              <w:rPr>
                <w:rFonts w:hint="eastAsia" w:asciiTheme="minorEastAsia" w:hAnsiTheme="minorEastAsia" w:eastAsiaTheme="minorEastAsia"/>
                <w:bCs/>
                <w:szCs w:val="21"/>
              </w:rPr>
              <w:t>、</w:t>
            </w:r>
            <w:r>
              <w:rPr>
                <w:rFonts w:asciiTheme="minorEastAsia" w:hAnsiTheme="minorEastAsia" w:eastAsiaTheme="minorEastAsia"/>
                <w:bCs/>
                <w:szCs w:val="21"/>
              </w:rPr>
              <w:t>托盘</w:t>
            </w:r>
            <w:r>
              <w:rPr>
                <w:rFonts w:hint="eastAsia" w:asciiTheme="minorEastAsia" w:hAnsiTheme="minorEastAsia" w:eastAsiaTheme="minorEastAsia"/>
                <w:bCs/>
                <w:szCs w:val="21"/>
              </w:rPr>
              <w:t>的</w:t>
            </w:r>
            <w:r>
              <w:rPr>
                <w:rFonts w:asciiTheme="minorEastAsia" w:hAnsiTheme="minorEastAsia" w:eastAsiaTheme="minorEastAsia"/>
                <w:bCs/>
                <w:szCs w:val="21"/>
              </w:rPr>
              <w:t>周转方式</w:t>
            </w:r>
            <w:r>
              <w:rPr>
                <w:rFonts w:hint="eastAsia" w:asciiTheme="minorEastAsia" w:hAnsiTheme="minorEastAsia" w:eastAsiaTheme="minorEastAsia"/>
                <w:bCs/>
                <w:szCs w:val="21"/>
              </w:rPr>
              <w:t>、</w:t>
            </w:r>
            <w:r>
              <w:rPr>
                <w:rFonts w:asciiTheme="minorEastAsia" w:hAnsiTheme="minorEastAsia" w:eastAsiaTheme="minorEastAsia"/>
                <w:bCs/>
                <w:szCs w:val="21"/>
              </w:rPr>
              <w:t>托盘作业情况</w:t>
            </w:r>
            <w:r>
              <w:rPr>
                <w:rFonts w:hint="eastAsia" w:asciiTheme="minorEastAsia" w:hAnsiTheme="minorEastAsia" w:eastAsiaTheme="minorEastAsia"/>
                <w:bCs/>
                <w:szCs w:val="21"/>
              </w:rPr>
              <w:t>与存在的问题，</w:t>
            </w:r>
            <w:r>
              <w:rPr>
                <w:rFonts w:hint="eastAsia" w:asciiTheme="minorEastAsia" w:hAnsiTheme="minorEastAsia" w:eastAsiaTheme="minorEastAsia"/>
                <w:szCs w:val="21"/>
              </w:rPr>
              <w:t>托盘发展方向：</w:t>
            </w:r>
            <w:r>
              <w:rPr>
                <w:rFonts w:hint="eastAsia" w:asciiTheme="minorEastAsia" w:hAnsiTheme="minorEastAsia" w:eastAsiaTheme="minorEastAsia"/>
                <w:bCs/>
                <w:szCs w:val="21"/>
              </w:rPr>
              <w:t>开展直达托盘作业、托盘共享系统的建立、积极开发新的托盘制造材料</w:t>
            </w: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实训场景１：托盘的概述</w:t>
            </w:r>
          </w:p>
          <w:p>
            <w:pPr>
              <w:rPr>
                <w:rFonts w:asciiTheme="minorEastAsia" w:hAnsiTheme="minorEastAsia" w:eastAsiaTheme="minorEastAsia"/>
                <w:szCs w:val="21"/>
              </w:rPr>
            </w:pPr>
            <w:r>
              <w:rPr>
                <w:rFonts w:hint="eastAsia" w:asciiTheme="minorEastAsia" w:hAnsiTheme="minorEastAsia" w:eastAsiaTheme="minorEastAsia"/>
                <w:szCs w:val="21"/>
              </w:rPr>
              <w:t>知识点：托盘、托盘作业</w:t>
            </w:r>
          </w:p>
          <w:p>
            <w:pPr>
              <w:rPr>
                <w:rFonts w:asciiTheme="minorEastAsia" w:hAnsiTheme="minorEastAsia" w:eastAsiaTheme="minorEastAsia"/>
                <w:szCs w:val="21"/>
              </w:rPr>
            </w:pPr>
            <w:r>
              <w:rPr>
                <w:rFonts w:hint="eastAsia" w:asciiTheme="minorEastAsia" w:hAnsiTheme="minorEastAsia" w:eastAsiaTheme="minorEastAsia"/>
                <w:szCs w:val="21"/>
              </w:rPr>
              <w:t>关键技能点：</w:t>
            </w:r>
            <w:r>
              <w:rPr>
                <w:rFonts w:asciiTheme="minorEastAsia" w:hAnsiTheme="minorEastAsia" w:eastAsiaTheme="minorEastAsia"/>
                <w:szCs w:val="21"/>
              </w:rPr>
              <w:t>中国托盘的标准及现有托盘的主要规格</w:t>
            </w:r>
          </w:p>
          <w:p>
            <w:pPr>
              <w:rPr>
                <w:rFonts w:asciiTheme="minorEastAsia" w:hAnsiTheme="minorEastAsia" w:eastAsiaTheme="minorEastAsia"/>
                <w:b/>
                <w:szCs w:val="21"/>
              </w:rPr>
            </w:pPr>
            <w:r>
              <w:rPr>
                <w:rFonts w:hint="eastAsia" w:asciiTheme="minorEastAsia" w:hAnsiTheme="minorEastAsia" w:eastAsiaTheme="minorEastAsia"/>
                <w:b/>
                <w:szCs w:val="21"/>
              </w:rPr>
              <w:t>实例任务1：掌握托盘的定义与作用</w:t>
            </w:r>
          </w:p>
          <w:p>
            <w:pPr>
              <w:snapToGrid w:val="0"/>
              <w:rPr>
                <w:rFonts w:asciiTheme="minorEastAsia" w:hAnsiTheme="minorEastAsia" w:eastAsiaTheme="minorEastAsia"/>
                <w:b/>
                <w:szCs w:val="21"/>
              </w:rPr>
            </w:pPr>
            <w:r>
              <w:rPr>
                <w:rFonts w:hint="eastAsia" w:asciiTheme="minorEastAsia" w:hAnsiTheme="minorEastAsia" w:eastAsiaTheme="minorEastAsia"/>
                <w:b/>
                <w:szCs w:val="21"/>
              </w:rPr>
              <w:t>实例任务2：掌握</w:t>
            </w:r>
            <w:r>
              <w:rPr>
                <w:rFonts w:hint="eastAsia" w:asciiTheme="minorEastAsia" w:hAnsiTheme="minorEastAsia" w:eastAsiaTheme="minorEastAsia"/>
                <w:b/>
                <w:bCs/>
                <w:szCs w:val="21"/>
              </w:rPr>
              <w:t>托盘作业</w:t>
            </w:r>
            <w:r>
              <w:rPr>
                <w:rFonts w:hint="eastAsia" w:asciiTheme="minorEastAsia" w:hAnsiTheme="minorEastAsia" w:eastAsiaTheme="minorEastAsia"/>
                <w:b/>
                <w:szCs w:val="21"/>
              </w:rPr>
              <w:t>的定义与作用</w:t>
            </w:r>
          </w:p>
          <w:p>
            <w:pPr>
              <w:snapToGrid w:val="0"/>
              <w:rPr>
                <w:rFonts w:asciiTheme="minorEastAsia" w:hAnsiTheme="minorEastAsia" w:eastAsiaTheme="minorEastAsia"/>
                <w:b/>
                <w:bCs/>
                <w:szCs w:val="21"/>
              </w:rPr>
            </w:pPr>
            <w:r>
              <w:rPr>
                <w:rFonts w:hint="eastAsia" w:asciiTheme="minorEastAsia" w:hAnsiTheme="minorEastAsia" w:eastAsiaTheme="minorEastAsia"/>
                <w:b/>
                <w:bCs/>
                <w:szCs w:val="21"/>
              </w:rPr>
              <w:t>实例任务3：</w:t>
            </w:r>
            <w:r>
              <w:rPr>
                <w:rFonts w:asciiTheme="minorEastAsia" w:hAnsiTheme="minorEastAsia" w:eastAsiaTheme="minorEastAsia"/>
                <w:b/>
                <w:bCs/>
                <w:szCs w:val="21"/>
              </w:rPr>
              <w:t>中国托盘的标准及现有托盘的主要规格</w:t>
            </w:r>
          </w:p>
          <w:p>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实训场景２：</w:t>
            </w:r>
            <w:r>
              <w:rPr>
                <w:rFonts w:asciiTheme="minorEastAsia" w:hAnsiTheme="minorEastAsia" w:eastAsiaTheme="minorEastAsia"/>
                <w:szCs w:val="21"/>
              </w:rPr>
              <w:t>托盘的类型</w:t>
            </w:r>
          </w:p>
          <w:p>
            <w:pPr>
              <w:snapToGrid w:val="0"/>
              <w:rPr>
                <w:rFonts w:asciiTheme="minorEastAsia" w:hAnsiTheme="minorEastAsia" w:eastAsiaTheme="minorEastAsia"/>
                <w:szCs w:val="21"/>
              </w:rPr>
            </w:pPr>
            <w:r>
              <w:rPr>
                <w:rFonts w:hint="eastAsia" w:asciiTheme="minorEastAsia" w:hAnsiTheme="minorEastAsia" w:eastAsiaTheme="minorEastAsia"/>
                <w:szCs w:val="21"/>
              </w:rPr>
              <w:t>知识点：</w:t>
            </w:r>
            <w:r>
              <w:rPr>
                <w:rFonts w:asciiTheme="minorEastAsia" w:hAnsiTheme="minorEastAsia" w:eastAsiaTheme="minorEastAsia"/>
                <w:szCs w:val="21"/>
              </w:rPr>
              <w:t>托盘</w:t>
            </w:r>
            <w:r>
              <w:rPr>
                <w:rFonts w:hint="eastAsia" w:asciiTheme="minorEastAsia" w:hAnsiTheme="minorEastAsia" w:eastAsiaTheme="minorEastAsia"/>
                <w:szCs w:val="21"/>
              </w:rPr>
              <w:t>的分</w:t>
            </w:r>
            <w:r>
              <w:rPr>
                <w:rFonts w:asciiTheme="minorEastAsia" w:hAnsiTheme="minorEastAsia" w:eastAsiaTheme="minorEastAsia"/>
                <w:szCs w:val="21"/>
              </w:rPr>
              <w:t>类</w:t>
            </w:r>
          </w:p>
          <w:p>
            <w:pPr>
              <w:rPr>
                <w:rFonts w:asciiTheme="minorEastAsia" w:hAnsiTheme="minorEastAsia" w:eastAsiaTheme="minorEastAsia"/>
                <w:szCs w:val="21"/>
              </w:rPr>
            </w:pPr>
            <w:r>
              <w:rPr>
                <w:rFonts w:hint="eastAsia" w:asciiTheme="minorEastAsia" w:hAnsiTheme="minorEastAsia" w:eastAsiaTheme="minorEastAsia"/>
                <w:szCs w:val="21"/>
              </w:rPr>
              <w:t>关键技能点：各种托盘的特征</w:t>
            </w:r>
          </w:p>
          <w:p>
            <w:pPr>
              <w:rPr>
                <w:rFonts w:asciiTheme="minorEastAsia" w:hAnsiTheme="minorEastAsia" w:eastAsiaTheme="minorEastAsia"/>
                <w:b/>
                <w:bCs/>
                <w:szCs w:val="21"/>
              </w:rPr>
            </w:pPr>
            <w:r>
              <w:rPr>
                <w:rFonts w:hint="eastAsia" w:asciiTheme="minorEastAsia" w:hAnsiTheme="minorEastAsia" w:eastAsiaTheme="minorEastAsia"/>
                <w:b/>
                <w:bCs/>
                <w:szCs w:val="21"/>
              </w:rPr>
              <w:t>实例任务1：掌握</w:t>
            </w:r>
            <w:r>
              <w:rPr>
                <w:rFonts w:asciiTheme="minorEastAsia" w:hAnsiTheme="minorEastAsia" w:eastAsiaTheme="minorEastAsia"/>
                <w:b/>
                <w:bCs/>
                <w:szCs w:val="21"/>
              </w:rPr>
              <w:t>根据</w:t>
            </w:r>
            <w:r>
              <w:rPr>
                <w:rFonts w:hint="eastAsia" w:asciiTheme="minorEastAsia" w:hAnsiTheme="minorEastAsia" w:eastAsiaTheme="minorEastAsia"/>
                <w:b/>
                <w:bCs/>
                <w:szCs w:val="21"/>
              </w:rPr>
              <w:t>外观与形状</w:t>
            </w:r>
            <w:r>
              <w:rPr>
                <w:rFonts w:asciiTheme="minorEastAsia" w:hAnsiTheme="minorEastAsia" w:eastAsiaTheme="minorEastAsia"/>
                <w:b/>
                <w:bCs/>
                <w:szCs w:val="21"/>
              </w:rPr>
              <w:t>，</w:t>
            </w:r>
            <w:r>
              <w:rPr>
                <w:rFonts w:hint="eastAsia" w:asciiTheme="minorEastAsia" w:hAnsiTheme="minorEastAsia" w:eastAsiaTheme="minorEastAsia"/>
                <w:b/>
                <w:bCs/>
                <w:szCs w:val="21"/>
              </w:rPr>
              <w:t>对</w:t>
            </w:r>
            <w:r>
              <w:rPr>
                <w:rFonts w:asciiTheme="minorEastAsia" w:hAnsiTheme="minorEastAsia" w:eastAsiaTheme="minorEastAsia"/>
                <w:b/>
                <w:bCs/>
                <w:szCs w:val="21"/>
              </w:rPr>
              <w:t>托盘</w:t>
            </w:r>
            <w:r>
              <w:rPr>
                <w:rFonts w:hint="eastAsia" w:asciiTheme="minorEastAsia" w:hAnsiTheme="minorEastAsia" w:eastAsiaTheme="minorEastAsia"/>
                <w:b/>
                <w:bCs/>
                <w:szCs w:val="21"/>
              </w:rPr>
              <w:t>的分</w:t>
            </w:r>
            <w:r>
              <w:rPr>
                <w:rFonts w:asciiTheme="minorEastAsia" w:hAnsiTheme="minorEastAsia" w:eastAsiaTheme="minorEastAsia"/>
                <w:b/>
                <w:bCs/>
                <w:szCs w:val="21"/>
              </w:rPr>
              <w:t>类</w:t>
            </w:r>
          </w:p>
          <w:p>
            <w:pPr>
              <w:rPr>
                <w:rFonts w:asciiTheme="minorEastAsia" w:hAnsiTheme="minorEastAsia" w:eastAsiaTheme="minorEastAsia"/>
                <w:b/>
                <w:bCs/>
                <w:szCs w:val="21"/>
              </w:rPr>
            </w:pPr>
            <w:r>
              <w:rPr>
                <w:rFonts w:hint="eastAsia" w:asciiTheme="minorEastAsia" w:hAnsiTheme="minorEastAsia" w:eastAsiaTheme="minorEastAsia"/>
                <w:b/>
                <w:bCs/>
                <w:szCs w:val="21"/>
              </w:rPr>
              <w:t>实例任务2：熟悉</w:t>
            </w:r>
            <w:r>
              <w:rPr>
                <w:rFonts w:asciiTheme="minorEastAsia" w:hAnsiTheme="minorEastAsia" w:eastAsiaTheme="minorEastAsia"/>
                <w:b/>
                <w:bCs/>
                <w:szCs w:val="21"/>
              </w:rPr>
              <w:t>根据所使用的材料，</w:t>
            </w:r>
            <w:r>
              <w:rPr>
                <w:rFonts w:hint="eastAsia" w:asciiTheme="minorEastAsia" w:hAnsiTheme="minorEastAsia" w:eastAsiaTheme="minorEastAsia"/>
                <w:b/>
                <w:bCs/>
                <w:szCs w:val="21"/>
              </w:rPr>
              <w:t>对</w:t>
            </w:r>
            <w:r>
              <w:rPr>
                <w:rFonts w:asciiTheme="minorEastAsia" w:hAnsiTheme="minorEastAsia" w:eastAsiaTheme="minorEastAsia"/>
                <w:b/>
                <w:bCs/>
                <w:szCs w:val="21"/>
              </w:rPr>
              <w:t>托盘</w:t>
            </w:r>
            <w:r>
              <w:rPr>
                <w:rFonts w:hint="eastAsia" w:asciiTheme="minorEastAsia" w:hAnsiTheme="minorEastAsia" w:eastAsiaTheme="minorEastAsia"/>
                <w:b/>
                <w:bCs/>
                <w:szCs w:val="21"/>
              </w:rPr>
              <w:t>的分</w:t>
            </w:r>
            <w:r>
              <w:rPr>
                <w:rFonts w:asciiTheme="minorEastAsia" w:hAnsiTheme="minorEastAsia" w:eastAsiaTheme="minorEastAsia"/>
                <w:b/>
                <w:bCs/>
                <w:szCs w:val="21"/>
              </w:rPr>
              <w:t>类</w:t>
            </w: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实训场景３：</w:t>
            </w:r>
            <w:r>
              <w:rPr>
                <w:rFonts w:asciiTheme="minorEastAsia" w:hAnsiTheme="minorEastAsia" w:eastAsiaTheme="minorEastAsia"/>
                <w:szCs w:val="21"/>
              </w:rPr>
              <w:t>我国托盘行业</w:t>
            </w:r>
            <w:r>
              <w:rPr>
                <w:rFonts w:hint="eastAsia" w:asciiTheme="minorEastAsia" w:hAnsiTheme="minorEastAsia" w:eastAsiaTheme="minorEastAsia"/>
                <w:szCs w:val="21"/>
              </w:rPr>
              <w:t>的</w:t>
            </w:r>
            <w:r>
              <w:rPr>
                <w:rFonts w:asciiTheme="minorEastAsia" w:hAnsiTheme="minorEastAsia" w:eastAsiaTheme="minorEastAsia"/>
                <w:szCs w:val="21"/>
              </w:rPr>
              <w:t>现状</w:t>
            </w:r>
          </w:p>
          <w:p>
            <w:pPr>
              <w:rPr>
                <w:rFonts w:asciiTheme="minorEastAsia" w:hAnsiTheme="minorEastAsia" w:eastAsiaTheme="minorEastAsia"/>
                <w:szCs w:val="21"/>
              </w:rPr>
            </w:pPr>
            <w:r>
              <w:rPr>
                <w:rFonts w:hint="eastAsia" w:asciiTheme="minorEastAsia" w:hAnsiTheme="minorEastAsia" w:eastAsiaTheme="minorEastAsia"/>
                <w:szCs w:val="21"/>
              </w:rPr>
              <w:t>知识点：</w:t>
            </w:r>
            <w:r>
              <w:rPr>
                <w:rFonts w:asciiTheme="minorEastAsia" w:hAnsiTheme="minorEastAsia" w:eastAsiaTheme="minorEastAsia"/>
                <w:szCs w:val="21"/>
              </w:rPr>
              <w:t>现有托盘的材质</w:t>
            </w:r>
            <w:r>
              <w:rPr>
                <w:rFonts w:hint="eastAsia" w:asciiTheme="minorEastAsia" w:hAnsiTheme="minorEastAsia" w:eastAsiaTheme="minorEastAsia"/>
                <w:szCs w:val="21"/>
              </w:rPr>
              <w:t>、</w:t>
            </w:r>
            <w:r>
              <w:rPr>
                <w:rFonts w:asciiTheme="minorEastAsia" w:hAnsiTheme="minorEastAsia" w:eastAsiaTheme="minorEastAsia"/>
                <w:szCs w:val="21"/>
              </w:rPr>
              <w:t>托盘</w:t>
            </w:r>
            <w:r>
              <w:rPr>
                <w:rFonts w:hint="eastAsia" w:asciiTheme="minorEastAsia" w:hAnsiTheme="minorEastAsia" w:eastAsiaTheme="minorEastAsia"/>
                <w:szCs w:val="21"/>
              </w:rPr>
              <w:t>的</w:t>
            </w:r>
            <w:r>
              <w:rPr>
                <w:rFonts w:asciiTheme="minorEastAsia" w:hAnsiTheme="minorEastAsia" w:eastAsiaTheme="minorEastAsia"/>
                <w:szCs w:val="21"/>
              </w:rPr>
              <w:t>周转方式</w:t>
            </w:r>
          </w:p>
          <w:p>
            <w:pPr>
              <w:rPr>
                <w:rFonts w:asciiTheme="minorEastAsia" w:hAnsiTheme="minorEastAsia" w:eastAsiaTheme="minorEastAsia"/>
                <w:szCs w:val="21"/>
              </w:rPr>
            </w:pPr>
            <w:r>
              <w:rPr>
                <w:rFonts w:hint="eastAsia" w:asciiTheme="minorEastAsia" w:hAnsiTheme="minorEastAsia" w:eastAsiaTheme="minorEastAsia"/>
                <w:szCs w:val="21"/>
              </w:rPr>
              <w:t>关键技能点：</w:t>
            </w:r>
            <w:r>
              <w:rPr>
                <w:rFonts w:asciiTheme="minorEastAsia" w:hAnsiTheme="minorEastAsia" w:eastAsiaTheme="minorEastAsia"/>
                <w:szCs w:val="21"/>
              </w:rPr>
              <w:t>托盘作业情况</w:t>
            </w:r>
            <w:r>
              <w:rPr>
                <w:rFonts w:hint="eastAsia" w:asciiTheme="minorEastAsia" w:hAnsiTheme="minorEastAsia" w:eastAsiaTheme="minorEastAsia"/>
                <w:szCs w:val="21"/>
              </w:rPr>
              <w:t>与存在的问题</w:t>
            </w:r>
          </w:p>
          <w:p>
            <w:pPr>
              <w:rPr>
                <w:rFonts w:asciiTheme="minorEastAsia" w:hAnsiTheme="minorEastAsia" w:eastAsiaTheme="minorEastAsia"/>
                <w:b/>
                <w:bCs/>
                <w:szCs w:val="21"/>
              </w:rPr>
            </w:pPr>
            <w:r>
              <w:rPr>
                <w:rFonts w:hint="eastAsia" w:asciiTheme="minorEastAsia" w:hAnsiTheme="minorEastAsia" w:eastAsiaTheme="minorEastAsia"/>
                <w:b/>
                <w:bCs/>
                <w:szCs w:val="21"/>
              </w:rPr>
              <w:t>实例任务1：熟悉</w:t>
            </w:r>
            <w:r>
              <w:rPr>
                <w:rFonts w:asciiTheme="minorEastAsia" w:hAnsiTheme="minorEastAsia" w:eastAsiaTheme="minorEastAsia"/>
                <w:b/>
                <w:bCs/>
                <w:szCs w:val="21"/>
              </w:rPr>
              <w:t>现有托盘的材质</w:t>
            </w:r>
          </w:p>
          <w:p>
            <w:pPr>
              <w:rPr>
                <w:rFonts w:asciiTheme="minorEastAsia" w:hAnsiTheme="minorEastAsia" w:eastAsiaTheme="minorEastAsia"/>
                <w:b/>
                <w:bCs/>
                <w:szCs w:val="21"/>
              </w:rPr>
            </w:pPr>
            <w:r>
              <w:rPr>
                <w:rFonts w:hint="eastAsia" w:asciiTheme="minorEastAsia" w:hAnsiTheme="minorEastAsia" w:eastAsiaTheme="minorEastAsia"/>
                <w:b/>
                <w:bCs/>
                <w:szCs w:val="21"/>
              </w:rPr>
              <w:t>实例任务2：了解</w:t>
            </w:r>
            <w:r>
              <w:rPr>
                <w:rFonts w:asciiTheme="minorEastAsia" w:hAnsiTheme="minorEastAsia" w:eastAsiaTheme="minorEastAsia"/>
                <w:b/>
                <w:bCs/>
                <w:szCs w:val="21"/>
              </w:rPr>
              <w:t>托盘</w:t>
            </w:r>
            <w:r>
              <w:rPr>
                <w:rFonts w:hint="eastAsia" w:asciiTheme="minorEastAsia" w:hAnsiTheme="minorEastAsia" w:eastAsiaTheme="minorEastAsia"/>
                <w:b/>
                <w:bCs/>
                <w:szCs w:val="21"/>
              </w:rPr>
              <w:t>的</w:t>
            </w:r>
            <w:r>
              <w:rPr>
                <w:rFonts w:asciiTheme="minorEastAsia" w:hAnsiTheme="minorEastAsia" w:eastAsiaTheme="minorEastAsia"/>
                <w:b/>
                <w:bCs/>
                <w:szCs w:val="21"/>
              </w:rPr>
              <w:t>周转方式</w:t>
            </w:r>
          </w:p>
          <w:p>
            <w:pPr>
              <w:rPr>
                <w:rFonts w:asciiTheme="minorEastAsia" w:hAnsiTheme="minorEastAsia" w:eastAsiaTheme="minorEastAsia"/>
                <w:b/>
                <w:bCs/>
                <w:szCs w:val="21"/>
              </w:rPr>
            </w:pPr>
            <w:r>
              <w:rPr>
                <w:rFonts w:hint="eastAsia" w:asciiTheme="minorEastAsia" w:hAnsiTheme="minorEastAsia" w:eastAsiaTheme="minorEastAsia"/>
                <w:b/>
                <w:bCs/>
                <w:szCs w:val="21"/>
              </w:rPr>
              <w:t>实例任务3：熟悉</w:t>
            </w:r>
            <w:r>
              <w:rPr>
                <w:rFonts w:asciiTheme="minorEastAsia" w:hAnsiTheme="minorEastAsia" w:eastAsiaTheme="minorEastAsia"/>
                <w:b/>
                <w:bCs/>
                <w:szCs w:val="21"/>
              </w:rPr>
              <w:t>托盘作业情况</w:t>
            </w:r>
            <w:r>
              <w:rPr>
                <w:rFonts w:hint="eastAsia" w:asciiTheme="minorEastAsia" w:hAnsiTheme="minorEastAsia" w:eastAsiaTheme="minorEastAsia"/>
                <w:b/>
                <w:bCs/>
                <w:szCs w:val="21"/>
              </w:rPr>
              <w:t>与存在的问题</w:t>
            </w: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实训场景４：托盘的管理</w:t>
            </w:r>
          </w:p>
          <w:p>
            <w:pPr>
              <w:rPr>
                <w:rFonts w:asciiTheme="minorEastAsia" w:hAnsiTheme="minorEastAsia" w:eastAsiaTheme="minorEastAsia"/>
                <w:szCs w:val="21"/>
              </w:rPr>
            </w:pPr>
            <w:r>
              <w:rPr>
                <w:rFonts w:hint="eastAsia" w:asciiTheme="minorEastAsia" w:hAnsiTheme="minorEastAsia" w:eastAsiaTheme="minorEastAsia"/>
                <w:szCs w:val="21"/>
              </w:rPr>
              <w:t>知识点：</w:t>
            </w:r>
            <w:r>
              <w:rPr>
                <w:rFonts w:asciiTheme="minorEastAsia" w:hAnsiTheme="minorEastAsia" w:eastAsiaTheme="minorEastAsia"/>
                <w:szCs w:val="21"/>
              </w:rPr>
              <w:t>如何正确使用托盘</w:t>
            </w:r>
            <w:r>
              <w:rPr>
                <w:rFonts w:hint="eastAsia" w:asciiTheme="minorEastAsia" w:hAnsiTheme="minorEastAsia" w:eastAsiaTheme="minorEastAsia"/>
                <w:szCs w:val="21"/>
              </w:rPr>
              <w:t>、</w:t>
            </w:r>
            <w:r>
              <w:rPr>
                <w:rFonts w:asciiTheme="minorEastAsia" w:hAnsiTheme="minorEastAsia" w:eastAsiaTheme="minorEastAsia"/>
                <w:szCs w:val="21"/>
              </w:rPr>
              <w:t>托盘运输</w:t>
            </w:r>
            <w:r>
              <w:rPr>
                <w:rFonts w:hint="eastAsia" w:asciiTheme="minorEastAsia" w:hAnsiTheme="minorEastAsia" w:eastAsiaTheme="minorEastAsia"/>
                <w:szCs w:val="21"/>
              </w:rPr>
              <w:t>、</w:t>
            </w:r>
            <w:r>
              <w:rPr>
                <w:rFonts w:asciiTheme="minorEastAsia" w:hAnsiTheme="minorEastAsia" w:eastAsiaTheme="minorEastAsia"/>
                <w:szCs w:val="21"/>
              </w:rPr>
              <w:t>托盘联营</w:t>
            </w:r>
          </w:p>
          <w:p>
            <w:pPr>
              <w:rPr>
                <w:rFonts w:asciiTheme="minorEastAsia" w:hAnsiTheme="minorEastAsia" w:eastAsiaTheme="minorEastAsia"/>
                <w:szCs w:val="21"/>
              </w:rPr>
            </w:pPr>
            <w:r>
              <w:rPr>
                <w:rFonts w:hint="eastAsia" w:asciiTheme="minorEastAsia" w:hAnsiTheme="minorEastAsia" w:eastAsiaTheme="minorEastAsia"/>
                <w:szCs w:val="21"/>
              </w:rPr>
              <w:t>关键技能点：</w:t>
            </w:r>
            <w:r>
              <w:rPr>
                <w:rFonts w:asciiTheme="minorEastAsia" w:hAnsiTheme="minorEastAsia" w:eastAsiaTheme="minorEastAsia"/>
                <w:szCs w:val="21"/>
              </w:rPr>
              <w:t>如何正确使用托盘</w:t>
            </w:r>
            <w:r>
              <w:rPr>
                <w:rFonts w:hint="eastAsia" w:asciiTheme="minorEastAsia" w:hAnsiTheme="minorEastAsia" w:eastAsiaTheme="minorEastAsia"/>
                <w:szCs w:val="21"/>
              </w:rPr>
              <w:t>、</w:t>
            </w:r>
            <w:r>
              <w:rPr>
                <w:rFonts w:asciiTheme="minorEastAsia" w:hAnsiTheme="minorEastAsia" w:eastAsiaTheme="minorEastAsia"/>
                <w:szCs w:val="21"/>
              </w:rPr>
              <w:t>托盘运输</w:t>
            </w:r>
            <w:r>
              <w:rPr>
                <w:rFonts w:hint="eastAsia" w:asciiTheme="minorEastAsia" w:hAnsiTheme="minorEastAsia" w:eastAsiaTheme="minorEastAsia"/>
                <w:szCs w:val="21"/>
              </w:rPr>
              <w:t>、</w:t>
            </w:r>
            <w:r>
              <w:rPr>
                <w:rFonts w:asciiTheme="minorEastAsia" w:hAnsiTheme="minorEastAsia" w:eastAsiaTheme="minorEastAsia"/>
                <w:szCs w:val="21"/>
              </w:rPr>
              <w:t>托盘联营</w:t>
            </w:r>
            <w:r>
              <w:rPr>
                <w:rFonts w:hint="eastAsia" w:asciiTheme="minorEastAsia" w:hAnsiTheme="minorEastAsia" w:eastAsiaTheme="minorEastAsia"/>
                <w:szCs w:val="21"/>
              </w:rPr>
              <w:t>常见的</w:t>
            </w:r>
            <w:r>
              <w:rPr>
                <w:rFonts w:asciiTheme="minorEastAsia" w:hAnsiTheme="minorEastAsia" w:eastAsiaTheme="minorEastAsia"/>
                <w:szCs w:val="21"/>
              </w:rPr>
              <w:t>方式</w:t>
            </w:r>
          </w:p>
          <w:p>
            <w:pPr>
              <w:rPr>
                <w:rFonts w:asciiTheme="minorEastAsia" w:hAnsiTheme="minorEastAsia" w:eastAsiaTheme="minorEastAsia"/>
                <w:b/>
                <w:bCs/>
                <w:szCs w:val="21"/>
              </w:rPr>
            </w:pPr>
            <w:r>
              <w:rPr>
                <w:rFonts w:hint="eastAsia" w:asciiTheme="minorEastAsia" w:hAnsiTheme="minorEastAsia" w:eastAsiaTheme="minorEastAsia"/>
                <w:b/>
                <w:bCs/>
                <w:szCs w:val="21"/>
              </w:rPr>
              <w:t>实例任务1：掌握</w:t>
            </w:r>
            <w:r>
              <w:rPr>
                <w:rFonts w:asciiTheme="minorEastAsia" w:hAnsiTheme="minorEastAsia" w:eastAsiaTheme="minorEastAsia"/>
                <w:b/>
                <w:bCs/>
                <w:szCs w:val="21"/>
              </w:rPr>
              <w:t>如何正确使用托盘</w:t>
            </w:r>
          </w:p>
          <w:p>
            <w:pPr>
              <w:rPr>
                <w:rFonts w:asciiTheme="minorEastAsia" w:hAnsiTheme="minorEastAsia" w:eastAsiaTheme="minorEastAsia"/>
                <w:b/>
                <w:bCs/>
                <w:szCs w:val="21"/>
              </w:rPr>
            </w:pPr>
            <w:r>
              <w:rPr>
                <w:rFonts w:hint="eastAsia" w:asciiTheme="minorEastAsia" w:hAnsiTheme="minorEastAsia" w:eastAsiaTheme="minorEastAsia"/>
                <w:b/>
                <w:bCs/>
                <w:szCs w:val="21"/>
              </w:rPr>
              <w:t>实例任务2：掌握</w:t>
            </w:r>
            <w:r>
              <w:rPr>
                <w:rFonts w:asciiTheme="minorEastAsia" w:hAnsiTheme="minorEastAsia" w:eastAsiaTheme="minorEastAsia"/>
                <w:b/>
                <w:bCs/>
                <w:szCs w:val="21"/>
              </w:rPr>
              <w:t>托盘运输</w:t>
            </w:r>
          </w:p>
          <w:p>
            <w:pPr>
              <w:rPr>
                <w:rFonts w:asciiTheme="minorEastAsia" w:hAnsiTheme="minorEastAsia" w:eastAsiaTheme="minorEastAsia"/>
                <w:b/>
                <w:bCs/>
                <w:szCs w:val="21"/>
              </w:rPr>
            </w:pPr>
            <w:r>
              <w:rPr>
                <w:rFonts w:hint="eastAsia" w:asciiTheme="minorEastAsia" w:hAnsiTheme="minorEastAsia" w:eastAsiaTheme="minorEastAsia"/>
                <w:b/>
                <w:bCs/>
                <w:szCs w:val="21"/>
              </w:rPr>
              <w:t>实例任务3：熟悉</w:t>
            </w:r>
            <w:r>
              <w:rPr>
                <w:rFonts w:asciiTheme="minorEastAsia" w:hAnsiTheme="minorEastAsia" w:eastAsiaTheme="minorEastAsia"/>
                <w:b/>
                <w:bCs/>
                <w:szCs w:val="21"/>
              </w:rPr>
              <w:t>托盘联营</w:t>
            </w:r>
          </w:p>
          <w:p>
            <w:pPr>
              <w:rPr>
                <w:rFonts w:asciiTheme="minorEastAsia" w:hAnsiTheme="minorEastAsia" w:eastAsiaTheme="minorEastAsia"/>
                <w:b/>
                <w:bCs/>
                <w:szCs w:val="21"/>
              </w:rPr>
            </w:pPr>
            <w:r>
              <w:rPr>
                <w:rFonts w:hint="eastAsia" w:asciiTheme="minorEastAsia" w:hAnsiTheme="minorEastAsia" w:eastAsiaTheme="minorEastAsia"/>
                <w:b/>
                <w:bCs/>
                <w:szCs w:val="21"/>
              </w:rPr>
              <w:t>实例任务4：掌握</w:t>
            </w:r>
            <w:r>
              <w:rPr>
                <w:rFonts w:asciiTheme="minorEastAsia" w:hAnsiTheme="minorEastAsia" w:eastAsiaTheme="minorEastAsia"/>
                <w:b/>
                <w:bCs/>
                <w:szCs w:val="21"/>
              </w:rPr>
              <w:t>托盘联营</w:t>
            </w:r>
            <w:r>
              <w:rPr>
                <w:rFonts w:hint="eastAsia" w:asciiTheme="minorEastAsia" w:hAnsiTheme="minorEastAsia" w:eastAsiaTheme="minorEastAsia"/>
                <w:b/>
                <w:bCs/>
                <w:szCs w:val="21"/>
              </w:rPr>
              <w:t>常见的</w:t>
            </w:r>
            <w:r>
              <w:rPr>
                <w:rFonts w:asciiTheme="minorEastAsia" w:hAnsiTheme="minorEastAsia" w:eastAsiaTheme="minorEastAsia"/>
                <w:b/>
                <w:bCs/>
                <w:szCs w:val="21"/>
              </w:rPr>
              <w:t>方式</w:t>
            </w:r>
          </w:p>
          <w:p>
            <w:pPr>
              <w:jc w:val="center"/>
              <w:rPr>
                <w:rFonts w:asciiTheme="minorEastAsia" w:hAnsiTheme="minorEastAsia" w:eastAsiaTheme="minorEastAsia"/>
                <w:b/>
                <w:color w:val="000000"/>
                <w:szCs w:val="21"/>
              </w:rPr>
            </w:pPr>
            <w:r>
              <w:rPr>
                <w:rFonts w:hint="eastAsia" w:asciiTheme="minorEastAsia" w:hAnsiTheme="minorEastAsia" w:eastAsiaTheme="minorEastAsia"/>
                <w:szCs w:val="21"/>
              </w:rPr>
              <w:t>实训场景５：托盘的发展方向</w:t>
            </w:r>
          </w:p>
          <w:p>
            <w:pPr>
              <w:rPr>
                <w:rFonts w:asciiTheme="minorEastAsia" w:hAnsiTheme="minorEastAsia" w:eastAsiaTheme="minorEastAsia"/>
                <w:szCs w:val="21"/>
              </w:rPr>
            </w:pPr>
            <w:r>
              <w:rPr>
                <w:rFonts w:hint="eastAsia" w:asciiTheme="minorEastAsia" w:hAnsiTheme="minorEastAsia" w:eastAsiaTheme="minorEastAsia"/>
                <w:szCs w:val="21"/>
              </w:rPr>
              <w:t>知识点：直达托盘作业</w:t>
            </w:r>
          </w:p>
          <w:p>
            <w:pPr>
              <w:rPr>
                <w:rFonts w:asciiTheme="minorEastAsia" w:hAnsiTheme="minorEastAsia" w:eastAsiaTheme="minorEastAsia"/>
                <w:szCs w:val="21"/>
              </w:rPr>
            </w:pPr>
            <w:r>
              <w:rPr>
                <w:rFonts w:hint="eastAsia" w:asciiTheme="minorEastAsia" w:hAnsiTheme="minorEastAsia" w:eastAsiaTheme="minorEastAsia"/>
                <w:szCs w:val="21"/>
              </w:rPr>
              <w:t>关键技能点：托盘共享系统的建立、开发新的托盘制造材料</w:t>
            </w:r>
          </w:p>
          <w:p>
            <w:pPr>
              <w:rPr>
                <w:rFonts w:asciiTheme="minorEastAsia" w:hAnsiTheme="minorEastAsia" w:eastAsiaTheme="minorEastAsia"/>
                <w:b/>
                <w:bCs/>
                <w:szCs w:val="21"/>
              </w:rPr>
            </w:pPr>
            <w:r>
              <w:rPr>
                <w:rFonts w:hint="eastAsia" w:asciiTheme="minorEastAsia" w:hAnsiTheme="minorEastAsia" w:eastAsiaTheme="minorEastAsia"/>
                <w:b/>
                <w:bCs/>
                <w:szCs w:val="21"/>
              </w:rPr>
              <w:t>实例任务1：掌握开展直达托盘作业</w:t>
            </w:r>
          </w:p>
          <w:p>
            <w:pPr>
              <w:rPr>
                <w:rFonts w:ascii="楷体" w:hAnsi="楷体" w:eastAsia="楷体"/>
                <w:szCs w:val="21"/>
                <w:u w:val="single"/>
              </w:rPr>
            </w:pPr>
            <w:r>
              <w:rPr>
                <w:rFonts w:hint="eastAsia" w:ascii="楷体" w:hAnsi="楷体" w:eastAsia="楷体"/>
                <w:color w:val="000000"/>
                <w:szCs w:val="21"/>
                <w:u w:val="single"/>
                <w:shd w:val="clear" w:color="auto" w:fill="FFFFFF"/>
              </w:rPr>
              <w:t>课程思政</w:t>
            </w:r>
            <w:r>
              <w:rPr>
                <w:rFonts w:hint="eastAsia" w:ascii="楷体" w:hAnsi="楷体" w:eastAsia="楷体"/>
                <w:color w:val="000000"/>
                <w:szCs w:val="21"/>
                <w:u w:val="single"/>
              </w:rPr>
              <w:t>的要求：</w:t>
            </w:r>
            <w:r>
              <w:rPr>
                <w:rFonts w:hint="eastAsia" w:ascii="楷体" w:hAnsi="楷体" w:eastAsia="楷体"/>
                <w:szCs w:val="21"/>
                <w:u w:val="single"/>
              </w:rPr>
              <w:t>培养工匠精神</w:t>
            </w:r>
          </w:p>
          <w:p>
            <w:pPr>
              <w:rPr>
                <w:rFonts w:ascii="楷体" w:hAnsi="楷体" w:eastAsia="楷体"/>
                <w:color w:val="000000"/>
                <w:szCs w:val="21"/>
                <w:u w:val="single"/>
              </w:rPr>
            </w:pPr>
            <w:r>
              <w:rPr>
                <w:rFonts w:hint="eastAsia" w:ascii="楷体" w:hAnsi="楷体" w:eastAsia="楷体"/>
                <w:color w:val="000000"/>
                <w:szCs w:val="21"/>
                <w:u w:val="single"/>
                <w:shd w:val="clear" w:color="auto" w:fill="FFFFFF"/>
              </w:rPr>
              <w:t>课程思政</w:t>
            </w:r>
            <w:r>
              <w:rPr>
                <w:rFonts w:hint="eastAsia" w:ascii="楷体" w:hAnsi="楷体" w:eastAsia="楷体"/>
                <w:color w:val="000000"/>
                <w:szCs w:val="21"/>
                <w:u w:val="single"/>
              </w:rPr>
              <w:t>的</w:t>
            </w:r>
            <w:r>
              <w:rPr>
                <w:rFonts w:ascii="楷体" w:hAnsi="楷体" w:eastAsia="楷体"/>
                <w:color w:val="000000"/>
                <w:szCs w:val="21"/>
                <w:u w:val="single"/>
              </w:rPr>
              <w:t>元素</w:t>
            </w:r>
            <w:r>
              <w:rPr>
                <w:rFonts w:hint="eastAsia" w:ascii="楷体" w:hAnsi="楷体" w:eastAsia="楷体"/>
                <w:color w:val="000000"/>
                <w:szCs w:val="21"/>
                <w:u w:val="single"/>
              </w:rPr>
              <w:t>：</w:t>
            </w:r>
            <w:r>
              <w:rPr>
                <w:rFonts w:hint="eastAsia" w:ascii="楷体" w:hAnsi="楷体" w:eastAsia="楷体"/>
                <w:szCs w:val="21"/>
                <w:u w:val="single"/>
              </w:rPr>
              <w:t>开展直达托盘作业</w:t>
            </w:r>
          </w:p>
          <w:p>
            <w:pPr>
              <w:pStyle w:val="13"/>
              <w:shd w:val="clear" w:color="auto" w:fill="FFFFFF"/>
              <w:spacing w:before="0" w:beforeAutospacing="0" w:after="0" w:afterAutospacing="0" w:line="240" w:lineRule="auto"/>
              <w:rPr>
                <w:rFonts w:ascii="楷体" w:hAnsi="楷体" w:eastAsia="楷体"/>
                <w:color w:val="000000"/>
                <w:sz w:val="21"/>
                <w:szCs w:val="21"/>
                <w:u w:val="single"/>
              </w:rPr>
            </w:pPr>
            <w:r>
              <w:rPr>
                <w:rFonts w:hint="eastAsia" w:ascii="楷体" w:hAnsi="楷体" w:eastAsia="楷体"/>
                <w:color w:val="000000"/>
                <w:sz w:val="21"/>
                <w:szCs w:val="21"/>
                <w:u w:val="single"/>
                <w:shd w:val="clear" w:color="auto" w:fill="FFFFFF"/>
              </w:rPr>
              <w:t>课程思政</w:t>
            </w:r>
            <w:r>
              <w:rPr>
                <w:rFonts w:hint="eastAsia" w:ascii="楷体" w:hAnsi="楷体" w:eastAsia="楷体"/>
                <w:color w:val="000000"/>
                <w:sz w:val="21"/>
                <w:szCs w:val="21"/>
                <w:u w:val="single"/>
              </w:rPr>
              <w:t>的</w:t>
            </w:r>
            <w:r>
              <w:rPr>
                <w:rFonts w:hint="eastAsia" w:ascii="楷体" w:hAnsi="楷体" w:eastAsia="楷体"/>
                <w:color w:val="000000"/>
                <w:sz w:val="21"/>
                <w:szCs w:val="21"/>
                <w:u w:val="single"/>
                <w:shd w:val="clear" w:color="auto" w:fill="FFFFFF"/>
              </w:rPr>
              <w:t>内容</w:t>
            </w:r>
            <w:r>
              <w:rPr>
                <w:rFonts w:hint="eastAsia" w:ascii="楷体" w:hAnsi="楷体" w:eastAsia="楷体"/>
                <w:color w:val="000000"/>
                <w:sz w:val="21"/>
                <w:szCs w:val="21"/>
                <w:u w:val="single"/>
              </w:rPr>
              <w:t>：</w:t>
            </w:r>
          </w:p>
          <w:p>
            <w:pPr>
              <w:rPr>
                <w:rFonts w:ascii="楷体" w:hAnsi="楷体" w:eastAsia="楷体"/>
                <w:szCs w:val="21"/>
                <w:u w:val="single"/>
              </w:rPr>
            </w:pPr>
            <w:r>
              <w:rPr>
                <w:rFonts w:hint="eastAsia"/>
              </w:rPr>
              <w:t xml:space="preserve"> </w:t>
            </w:r>
            <w:r>
              <w:t xml:space="preserve"> </w:t>
            </w:r>
            <w:r>
              <w:rPr>
                <w:rFonts w:ascii="楷体" w:hAnsi="楷体" w:eastAsia="楷体"/>
                <w:szCs w:val="21"/>
                <w:u w:val="single"/>
              </w:rPr>
              <w:t xml:space="preserve">  </w:t>
            </w:r>
            <w:r>
              <w:rPr>
                <w:rFonts w:hint="eastAsia" w:ascii="楷体" w:hAnsi="楷体" w:eastAsia="楷体"/>
                <w:szCs w:val="21"/>
                <w:u w:val="single"/>
              </w:rPr>
              <w:t>中国的工匠精神来源于农耕文明时期的四大发明和庖丁、鲁班等优秀工匠文化的传承。从传统意义上讲，一谈到工匠精神，人们自然会想到德国、日本等高端制造业国家对产品的精雕细琢、对制造的精益求精，工匠精神主要体现在产品制造过程。而从现代意义上讲，随着平等、开放、协同、共享的互联网精神的深入，实现了企业内的去中心化、企业间的无边界化、产业内的网络生态及行业间的互联互通。工匠精神，在产业内从制造环节向前、向后延伸至研发、制造、营销、物流、服务的每一环节都要求精准；在产业间从制造业延展至商业、金融业、服务业乃至社会的各行各业也都要求精准。例如在日本，从拉面师傅、寿司店老板到顶级设计师、大文豪、大艺术家都称其为巨匠。也就是说，工匠精神不仅体现在物质生产领域，而且也体现在非物质生产领域。</w:t>
            </w:r>
          </w:p>
          <w:p>
            <w:pPr>
              <w:rPr>
                <w:rFonts w:ascii="楷体" w:hAnsi="楷体" w:eastAsia="楷体"/>
                <w:szCs w:val="21"/>
                <w:u w:val="single"/>
              </w:rPr>
            </w:pPr>
            <w:r>
              <w:rPr>
                <w:rFonts w:hint="eastAsia" w:ascii="楷体" w:hAnsi="楷体" w:eastAsia="楷体"/>
                <w:szCs w:val="21"/>
                <w:u w:val="single"/>
              </w:rPr>
              <w:t xml:space="preserve"> </w:t>
            </w:r>
            <w:r>
              <w:rPr>
                <w:rFonts w:ascii="楷体" w:hAnsi="楷体" w:eastAsia="楷体"/>
                <w:szCs w:val="21"/>
                <w:u w:val="single"/>
              </w:rPr>
              <w:t xml:space="preserve">   </w:t>
            </w:r>
            <w:r>
              <w:rPr>
                <w:rFonts w:hint="eastAsia" w:ascii="楷体" w:hAnsi="楷体" w:eastAsia="楷体"/>
                <w:szCs w:val="21"/>
                <w:u w:val="single"/>
              </w:rPr>
              <w:t>“工匠精神”可以从六个维度加以界定，即：专注、标准、精准、创新、完美、人本。其中，专注是工匠精神的关键，标准是工匠精神的基石，精准是工匠精神的宗旨，创新是工匠精神的灵魂，完美是工匠精神的境界，人本是工匠精神的核心。</w:t>
            </w:r>
          </w:p>
          <w:p>
            <w:pPr>
              <w:rPr>
                <w:rFonts w:asciiTheme="minorEastAsia" w:hAnsiTheme="minorEastAsia" w:eastAsiaTheme="minorEastAsia"/>
                <w:b/>
                <w:bCs/>
                <w:szCs w:val="21"/>
              </w:rPr>
            </w:pPr>
          </w:p>
          <w:p>
            <w:pPr>
              <w:rPr>
                <w:rFonts w:asciiTheme="minorEastAsia" w:hAnsiTheme="minorEastAsia" w:eastAsiaTheme="minorEastAsia"/>
                <w:b/>
                <w:bCs/>
                <w:szCs w:val="21"/>
              </w:rPr>
            </w:pPr>
            <w:r>
              <w:rPr>
                <w:rFonts w:hint="eastAsia" w:asciiTheme="minorEastAsia" w:hAnsiTheme="minorEastAsia" w:eastAsiaTheme="minorEastAsia"/>
                <w:b/>
                <w:bCs/>
                <w:szCs w:val="21"/>
              </w:rPr>
              <w:t>实例任务2：熟悉托盘共享系统的建立</w:t>
            </w:r>
          </w:p>
          <w:p>
            <w:pPr>
              <w:rPr>
                <w:rFonts w:asciiTheme="minorEastAsia" w:hAnsiTheme="minorEastAsia" w:eastAsiaTheme="minorEastAsia"/>
                <w:b/>
                <w:bCs/>
                <w:szCs w:val="21"/>
              </w:rPr>
            </w:pPr>
            <w:r>
              <w:rPr>
                <w:rFonts w:hint="eastAsia" w:asciiTheme="minorEastAsia" w:hAnsiTheme="minorEastAsia" w:eastAsiaTheme="minorEastAsia"/>
                <w:b/>
                <w:bCs/>
                <w:szCs w:val="21"/>
              </w:rPr>
              <w:t>实例任务3：了解积极开发新的托盘制造材料</w:t>
            </w:r>
          </w:p>
          <w:p>
            <w:pPr>
              <w:adjustRightInd w:val="0"/>
              <w:snapToGrid w:val="0"/>
              <w:rPr>
                <w:sz w:val="24"/>
              </w:rPr>
            </w:pPr>
          </w:p>
        </w:tc>
        <w:tc>
          <w:tcPr>
            <w:tcW w:w="1569" w:type="dxa"/>
          </w:tcPr>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r>
              <w:rPr>
                <w:rFonts w:hint="eastAsia"/>
                <w:szCs w:val="21"/>
              </w:rPr>
              <w:t>让学生能深入思考，对“托盘”产生浓厚的兴趣，使学生能一边学习理论知识，一边训练，加强学生对相关知识的理解和记忆</w:t>
            </w: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ind w:firstLine="240" w:firstLineChars="100"/>
              <w:rPr>
                <w:sz w:val="24"/>
              </w:rPr>
            </w:pPr>
          </w:p>
        </w:tc>
      </w:tr>
    </w:tbl>
    <w:p>
      <w:pPr>
        <w:spacing w:line="360" w:lineRule="auto"/>
        <w:jc w:val="left"/>
        <w:rPr>
          <w:rFonts w:asciiTheme="minorEastAsia" w:hAnsiTheme="minorEastAsia" w:eastAsiaTheme="minorEastAsia"/>
          <w:b/>
          <w:szCs w:val="21"/>
        </w:rPr>
      </w:pPr>
    </w:p>
    <w:p>
      <w:pPr>
        <w:ind w:firstLine="420" w:firstLineChars="200"/>
        <w:rPr>
          <w:rFonts w:ascii="宋体" w:hAnsi="宋体"/>
          <w:bCs/>
        </w:rPr>
      </w:pPr>
    </w:p>
    <w:p>
      <w:pPr>
        <w:ind w:firstLine="420" w:firstLineChars="200"/>
        <w:rPr>
          <w:rFonts w:ascii="宋体" w:hAnsi="宋体"/>
          <w:bCs/>
        </w:rPr>
      </w:pPr>
    </w:p>
    <w:p>
      <w:pPr>
        <w:ind w:firstLine="420" w:firstLineChars="200"/>
        <w:rPr>
          <w:rFonts w:ascii="宋体" w:hAnsi="宋体"/>
          <w:bCs/>
        </w:rPr>
      </w:pPr>
    </w:p>
    <w:p>
      <w:pPr>
        <w:ind w:firstLine="420" w:firstLineChars="200"/>
        <w:rPr>
          <w:rFonts w:ascii="宋体" w:hAnsi="宋体"/>
          <w:bCs/>
        </w:rPr>
      </w:pPr>
    </w:p>
    <w:p>
      <w:pPr>
        <w:ind w:firstLine="420" w:firstLineChars="200"/>
        <w:rPr>
          <w:rFonts w:ascii="宋体" w:hAnsi="宋体"/>
          <w:bCs/>
        </w:rPr>
      </w:pPr>
    </w:p>
    <w:p>
      <w:pPr>
        <w:ind w:firstLine="420" w:firstLineChars="200"/>
        <w:rPr>
          <w:rFonts w:ascii="宋体" w:hAnsi="宋体"/>
          <w:bCs/>
        </w:rPr>
      </w:pPr>
    </w:p>
    <w:p>
      <w:pPr>
        <w:ind w:firstLine="420" w:firstLineChars="200"/>
        <w:rPr>
          <w:rFonts w:ascii="宋体" w:hAnsi="宋体"/>
          <w:bCs/>
        </w:rPr>
      </w:pPr>
    </w:p>
    <w:p>
      <w:pPr>
        <w:ind w:firstLine="420" w:firstLineChars="200"/>
        <w:rPr>
          <w:rFonts w:ascii="宋体" w:hAnsi="宋体"/>
          <w:bCs/>
        </w:rPr>
      </w:pPr>
    </w:p>
    <w:p>
      <w:pPr>
        <w:ind w:firstLine="420" w:firstLineChars="200"/>
        <w:rPr>
          <w:rFonts w:ascii="宋体" w:hAnsi="宋体"/>
          <w:bCs/>
        </w:rPr>
      </w:pPr>
    </w:p>
    <w:p>
      <w:bookmarkStart w:id="12" w:name="_Hlk95725473"/>
    </w:p>
    <w:p>
      <w:pPr>
        <w:widowControl/>
        <w:ind w:firstLine="780"/>
        <w:jc w:val="center"/>
        <w:textAlignment w:val="center"/>
        <w:rPr>
          <w:rFonts w:ascii="微软雅黑" w:hAnsi="微软雅黑" w:eastAsia="微软雅黑"/>
          <w:b/>
          <w:sz w:val="40"/>
        </w:rPr>
      </w:pPr>
      <w:r>
        <w:rPr>
          <w:rFonts w:hint="eastAsia" w:ascii="微软雅黑" w:hAnsi="微软雅黑" w:eastAsia="微软雅黑"/>
          <w:b/>
          <w:sz w:val="40"/>
          <w:u w:val="single"/>
        </w:rPr>
        <w:t xml:space="preserve">运输管理 </w:t>
      </w:r>
      <w:r>
        <w:rPr>
          <w:rFonts w:ascii="微软雅黑" w:hAnsi="微软雅黑" w:eastAsia="微软雅黑"/>
          <w:b/>
          <w:sz w:val="40"/>
          <w:u w:val="single"/>
        </w:rPr>
        <w:t xml:space="preserve"> </w:t>
      </w:r>
      <w:r>
        <w:rPr>
          <w:rFonts w:hint="eastAsia" w:ascii="微软雅黑" w:hAnsi="微软雅黑" w:eastAsia="微软雅黑"/>
          <w:b/>
          <w:sz w:val="40"/>
        </w:rPr>
        <w:t>教案</w:t>
      </w:r>
    </w:p>
    <w:p>
      <w:pPr>
        <w:jc w:val="center"/>
        <w:rPr>
          <w:b/>
          <w:sz w:val="36"/>
          <w:szCs w:val="36"/>
        </w:rPr>
      </w:pPr>
      <w:r>
        <w:rPr>
          <w:rFonts w:hint="eastAsia"/>
          <w:b/>
          <w:sz w:val="36"/>
          <w:szCs w:val="36"/>
        </w:rPr>
        <w:t>教案首页</w:t>
      </w:r>
    </w:p>
    <w:p/>
    <w:p>
      <w:pPr>
        <w:ind w:firstLine="630" w:firstLineChars="300"/>
      </w:pPr>
      <w:r>
        <w:rPr>
          <w:rFonts w:hint="eastAsia"/>
        </w:rPr>
        <w:t>授课人：</w:t>
      </w:r>
      <w:r>
        <w:rPr>
          <w:rFonts w:hint="eastAsia"/>
          <w:b/>
        </w:rPr>
        <w:t>杨国荣</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rFonts w:hint="eastAsia"/>
        </w:rPr>
        <w:t>编号：</w:t>
      </w:r>
      <w:r>
        <w:rPr>
          <w:b/>
        </w:rPr>
        <w:t>05</w:t>
      </w:r>
    </w:p>
    <w:p/>
    <w:p/>
    <w:tbl>
      <w:tblPr>
        <w:tblStyle w:val="14"/>
        <w:tblpPr w:leftFromText="180" w:rightFromText="180" w:vertAnchor="page" w:horzAnchor="margin" w:tblpXSpec="center" w:tblpY="2851"/>
        <w:tblW w:w="91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3"/>
        <w:gridCol w:w="3332"/>
        <w:gridCol w:w="1559"/>
        <w:gridCol w:w="2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163" w:type="dxa"/>
            <w:vAlign w:val="center"/>
          </w:tcPr>
          <w:p>
            <w:pPr>
              <w:spacing w:line="360" w:lineRule="auto"/>
              <w:jc w:val="center"/>
              <w:rPr>
                <w:b/>
              </w:rPr>
            </w:pPr>
            <w:r>
              <w:rPr>
                <w:rFonts w:hint="eastAsia"/>
                <w:b/>
              </w:rPr>
              <w:t>授课班级</w:t>
            </w:r>
          </w:p>
        </w:tc>
        <w:tc>
          <w:tcPr>
            <w:tcW w:w="3332" w:type="dxa"/>
            <w:vAlign w:val="center"/>
          </w:tcPr>
          <w:p>
            <w:pPr>
              <w:spacing w:line="360" w:lineRule="auto"/>
              <w:jc w:val="center"/>
            </w:pPr>
            <w:r>
              <w:rPr>
                <w:rFonts w:hint="eastAsia"/>
              </w:rPr>
              <w:t>现代物流管理2</w:t>
            </w:r>
            <w:r>
              <w:rPr>
                <w:rFonts w:hint="eastAsia"/>
                <w:lang w:val="en-US" w:eastAsia="zh-CN"/>
              </w:rPr>
              <w:t>2</w:t>
            </w:r>
            <w:r>
              <w:rPr>
                <w:rFonts w:hint="eastAsia"/>
              </w:rPr>
              <w:t>01、2</w:t>
            </w:r>
            <w:r>
              <w:rPr>
                <w:rFonts w:hint="eastAsia"/>
                <w:lang w:val="en-US" w:eastAsia="zh-CN"/>
              </w:rPr>
              <w:t>2</w:t>
            </w:r>
            <w:r>
              <w:rPr>
                <w:rFonts w:hint="eastAsia"/>
              </w:rPr>
              <w:t>02、2</w:t>
            </w:r>
            <w:r>
              <w:rPr>
                <w:rFonts w:hint="eastAsia"/>
                <w:lang w:val="en-US" w:eastAsia="zh-CN"/>
              </w:rPr>
              <w:t>2</w:t>
            </w:r>
            <w:r>
              <w:rPr>
                <w:rFonts w:hint="eastAsia"/>
              </w:rPr>
              <w:t>03</w:t>
            </w:r>
          </w:p>
        </w:tc>
        <w:tc>
          <w:tcPr>
            <w:tcW w:w="1559" w:type="dxa"/>
            <w:vAlign w:val="center"/>
          </w:tcPr>
          <w:p>
            <w:pPr>
              <w:spacing w:line="360" w:lineRule="auto"/>
              <w:jc w:val="center"/>
            </w:pPr>
            <w:r>
              <w:rPr>
                <w:rFonts w:hint="eastAsia"/>
                <w:b/>
              </w:rPr>
              <w:t>授课时间</w:t>
            </w:r>
          </w:p>
        </w:tc>
        <w:tc>
          <w:tcPr>
            <w:tcW w:w="2055" w:type="dxa"/>
            <w:vAlign w:val="center"/>
          </w:tcPr>
          <w:p>
            <w:pPr>
              <w:spacing w:line="360" w:lineRule="auto"/>
              <w:jc w:val="center"/>
            </w:pPr>
            <w:r>
              <w:rPr>
                <w:rFonts w:hint="eastAsia"/>
              </w:rPr>
              <w:t>第</w:t>
            </w:r>
            <w:r>
              <w:t>3</w:t>
            </w:r>
            <w:r>
              <w:rPr>
                <w:rFonts w:hint="eastAsia"/>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63" w:type="dxa"/>
            <w:vAlign w:val="center"/>
          </w:tcPr>
          <w:p>
            <w:pPr>
              <w:spacing w:line="360" w:lineRule="auto"/>
              <w:jc w:val="center"/>
              <w:rPr>
                <w:b/>
              </w:rPr>
            </w:pPr>
            <w:r>
              <w:rPr>
                <w:rFonts w:hint="eastAsia"/>
                <w:b/>
              </w:rPr>
              <w:t>项目名称</w:t>
            </w:r>
          </w:p>
        </w:tc>
        <w:tc>
          <w:tcPr>
            <w:tcW w:w="6946" w:type="dxa"/>
            <w:gridSpan w:val="3"/>
            <w:vAlign w:val="center"/>
          </w:tcPr>
          <w:p>
            <w:pPr>
              <w:spacing w:line="360" w:lineRule="auto"/>
              <w:jc w:val="center"/>
            </w:pPr>
            <w:r>
              <w:rPr>
                <w:rFonts w:hint="eastAsia" w:ascii="宋体" w:hAnsi="宋体" w:cs="宋体"/>
                <w:szCs w:val="21"/>
              </w:rPr>
              <w:t>模块二：</w:t>
            </w:r>
            <w:r>
              <w:rPr>
                <w:rFonts w:hint="eastAsia" w:ascii="宋体" w:hAnsi="宋体" w:cs="宋体"/>
                <w:bCs/>
                <w:szCs w:val="21"/>
              </w:rPr>
              <w:t>基本运输方式</w:t>
            </w:r>
            <w:r>
              <w:rPr>
                <w:rFonts w:hint="eastAsia" w:ascii="宋体" w:hAnsi="宋体" w:cs="宋体"/>
                <w:szCs w:val="21"/>
              </w:rPr>
              <w:t xml:space="preserve">  </w:t>
            </w:r>
            <w:r>
              <w:rPr>
                <w:rFonts w:ascii="宋体" w:hAnsi="宋体" w:cs="宋体"/>
                <w:szCs w:val="21"/>
              </w:rPr>
              <w:t xml:space="preserve">     </w:t>
            </w:r>
            <w:r>
              <w:rPr>
                <w:rFonts w:hint="eastAsia" w:ascii="宋体" w:hAnsi="宋体" w:cs="宋体"/>
                <w:szCs w:val="21"/>
              </w:rPr>
              <w:t xml:space="preserve">  学习情境</w:t>
            </w:r>
            <w:r>
              <w:rPr>
                <w:rFonts w:ascii="宋体" w:hAnsi="宋体" w:cs="宋体"/>
                <w:szCs w:val="21"/>
              </w:rPr>
              <w:t xml:space="preserve">1  </w:t>
            </w:r>
            <w:r>
              <w:rPr>
                <w:rFonts w:hint="eastAsia"/>
              </w:rPr>
              <w:t>公路运输</w:t>
            </w:r>
            <w:r>
              <w:rPr>
                <w:rFonts w:hint="eastAsia"/>
                <w:lang w:val="en-US" w:eastAsia="zh-CN"/>
              </w:rPr>
              <w:t>1</w:t>
            </w:r>
            <w:r>
              <w:rPr>
                <w:rFonts w:hint="eastAsia" w:ascii="宋体" w:hAnsi="宋体" w:cs="宋体"/>
                <w:szCs w:val="21"/>
              </w:rPr>
              <w:t xml:space="preserve">  </w:t>
            </w:r>
            <w:r>
              <w:rPr>
                <w:rFonts w:ascii="宋体" w:hAnsi="宋体" w:cs="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2163" w:type="dxa"/>
            <w:vAlign w:val="center"/>
          </w:tcPr>
          <w:p>
            <w:pPr>
              <w:spacing w:line="360" w:lineRule="auto"/>
              <w:jc w:val="center"/>
            </w:pPr>
            <w:r>
              <w:rPr>
                <w:rFonts w:hint="eastAsia"/>
                <w:b/>
              </w:rPr>
              <w:t>任务描述</w:t>
            </w:r>
          </w:p>
        </w:tc>
        <w:tc>
          <w:tcPr>
            <w:tcW w:w="6946" w:type="dxa"/>
            <w:gridSpan w:val="3"/>
          </w:tcPr>
          <w:p>
            <w:pPr>
              <w:spacing w:line="360" w:lineRule="auto"/>
              <w:ind w:firstLine="420" w:firstLineChars="200"/>
            </w:pPr>
            <w:r>
              <w:rPr>
                <w:rFonts w:hint="eastAsia" w:ascii="宋体" w:hAnsi="宋体" w:cs="宋体"/>
                <w:bCs/>
                <w:szCs w:val="21"/>
              </w:rPr>
              <w:t>熟悉公路运输的概念，掌握公路运输技术经济特征，掌握公路运输的分类，熟悉设备设施（运输工具、站场路设施）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2163" w:type="dxa"/>
            <w:vAlign w:val="center"/>
          </w:tcPr>
          <w:p>
            <w:pPr>
              <w:spacing w:line="360" w:lineRule="auto"/>
              <w:jc w:val="center"/>
            </w:pPr>
            <w:r>
              <w:rPr>
                <w:rFonts w:hint="eastAsia"/>
                <w:b/>
              </w:rPr>
              <w:t>授课方式</w:t>
            </w:r>
          </w:p>
        </w:tc>
        <w:tc>
          <w:tcPr>
            <w:tcW w:w="3332" w:type="dxa"/>
            <w:vAlign w:val="center"/>
          </w:tcPr>
          <w:p>
            <w:pPr>
              <w:spacing w:line="360" w:lineRule="auto"/>
              <w:jc w:val="center"/>
            </w:pPr>
            <w:r>
              <w:rPr>
                <w:rFonts w:hint="eastAsia"/>
              </w:rPr>
              <w:t>课堂教学</w:t>
            </w:r>
          </w:p>
        </w:tc>
        <w:tc>
          <w:tcPr>
            <w:tcW w:w="1559" w:type="dxa"/>
            <w:vAlign w:val="center"/>
          </w:tcPr>
          <w:p>
            <w:pPr>
              <w:spacing w:line="360" w:lineRule="auto"/>
              <w:jc w:val="center"/>
              <w:rPr>
                <w:b/>
              </w:rPr>
            </w:pPr>
            <w:r>
              <w:rPr>
                <w:rFonts w:hint="eastAsia"/>
                <w:b/>
              </w:rPr>
              <w:t>教学时数</w:t>
            </w:r>
          </w:p>
        </w:tc>
        <w:tc>
          <w:tcPr>
            <w:tcW w:w="2055" w:type="dxa"/>
            <w:vAlign w:val="center"/>
          </w:tcPr>
          <w:p>
            <w:pPr>
              <w:spacing w:line="360" w:lineRule="auto"/>
              <w:jc w:val="cente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163" w:type="dxa"/>
            <w:vAlign w:val="center"/>
          </w:tcPr>
          <w:p>
            <w:pPr>
              <w:spacing w:line="360" w:lineRule="auto"/>
              <w:jc w:val="center"/>
            </w:pPr>
            <w:r>
              <w:rPr>
                <w:rFonts w:hint="eastAsia"/>
                <w:b/>
              </w:rPr>
              <w:t>授课方式手段</w:t>
            </w:r>
          </w:p>
        </w:tc>
        <w:tc>
          <w:tcPr>
            <w:tcW w:w="6946" w:type="dxa"/>
            <w:gridSpan w:val="3"/>
            <w:vAlign w:val="center"/>
          </w:tcPr>
          <w:p>
            <w:pPr>
              <w:spacing w:line="360" w:lineRule="auto"/>
              <w:ind w:firstLine="210" w:firstLineChars="100"/>
              <w:jc w:val="center"/>
            </w:pPr>
            <w:r>
              <w:rPr>
                <w:rFonts w:hint="eastAsia" w:ascii="宋体" w:hAnsi="宋体"/>
                <w:szCs w:val="21"/>
              </w:rPr>
              <w:t>推理、类比、归纳、关键词组学习法等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2163" w:type="dxa"/>
            <w:vAlign w:val="center"/>
          </w:tcPr>
          <w:p>
            <w:pPr>
              <w:spacing w:line="360" w:lineRule="auto"/>
              <w:jc w:val="center"/>
            </w:pPr>
            <w:r>
              <w:rPr>
                <w:rFonts w:hint="eastAsia"/>
                <w:b/>
              </w:rPr>
              <w:t>教学目标</w:t>
            </w:r>
          </w:p>
        </w:tc>
        <w:tc>
          <w:tcPr>
            <w:tcW w:w="6946" w:type="dxa"/>
            <w:gridSpan w:val="3"/>
            <w:vAlign w:val="center"/>
          </w:tcPr>
          <w:p>
            <w:pPr>
              <w:spacing w:line="360" w:lineRule="auto"/>
              <w:ind w:firstLine="210" w:firstLineChars="100"/>
            </w:pPr>
            <w:r>
              <w:rPr>
                <w:szCs w:val="21"/>
              </w:rPr>
              <w:t>了解</w:t>
            </w:r>
            <w:r>
              <w:rPr>
                <w:rFonts w:hint="eastAsia"/>
                <w:szCs w:val="21"/>
              </w:rPr>
              <w:t>公路运输的</w:t>
            </w:r>
            <w:r>
              <w:rPr>
                <w:rFonts w:hint="eastAsia" w:ascii="宋体" w:hAnsi="宋体" w:cs="宋体"/>
                <w:bCs/>
                <w:szCs w:val="21"/>
              </w:rPr>
              <w:t>概念</w:t>
            </w:r>
            <w:r>
              <w:rPr>
                <w:rFonts w:hint="eastAsia"/>
                <w:szCs w:val="21"/>
              </w:rPr>
              <w:t>，认知公路运输的</w:t>
            </w:r>
            <w:r>
              <w:rPr>
                <w:rFonts w:hint="eastAsia" w:ascii="宋体" w:hAnsi="宋体" w:cs="宋体"/>
                <w:bCs/>
                <w:szCs w:val="21"/>
              </w:rPr>
              <w:t>技术经济特征，</w:t>
            </w:r>
            <w:r>
              <w:rPr>
                <w:rFonts w:hint="eastAsia"/>
                <w:szCs w:val="21"/>
              </w:rPr>
              <w:t>掌握公路运输的分类，认知公路运输的</w:t>
            </w:r>
            <w:r>
              <w:rPr>
                <w:rFonts w:hint="eastAsia" w:ascii="宋体" w:hAnsi="宋体" w:cs="宋体"/>
                <w:bCs/>
                <w:szCs w:val="21"/>
              </w:rPr>
              <w:t>设备设施</w:t>
            </w:r>
          </w:p>
          <w:p>
            <w:pPr>
              <w:spacing w:line="360" w:lineRule="auto"/>
              <w:ind w:firstLine="210" w:firstLineChars="100"/>
            </w:pPr>
          </w:p>
          <w:p>
            <w:pPr>
              <w:spacing w:line="360" w:lineRule="auto"/>
              <w:ind w:firstLine="210" w:firstLineChars="100"/>
              <w:rPr>
                <w:color w:val="FF0000"/>
              </w:rPr>
            </w:pPr>
            <w:r>
              <w:rPr>
                <w:rStyle w:val="31"/>
                <w:rFonts w:hint="eastAsia" w:ascii="Arial" w:hAnsi="Arial"/>
                <w:color w:val="FF0000"/>
              </w:rPr>
              <w:t>课程思政的要求：</w:t>
            </w:r>
            <w:r>
              <w:rPr>
                <w:rFonts w:hint="eastAsia" w:ascii="宋体" w:hAnsi="宋体" w:cs="宋体"/>
                <w:bCs/>
                <w:color w:val="FF0000"/>
                <w:szCs w:val="21"/>
              </w:rPr>
              <w:t>家国情怀——</w:t>
            </w:r>
            <w:r>
              <w:rPr>
                <w:rFonts w:hint="eastAsia"/>
                <w:color w:val="FF0000"/>
              </w:rPr>
              <w:t>修身齐家治国平天下</w:t>
            </w:r>
          </w:p>
          <w:p>
            <w:pPr>
              <w:spacing w:line="360" w:lineRule="auto"/>
              <w:ind w:firstLine="210" w:firstLineChars="1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2163" w:type="dxa"/>
            <w:vAlign w:val="center"/>
          </w:tcPr>
          <w:p>
            <w:pPr>
              <w:spacing w:line="360" w:lineRule="auto"/>
              <w:jc w:val="center"/>
            </w:pPr>
            <w:r>
              <w:rPr>
                <w:rFonts w:hint="eastAsia"/>
                <w:b/>
              </w:rPr>
              <w:t>教学重点难点</w:t>
            </w:r>
          </w:p>
        </w:tc>
        <w:tc>
          <w:tcPr>
            <w:tcW w:w="6946" w:type="dxa"/>
            <w:gridSpan w:val="3"/>
            <w:vAlign w:val="center"/>
          </w:tcPr>
          <w:p>
            <w:pPr>
              <w:spacing w:line="360" w:lineRule="auto"/>
              <w:ind w:firstLine="211" w:firstLineChars="100"/>
              <w:jc w:val="left"/>
              <w:rPr>
                <w:rFonts w:ascii="宋体" w:hAnsi="宋体"/>
                <w:szCs w:val="21"/>
              </w:rPr>
            </w:pPr>
            <w:r>
              <w:rPr>
                <w:rFonts w:hint="eastAsia" w:ascii="宋体" w:hAnsi="宋体" w:cs="宋体"/>
                <w:b/>
                <w:bCs/>
              </w:rPr>
              <w:t>重点：</w:t>
            </w:r>
            <w:r>
              <w:rPr>
                <w:rFonts w:ascii="宋体" w:hAnsi="宋体"/>
                <w:szCs w:val="21"/>
              </w:rPr>
              <w:t xml:space="preserve"> </w:t>
            </w:r>
            <w:r>
              <w:rPr>
                <w:rFonts w:hint="eastAsia" w:ascii="宋体" w:hAnsi="宋体" w:cs="宋体"/>
                <w:bCs/>
                <w:szCs w:val="21"/>
              </w:rPr>
              <w:t>公路运输技术经济特征</w:t>
            </w:r>
          </w:p>
          <w:p>
            <w:pPr>
              <w:spacing w:line="360" w:lineRule="auto"/>
              <w:ind w:firstLine="211" w:firstLineChars="100"/>
              <w:jc w:val="left"/>
            </w:pPr>
            <w:r>
              <w:rPr>
                <w:rFonts w:hint="eastAsia" w:ascii="宋体" w:hAnsi="宋体" w:cs="宋体"/>
                <w:b/>
                <w:bCs/>
              </w:rPr>
              <w:t>难点：</w:t>
            </w:r>
            <w:r>
              <w:t xml:space="preserve"> </w:t>
            </w:r>
            <w:r>
              <w:rPr>
                <w:rFonts w:hint="eastAsia"/>
                <w:szCs w:val="21"/>
              </w:rPr>
              <w:t>公路运输的</w:t>
            </w:r>
            <w:r>
              <w:rPr>
                <w:rFonts w:hint="eastAsia" w:ascii="宋体" w:hAnsi="宋体" w:cs="宋体"/>
                <w:bCs/>
                <w:szCs w:val="21"/>
              </w:rPr>
              <w:t>设备设施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1" w:hRule="atLeast"/>
        </w:trPr>
        <w:tc>
          <w:tcPr>
            <w:tcW w:w="2163" w:type="dxa"/>
            <w:vAlign w:val="center"/>
          </w:tcPr>
          <w:p>
            <w:pPr>
              <w:spacing w:line="360" w:lineRule="auto"/>
              <w:jc w:val="center"/>
            </w:pPr>
            <w:r>
              <w:rPr>
                <w:rFonts w:hint="eastAsia"/>
                <w:b/>
              </w:rPr>
              <w:t>教学过程设计</w:t>
            </w:r>
          </w:p>
        </w:tc>
        <w:tc>
          <w:tcPr>
            <w:tcW w:w="6946" w:type="dxa"/>
            <w:gridSpan w:val="3"/>
            <w:vAlign w:val="center"/>
          </w:tcPr>
          <w:p>
            <w:pPr>
              <w:spacing w:line="240" w:lineRule="atLeast"/>
              <w:rPr>
                <w:b/>
                <w:sz w:val="24"/>
              </w:rPr>
            </w:pPr>
            <w:r>
              <w:rPr>
                <w:rFonts w:hint="eastAsia"/>
                <w:b/>
              </w:rPr>
              <w:t>实训场景：</w:t>
            </w:r>
          </w:p>
          <w:p>
            <w:pPr>
              <w:spacing w:line="240" w:lineRule="atLeast"/>
              <w:ind w:firstLine="420" w:firstLineChars="200"/>
              <w:jc w:val="left"/>
            </w:pPr>
            <w:r>
              <w:t>1:</w:t>
            </w:r>
            <w:r>
              <w:rPr>
                <w:rFonts w:hint="eastAsia"/>
              </w:rPr>
              <w:t xml:space="preserve"> 公路运输的概念</w:t>
            </w:r>
          </w:p>
          <w:p>
            <w:pPr>
              <w:ind w:firstLine="420" w:firstLineChars="200"/>
              <w:rPr>
                <w:rStyle w:val="31"/>
                <w:rFonts w:ascii="Arial" w:hAnsi="Arial"/>
                <w:color w:val="FF0000"/>
              </w:rPr>
            </w:pPr>
            <w:r>
              <w:t>2:</w:t>
            </w:r>
            <w:r>
              <w:rPr>
                <w:rFonts w:hint="eastAsia"/>
              </w:rPr>
              <w:t xml:space="preserve"> 公路运输的技术经济特征</w:t>
            </w:r>
          </w:p>
          <w:p>
            <w:pPr>
              <w:spacing w:line="240" w:lineRule="atLeast"/>
              <w:ind w:firstLine="420" w:firstLineChars="200"/>
              <w:jc w:val="left"/>
            </w:pPr>
            <w:r>
              <w:t>3:</w:t>
            </w:r>
            <w:r>
              <w:rPr>
                <w:rFonts w:hint="eastAsia"/>
              </w:rPr>
              <w:t xml:space="preserve"> 公路运输的分类</w:t>
            </w:r>
          </w:p>
          <w:p>
            <w:pPr>
              <w:ind w:firstLine="420" w:firstLineChars="200"/>
              <w:rPr>
                <w:rStyle w:val="31"/>
                <w:rFonts w:ascii="Arial" w:hAnsi="Arial"/>
                <w:color w:val="FF0000"/>
              </w:rPr>
            </w:pPr>
            <w:r>
              <w:t>4:</w:t>
            </w:r>
            <w:r>
              <w:rPr>
                <w:rFonts w:hint="eastAsia"/>
              </w:rPr>
              <w:t xml:space="preserve"> 公路运输的设备设施</w:t>
            </w:r>
          </w:p>
          <w:p>
            <w:pPr>
              <w:rPr>
                <w:rStyle w:val="31"/>
                <w:rFonts w:ascii="Arial" w:hAnsi="Arial"/>
                <w:color w:val="FF0000"/>
              </w:rPr>
            </w:pPr>
          </w:p>
          <w:p>
            <w:pPr>
              <w:rPr>
                <w:rStyle w:val="31"/>
                <w:rFonts w:ascii="Arial" w:hAnsi="Arial"/>
                <w:color w:val="FF0000"/>
              </w:rPr>
            </w:pPr>
          </w:p>
          <w:p>
            <w:pPr>
              <w:rPr>
                <w:rStyle w:val="31"/>
                <w:rFonts w:ascii="Arial" w:hAnsi="Arial"/>
                <w:color w:val="FF0000"/>
              </w:rPr>
            </w:pPr>
            <w:r>
              <w:rPr>
                <w:rStyle w:val="31"/>
                <w:rFonts w:hint="eastAsia" w:ascii="Arial" w:hAnsi="Arial"/>
                <w:color w:val="FF0000"/>
              </w:rPr>
              <w:t>课程思政的</w:t>
            </w:r>
            <w:r>
              <w:rPr>
                <w:rStyle w:val="31"/>
                <w:rFonts w:ascii="Arial" w:hAnsi="Arial"/>
                <w:color w:val="FF0000"/>
              </w:rPr>
              <w:t>元素</w:t>
            </w:r>
            <w:r>
              <w:rPr>
                <w:rStyle w:val="31"/>
                <w:rFonts w:hint="eastAsia" w:ascii="Arial" w:hAnsi="Arial"/>
                <w:color w:val="FF0000"/>
              </w:rPr>
              <w:t>：</w:t>
            </w:r>
            <w:r>
              <w:rPr>
                <w:rStyle w:val="31"/>
                <w:rFonts w:ascii="Arial" w:hAnsi="Arial"/>
                <w:color w:val="FF0000"/>
              </w:rPr>
              <w:t xml:space="preserve"> </w:t>
            </w:r>
            <w:r>
              <w:rPr>
                <w:rFonts w:hint="eastAsia" w:asciiTheme="minorEastAsia" w:hAnsiTheme="minorEastAsia" w:eastAsiaTheme="minorEastAsia"/>
                <w:color w:val="FF0000"/>
                <w:szCs w:val="21"/>
              </w:rPr>
              <w:t>公路运输的设备设施</w:t>
            </w:r>
          </w:p>
          <w:p>
            <w:pPr>
              <w:rPr>
                <w:rStyle w:val="31"/>
                <w:rFonts w:ascii="Arial" w:hAnsi="Arial"/>
                <w:color w:val="FF0000"/>
              </w:rPr>
            </w:pPr>
          </w:p>
          <w:p>
            <w:pPr>
              <w:rPr>
                <w:rStyle w:val="31"/>
                <w:rFonts w:ascii="Arial" w:hAnsi="Arial"/>
                <w:color w:val="FF0000"/>
              </w:rPr>
            </w:pP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2163" w:type="dxa"/>
            <w:vAlign w:val="center"/>
          </w:tcPr>
          <w:p>
            <w:pPr>
              <w:spacing w:line="360" w:lineRule="auto"/>
              <w:jc w:val="center"/>
            </w:pPr>
            <w:r>
              <w:rPr>
                <w:rFonts w:hint="eastAsia"/>
                <w:b/>
              </w:rPr>
              <w:t>作业布置及辅导</w:t>
            </w:r>
          </w:p>
        </w:tc>
        <w:tc>
          <w:tcPr>
            <w:tcW w:w="6946" w:type="dxa"/>
            <w:gridSpan w:val="3"/>
            <w:vAlign w:val="center"/>
          </w:tcPr>
          <w:p>
            <w:pPr>
              <w:spacing w:line="360" w:lineRule="auto"/>
              <w:ind w:firstLine="420" w:firstLineChars="200"/>
              <w:jc w:val="center"/>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2163" w:type="dxa"/>
            <w:vAlign w:val="center"/>
          </w:tcPr>
          <w:p>
            <w:pPr>
              <w:spacing w:line="360" w:lineRule="auto"/>
              <w:jc w:val="center"/>
            </w:pPr>
            <w:r>
              <w:rPr>
                <w:rFonts w:hint="eastAsia"/>
                <w:b/>
              </w:rPr>
              <w:t>课后小结</w:t>
            </w:r>
          </w:p>
        </w:tc>
        <w:tc>
          <w:tcPr>
            <w:tcW w:w="6946" w:type="dxa"/>
            <w:gridSpan w:val="3"/>
            <w:vAlign w:val="center"/>
          </w:tcPr>
          <w:p>
            <w:pPr>
              <w:spacing w:line="360" w:lineRule="auto"/>
              <w:ind w:firstLine="210" w:firstLineChars="100"/>
              <w:jc w:val="left"/>
            </w:pPr>
            <w:r>
              <w:rPr>
                <w:rFonts w:hint="eastAsia"/>
              </w:rPr>
              <w:t>公路运输的技术经济特征有着重要的作用，公路运输的分类，是认识公路运输的前提</w:t>
            </w:r>
          </w:p>
        </w:tc>
      </w:tr>
    </w:tbl>
    <w:p/>
    <w:p/>
    <w:bookmarkEnd w:id="12"/>
    <w:p>
      <w:pPr>
        <w:jc w:val="center"/>
      </w:pPr>
    </w:p>
    <w:p>
      <w:pPr>
        <w:jc w:val="center"/>
      </w:pPr>
    </w:p>
    <w:p>
      <w:pPr>
        <w:jc w:val="center"/>
      </w:pPr>
    </w:p>
    <w:p>
      <w:pPr>
        <w:spacing w:line="360" w:lineRule="auto"/>
        <w:ind w:firstLine="420" w:firstLineChars="200"/>
        <w:jc w:val="left"/>
        <w:rPr>
          <w:rFonts w:ascii="宋体" w:hAnsi="宋体" w:cs="宋体"/>
          <w:bCs/>
          <w:szCs w:val="21"/>
        </w:rPr>
      </w:pPr>
      <w:r>
        <w:rPr>
          <w:rFonts w:hint="eastAsia" w:ascii="宋体" w:hAnsi="宋体" w:cs="宋体"/>
          <w:bCs/>
          <w:szCs w:val="21"/>
        </w:rPr>
        <w:t xml:space="preserve">注：本页为每次课教案首页 </w:t>
      </w: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tbl>
      <w:tblPr>
        <w:tblStyle w:val="14"/>
        <w:tblW w:w="8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5"/>
        <w:gridCol w:w="1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55" w:type="dxa"/>
            <w:vAlign w:val="center"/>
          </w:tcPr>
          <w:p>
            <w:pPr>
              <w:adjustRightInd w:val="0"/>
              <w:snapToGrid w:val="0"/>
              <w:jc w:val="center"/>
              <w:rPr>
                <w:b/>
              </w:rPr>
            </w:pPr>
            <w:r>
              <w:rPr>
                <w:rFonts w:hint="eastAsia"/>
                <w:b/>
              </w:rPr>
              <w:t xml:space="preserve">教    学   内   容   </w:t>
            </w:r>
          </w:p>
        </w:tc>
        <w:tc>
          <w:tcPr>
            <w:tcW w:w="1569" w:type="dxa"/>
            <w:vAlign w:val="center"/>
          </w:tcPr>
          <w:p>
            <w:pPr>
              <w:adjustRightInd w:val="0"/>
              <w:snapToGrid w:val="0"/>
              <w:jc w:val="center"/>
              <w:rPr>
                <w:b/>
              </w:rPr>
            </w:pPr>
            <w:r>
              <w:rPr>
                <w:rFonts w:hint="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3" w:hRule="atLeast"/>
          <w:jc w:val="center"/>
        </w:trPr>
        <w:tc>
          <w:tcPr>
            <w:tcW w:w="7155" w:type="dxa"/>
          </w:tcPr>
          <w:p>
            <w:pPr>
              <w:adjustRightInd w:val="0"/>
              <w:snapToGrid w:val="0"/>
              <w:rPr>
                <w:sz w:val="24"/>
              </w:rPr>
            </w:pPr>
          </w:p>
          <w:p>
            <w:pPr>
              <w:jc w:val="center"/>
              <w:rPr>
                <w:rFonts w:asciiTheme="minorEastAsia" w:hAnsiTheme="minorEastAsia" w:eastAsiaTheme="minorEastAsia"/>
                <w:b/>
                <w:szCs w:val="21"/>
              </w:rPr>
            </w:pPr>
            <w:r>
              <w:rPr>
                <w:rFonts w:hint="eastAsia" w:asciiTheme="minorEastAsia" w:hAnsiTheme="minorEastAsia" w:eastAsiaTheme="minorEastAsia"/>
                <w:b/>
                <w:szCs w:val="21"/>
              </w:rPr>
              <w:t>模块二：基本运输方式</w:t>
            </w:r>
          </w:p>
          <w:p>
            <w:pPr>
              <w:widowControl/>
              <w:jc w:val="center"/>
              <w:outlineLvl w:val="0"/>
              <w:rPr>
                <w:rFonts w:asciiTheme="minorEastAsia" w:hAnsiTheme="minorEastAsia" w:eastAsiaTheme="minorEastAsia"/>
                <w:b/>
                <w:szCs w:val="21"/>
              </w:rPr>
            </w:pPr>
            <w:r>
              <w:rPr>
                <w:rFonts w:hint="eastAsia" w:asciiTheme="minorEastAsia" w:hAnsiTheme="minorEastAsia" w:eastAsiaTheme="minorEastAsia"/>
                <w:b/>
                <w:szCs w:val="21"/>
              </w:rPr>
              <w:t>学习情境1：公路运输</w:t>
            </w:r>
          </w:p>
          <w:p>
            <w:pPr>
              <w:rPr>
                <w:rFonts w:asciiTheme="minorEastAsia" w:hAnsiTheme="minorEastAsia" w:eastAsiaTheme="minorEastAsia"/>
                <w:szCs w:val="21"/>
              </w:rPr>
            </w:pPr>
            <w:r>
              <w:rPr>
                <w:rFonts w:hint="eastAsia" w:asciiTheme="minorEastAsia" w:hAnsiTheme="minorEastAsia" w:eastAsiaTheme="minorEastAsia"/>
                <w:szCs w:val="21"/>
              </w:rPr>
              <w:t>学习目标</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素质目标：公路运输的单证：托运单的知识、货票的知识、行车路单的知识</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知识目标：公路运输的概念、公路运输技术经济特征、运输工具、道路、公路站场等设备设施</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技能目标：公路运输主要作业流程：托运环节、承运环节、派车装货与运送环节、搬运装卸环节、到达与交付环节、运输统计与结算、货运事故的处理、运输的变更</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能力目标：对公路运输按照货物性质、公路运输经营方式、货运营运表现方式、运送速度、是否保险或保价的不同进行分类</w:t>
            </w: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实训场景1：公路运输的概念</w:t>
            </w:r>
          </w:p>
          <w:p>
            <w:pPr>
              <w:rPr>
                <w:rFonts w:asciiTheme="minorEastAsia" w:hAnsiTheme="minorEastAsia" w:eastAsiaTheme="minorEastAsia"/>
                <w:szCs w:val="21"/>
              </w:rPr>
            </w:pPr>
            <w:r>
              <w:rPr>
                <w:rFonts w:hint="eastAsia" w:asciiTheme="minorEastAsia" w:hAnsiTheme="minorEastAsia" w:eastAsiaTheme="minorEastAsia"/>
                <w:szCs w:val="21"/>
              </w:rPr>
              <w:t>知识点：公路运输</w:t>
            </w:r>
          </w:p>
          <w:p>
            <w:pPr>
              <w:rPr>
                <w:rFonts w:asciiTheme="minorEastAsia" w:hAnsiTheme="minorEastAsia" w:eastAsiaTheme="minorEastAsia"/>
                <w:szCs w:val="21"/>
              </w:rPr>
            </w:pPr>
            <w:r>
              <w:rPr>
                <w:rFonts w:hint="eastAsia" w:asciiTheme="minorEastAsia" w:hAnsiTheme="minorEastAsia" w:eastAsiaTheme="minorEastAsia"/>
                <w:szCs w:val="21"/>
              </w:rPr>
              <w:t>关键技能点：公路运输的“门到门”</w:t>
            </w:r>
          </w:p>
          <w:p>
            <w:pPr>
              <w:rPr>
                <w:rFonts w:asciiTheme="minorEastAsia" w:hAnsiTheme="minorEastAsia" w:eastAsiaTheme="minorEastAsia"/>
                <w:b/>
                <w:szCs w:val="21"/>
              </w:rPr>
            </w:pPr>
            <w:r>
              <w:rPr>
                <w:rFonts w:hint="eastAsia" w:asciiTheme="minorEastAsia" w:hAnsiTheme="minorEastAsia" w:eastAsiaTheme="minorEastAsia"/>
                <w:b/>
                <w:szCs w:val="21"/>
              </w:rPr>
              <w:t>实例任务：认知公路运输</w:t>
            </w: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实训场景2：公路运输技术经济特征</w:t>
            </w:r>
          </w:p>
          <w:p>
            <w:pPr>
              <w:rPr>
                <w:rFonts w:asciiTheme="minorEastAsia" w:hAnsiTheme="minorEastAsia" w:eastAsiaTheme="minorEastAsia"/>
                <w:szCs w:val="21"/>
              </w:rPr>
            </w:pPr>
            <w:r>
              <w:rPr>
                <w:rFonts w:hint="eastAsia" w:asciiTheme="minorEastAsia" w:hAnsiTheme="minorEastAsia" w:eastAsiaTheme="minorEastAsia"/>
                <w:szCs w:val="21"/>
              </w:rPr>
              <w:t>知识点：技术经济特征</w:t>
            </w:r>
          </w:p>
          <w:p>
            <w:pPr>
              <w:rPr>
                <w:rFonts w:asciiTheme="minorEastAsia" w:hAnsiTheme="minorEastAsia" w:eastAsiaTheme="minorEastAsia"/>
                <w:szCs w:val="21"/>
              </w:rPr>
            </w:pPr>
            <w:r>
              <w:rPr>
                <w:rFonts w:hint="eastAsia" w:asciiTheme="minorEastAsia" w:hAnsiTheme="minorEastAsia" w:eastAsiaTheme="minorEastAsia"/>
                <w:szCs w:val="21"/>
              </w:rPr>
              <w:t>关键技能点：机动灵活、“门到门”直达运输</w:t>
            </w:r>
          </w:p>
          <w:p>
            <w:pPr>
              <w:rPr>
                <w:rFonts w:asciiTheme="minorEastAsia" w:hAnsiTheme="minorEastAsia" w:eastAsiaTheme="minorEastAsia"/>
                <w:b/>
                <w:szCs w:val="21"/>
              </w:rPr>
            </w:pPr>
            <w:r>
              <w:rPr>
                <w:rFonts w:hint="eastAsia" w:asciiTheme="minorEastAsia" w:hAnsiTheme="minorEastAsia" w:eastAsiaTheme="minorEastAsia"/>
                <w:b/>
                <w:szCs w:val="21"/>
              </w:rPr>
              <w:t>实例任务1：熟悉公路运输的机动灵活，适应性强</w:t>
            </w:r>
          </w:p>
          <w:p>
            <w:pPr>
              <w:rPr>
                <w:rFonts w:asciiTheme="minorEastAsia" w:hAnsiTheme="minorEastAsia" w:eastAsiaTheme="minorEastAsia"/>
                <w:b/>
                <w:szCs w:val="21"/>
              </w:rPr>
            </w:pPr>
            <w:r>
              <w:rPr>
                <w:rFonts w:hint="eastAsia" w:asciiTheme="minorEastAsia" w:hAnsiTheme="minorEastAsia" w:eastAsiaTheme="minorEastAsia"/>
                <w:b/>
                <w:szCs w:val="21"/>
              </w:rPr>
              <w:t>实例任务2：掌握公路运输可实现“门到门”直达运输</w:t>
            </w:r>
          </w:p>
          <w:p>
            <w:pPr>
              <w:rPr>
                <w:rFonts w:asciiTheme="minorEastAsia" w:hAnsiTheme="minorEastAsia" w:eastAsiaTheme="minorEastAsia"/>
                <w:b/>
                <w:szCs w:val="21"/>
              </w:rPr>
            </w:pPr>
            <w:r>
              <w:rPr>
                <w:rFonts w:hint="eastAsia" w:asciiTheme="minorEastAsia" w:hAnsiTheme="minorEastAsia" w:eastAsiaTheme="minorEastAsia"/>
                <w:b/>
                <w:szCs w:val="21"/>
              </w:rPr>
              <w:t>实例任务3：了解公路运输有较高的运送速度</w:t>
            </w:r>
          </w:p>
          <w:p>
            <w:pPr>
              <w:rPr>
                <w:rFonts w:asciiTheme="minorEastAsia" w:hAnsiTheme="minorEastAsia" w:eastAsiaTheme="minorEastAsia"/>
                <w:b/>
                <w:szCs w:val="21"/>
              </w:rPr>
            </w:pPr>
            <w:r>
              <w:rPr>
                <w:rFonts w:hint="eastAsia" w:asciiTheme="minorEastAsia" w:hAnsiTheme="minorEastAsia" w:eastAsiaTheme="minorEastAsia"/>
                <w:b/>
                <w:szCs w:val="21"/>
              </w:rPr>
              <w:t>实例任务4：了解公路运输原始投资少，资金周转快</w:t>
            </w:r>
          </w:p>
          <w:p>
            <w:pPr>
              <w:rPr>
                <w:rFonts w:asciiTheme="minorEastAsia" w:hAnsiTheme="minorEastAsia" w:eastAsiaTheme="minorEastAsia"/>
                <w:b/>
                <w:szCs w:val="21"/>
              </w:rPr>
            </w:pPr>
            <w:r>
              <w:rPr>
                <w:rFonts w:hint="eastAsia" w:asciiTheme="minorEastAsia" w:hAnsiTheme="minorEastAsia" w:eastAsiaTheme="minorEastAsia"/>
                <w:b/>
                <w:szCs w:val="21"/>
              </w:rPr>
              <w:t>实例任务5：认知掌握车辆驾驶技术较易</w:t>
            </w:r>
          </w:p>
          <w:p>
            <w:pPr>
              <w:rPr>
                <w:rFonts w:asciiTheme="minorEastAsia" w:hAnsiTheme="minorEastAsia" w:eastAsiaTheme="minorEastAsia"/>
                <w:b/>
                <w:szCs w:val="21"/>
              </w:rPr>
            </w:pPr>
            <w:r>
              <w:rPr>
                <w:rFonts w:hint="eastAsia" w:asciiTheme="minorEastAsia" w:hAnsiTheme="minorEastAsia" w:eastAsiaTheme="minorEastAsia"/>
                <w:b/>
                <w:szCs w:val="21"/>
              </w:rPr>
              <w:t>实例任务6：熟悉公路运输运量较小，运输成本较高</w:t>
            </w:r>
          </w:p>
          <w:p>
            <w:pPr>
              <w:rPr>
                <w:rFonts w:asciiTheme="minorEastAsia" w:hAnsiTheme="minorEastAsia" w:eastAsiaTheme="minorEastAsia"/>
                <w:b/>
                <w:szCs w:val="21"/>
              </w:rPr>
            </w:pPr>
            <w:r>
              <w:rPr>
                <w:rFonts w:hint="eastAsia" w:asciiTheme="minorEastAsia" w:hAnsiTheme="minorEastAsia" w:eastAsiaTheme="minorEastAsia"/>
                <w:b/>
                <w:szCs w:val="21"/>
              </w:rPr>
              <w:t>实例任务７：了解公路运输运行持续性较差</w:t>
            </w:r>
          </w:p>
          <w:p>
            <w:pPr>
              <w:rPr>
                <w:rFonts w:asciiTheme="minorEastAsia" w:hAnsiTheme="minorEastAsia" w:eastAsiaTheme="minorEastAsia"/>
                <w:b/>
                <w:szCs w:val="21"/>
              </w:rPr>
            </w:pPr>
            <w:r>
              <w:rPr>
                <w:rFonts w:hint="eastAsia" w:asciiTheme="minorEastAsia" w:hAnsiTheme="minorEastAsia" w:eastAsiaTheme="minorEastAsia"/>
                <w:b/>
                <w:szCs w:val="21"/>
              </w:rPr>
              <w:t>实例任务８：熟悉公路运输安全性较低，污染环境较大</w:t>
            </w:r>
          </w:p>
          <w:p>
            <w:pPr>
              <w:ind w:firstLine="420" w:firstLineChars="200"/>
              <w:rPr>
                <w:rFonts w:asciiTheme="minorEastAsia" w:hAnsiTheme="minorEastAsia" w:eastAsiaTheme="minorEastAsia"/>
                <w:szCs w:val="21"/>
              </w:rPr>
            </w:pP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实训场景3：公路运输的分类</w:t>
            </w:r>
          </w:p>
          <w:p>
            <w:pPr>
              <w:rPr>
                <w:rFonts w:asciiTheme="minorEastAsia" w:hAnsiTheme="minorEastAsia" w:eastAsiaTheme="minorEastAsia"/>
                <w:szCs w:val="21"/>
              </w:rPr>
            </w:pPr>
            <w:r>
              <w:rPr>
                <w:rFonts w:hint="eastAsia" w:asciiTheme="minorEastAsia" w:hAnsiTheme="minorEastAsia" w:eastAsiaTheme="minorEastAsia"/>
                <w:szCs w:val="21"/>
              </w:rPr>
              <w:t>知识点：公路运输的分类</w:t>
            </w:r>
          </w:p>
          <w:p>
            <w:pPr>
              <w:rPr>
                <w:rFonts w:asciiTheme="minorEastAsia" w:hAnsiTheme="minorEastAsia" w:eastAsiaTheme="minorEastAsia"/>
                <w:szCs w:val="21"/>
              </w:rPr>
            </w:pPr>
            <w:r>
              <w:rPr>
                <w:rFonts w:hint="eastAsia" w:asciiTheme="minorEastAsia" w:hAnsiTheme="minorEastAsia" w:eastAsiaTheme="minorEastAsia"/>
                <w:szCs w:val="21"/>
              </w:rPr>
              <w:t>关键技能点：特种货物运输、轻泡货物运输、公共运输、快件货物运输、保险(保价)运输</w:t>
            </w:r>
          </w:p>
          <w:p>
            <w:pPr>
              <w:rPr>
                <w:rFonts w:asciiTheme="minorEastAsia" w:hAnsiTheme="minorEastAsia" w:eastAsiaTheme="minorEastAsia"/>
                <w:b/>
                <w:szCs w:val="21"/>
              </w:rPr>
            </w:pPr>
            <w:r>
              <w:rPr>
                <w:rFonts w:hint="eastAsia" w:asciiTheme="minorEastAsia" w:hAnsiTheme="minorEastAsia" w:eastAsiaTheme="minorEastAsia"/>
                <w:b/>
                <w:szCs w:val="21"/>
              </w:rPr>
              <w:t>实例任务1：熟悉按照货物性质的不同进行分类</w:t>
            </w:r>
          </w:p>
          <w:p>
            <w:pPr>
              <w:rPr>
                <w:rFonts w:asciiTheme="minorEastAsia" w:hAnsiTheme="minorEastAsia" w:eastAsiaTheme="minorEastAsia"/>
                <w:b/>
                <w:szCs w:val="21"/>
              </w:rPr>
            </w:pPr>
            <w:r>
              <w:rPr>
                <w:rFonts w:hint="eastAsia" w:asciiTheme="minorEastAsia" w:hAnsiTheme="minorEastAsia" w:eastAsiaTheme="minorEastAsia"/>
                <w:b/>
                <w:szCs w:val="21"/>
              </w:rPr>
              <w:t>实例任务2：掌握按照公路运输经营方式的不同进行分类</w:t>
            </w:r>
          </w:p>
          <w:p>
            <w:pPr>
              <w:rPr>
                <w:rFonts w:asciiTheme="minorEastAsia" w:hAnsiTheme="minorEastAsia" w:eastAsiaTheme="minorEastAsia"/>
                <w:b/>
                <w:szCs w:val="21"/>
              </w:rPr>
            </w:pPr>
            <w:r>
              <w:rPr>
                <w:rFonts w:hint="eastAsia" w:asciiTheme="minorEastAsia" w:hAnsiTheme="minorEastAsia" w:eastAsiaTheme="minorEastAsia"/>
                <w:b/>
                <w:szCs w:val="21"/>
              </w:rPr>
              <w:t>实例任务3：掌握按照货运营运表现方式的不同进行分类</w:t>
            </w:r>
          </w:p>
          <w:p>
            <w:pPr>
              <w:rPr>
                <w:rFonts w:asciiTheme="minorEastAsia" w:hAnsiTheme="minorEastAsia" w:eastAsiaTheme="minorEastAsia"/>
                <w:b/>
                <w:szCs w:val="21"/>
              </w:rPr>
            </w:pPr>
            <w:r>
              <w:rPr>
                <w:rFonts w:hint="eastAsia" w:asciiTheme="minorEastAsia" w:hAnsiTheme="minorEastAsia" w:eastAsiaTheme="minorEastAsia"/>
                <w:b/>
                <w:szCs w:val="21"/>
              </w:rPr>
              <w:t>实例任务4：熟悉按照运送速度的不同进行分类</w:t>
            </w:r>
          </w:p>
          <w:p>
            <w:pPr>
              <w:rPr>
                <w:rFonts w:asciiTheme="minorEastAsia" w:hAnsiTheme="minorEastAsia" w:eastAsiaTheme="minorEastAsia"/>
                <w:b/>
                <w:szCs w:val="21"/>
              </w:rPr>
            </w:pPr>
            <w:r>
              <w:rPr>
                <w:rFonts w:hint="eastAsia" w:asciiTheme="minorEastAsia" w:hAnsiTheme="minorEastAsia" w:eastAsiaTheme="minorEastAsia"/>
                <w:b/>
                <w:szCs w:val="21"/>
              </w:rPr>
              <w:t>实例任务5：熟悉按照是否保险或保价的不同进行分类</w:t>
            </w:r>
          </w:p>
          <w:p>
            <w:pPr>
              <w:rPr>
                <w:rFonts w:asciiTheme="minorEastAsia" w:hAnsiTheme="minorEastAsia" w:eastAsiaTheme="minorEastAsia"/>
                <w:b/>
                <w:szCs w:val="21"/>
              </w:rPr>
            </w:pPr>
          </w:p>
          <w:p>
            <w:pPr>
              <w:jc w:val="center"/>
              <w:rPr>
                <w:rFonts w:asciiTheme="minorEastAsia" w:hAnsiTheme="minorEastAsia" w:eastAsiaTheme="minorEastAsia"/>
                <w:szCs w:val="21"/>
              </w:rPr>
            </w:pPr>
            <w:bookmarkStart w:id="13" w:name="_Hlk91690574"/>
            <w:r>
              <w:rPr>
                <w:rFonts w:hint="eastAsia" w:asciiTheme="minorEastAsia" w:hAnsiTheme="minorEastAsia" w:eastAsiaTheme="minorEastAsia"/>
                <w:szCs w:val="21"/>
              </w:rPr>
              <w:t>实训场景4：设备设施（运输工具、站场路设施）</w:t>
            </w:r>
          </w:p>
          <w:bookmarkEnd w:id="13"/>
          <w:p>
            <w:pPr>
              <w:rPr>
                <w:rFonts w:asciiTheme="minorEastAsia" w:hAnsiTheme="minorEastAsia" w:eastAsiaTheme="minorEastAsia"/>
                <w:color w:val="000000"/>
                <w:szCs w:val="21"/>
                <w:u w:val="single"/>
              </w:rPr>
            </w:pPr>
            <w:bookmarkStart w:id="14" w:name="_Hlk91690790"/>
            <w:r>
              <w:rPr>
                <w:rFonts w:hint="eastAsia" w:asciiTheme="minorEastAsia" w:hAnsiTheme="minorEastAsia" w:eastAsiaTheme="minorEastAsia"/>
                <w:color w:val="000000"/>
                <w:szCs w:val="21"/>
                <w:u w:val="single"/>
                <w:shd w:val="clear" w:color="auto" w:fill="FFFFFF"/>
              </w:rPr>
              <w:t>课程思政</w:t>
            </w:r>
            <w:r>
              <w:rPr>
                <w:rFonts w:hint="eastAsia" w:asciiTheme="minorEastAsia" w:hAnsiTheme="minorEastAsia" w:eastAsiaTheme="minorEastAsia"/>
                <w:color w:val="000000"/>
                <w:szCs w:val="21"/>
                <w:u w:val="single"/>
              </w:rPr>
              <w:t>的要求：</w:t>
            </w:r>
            <w:bookmarkStart w:id="15" w:name="_Hlk91690384"/>
            <w:r>
              <w:rPr>
                <w:rFonts w:hint="eastAsia" w:cs="宋体" w:asciiTheme="minorEastAsia" w:hAnsiTheme="minorEastAsia" w:eastAsiaTheme="minorEastAsia"/>
                <w:bCs/>
                <w:szCs w:val="21"/>
                <w:u w:val="single"/>
              </w:rPr>
              <w:t>家国情怀——</w:t>
            </w:r>
            <w:r>
              <w:rPr>
                <w:rFonts w:hint="eastAsia" w:asciiTheme="minorEastAsia" w:hAnsiTheme="minorEastAsia" w:eastAsiaTheme="minorEastAsia"/>
                <w:szCs w:val="21"/>
                <w:u w:val="single"/>
              </w:rPr>
              <w:t>修身齐家治国平天下</w:t>
            </w:r>
          </w:p>
          <w:bookmarkEnd w:id="15"/>
          <w:p>
            <w:pPr>
              <w:rPr>
                <w:rFonts w:asciiTheme="minorEastAsia" w:hAnsiTheme="minorEastAsia" w:eastAsiaTheme="minorEastAsia"/>
                <w:color w:val="000000"/>
                <w:szCs w:val="21"/>
                <w:u w:val="single"/>
              </w:rPr>
            </w:pPr>
            <w:r>
              <w:rPr>
                <w:rFonts w:hint="eastAsia" w:asciiTheme="minorEastAsia" w:hAnsiTheme="minorEastAsia" w:eastAsiaTheme="minorEastAsia"/>
                <w:color w:val="000000"/>
                <w:szCs w:val="21"/>
                <w:u w:val="single"/>
                <w:shd w:val="clear" w:color="auto" w:fill="FFFFFF"/>
              </w:rPr>
              <w:t>课程思政</w:t>
            </w:r>
            <w:r>
              <w:rPr>
                <w:rFonts w:hint="eastAsia" w:asciiTheme="minorEastAsia" w:hAnsiTheme="minorEastAsia" w:eastAsiaTheme="minorEastAsia"/>
                <w:color w:val="000000"/>
                <w:szCs w:val="21"/>
                <w:u w:val="single"/>
              </w:rPr>
              <w:t>的</w:t>
            </w:r>
            <w:r>
              <w:rPr>
                <w:rFonts w:asciiTheme="minorEastAsia" w:hAnsiTheme="minorEastAsia" w:eastAsiaTheme="minorEastAsia"/>
                <w:color w:val="000000"/>
                <w:szCs w:val="21"/>
                <w:u w:val="single"/>
              </w:rPr>
              <w:t>元素</w:t>
            </w:r>
            <w:r>
              <w:rPr>
                <w:rFonts w:hint="eastAsia" w:asciiTheme="minorEastAsia" w:hAnsiTheme="minorEastAsia" w:eastAsiaTheme="minorEastAsia"/>
                <w:color w:val="000000"/>
                <w:szCs w:val="21"/>
                <w:u w:val="single"/>
              </w:rPr>
              <w:t>：公路运输的</w:t>
            </w:r>
            <w:r>
              <w:rPr>
                <w:rFonts w:hint="eastAsia" w:asciiTheme="minorEastAsia" w:hAnsiTheme="minorEastAsia" w:eastAsiaTheme="minorEastAsia"/>
                <w:szCs w:val="21"/>
                <w:u w:val="single"/>
              </w:rPr>
              <w:t>设备设施</w:t>
            </w:r>
          </w:p>
          <w:p>
            <w:pPr>
              <w:pStyle w:val="13"/>
              <w:shd w:val="clear" w:color="auto" w:fill="FFFFFF"/>
              <w:spacing w:before="0" w:beforeAutospacing="0" w:after="0" w:afterAutospacing="0" w:line="240" w:lineRule="auto"/>
              <w:rPr>
                <w:rFonts w:asciiTheme="minorEastAsia" w:hAnsiTheme="minorEastAsia" w:eastAsiaTheme="minorEastAsia"/>
                <w:color w:val="000000"/>
                <w:sz w:val="21"/>
                <w:szCs w:val="21"/>
                <w:u w:val="single"/>
              </w:rPr>
            </w:pPr>
            <w:r>
              <w:rPr>
                <w:rFonts w:hint="eastAsia" w:asciiTheme="minorEastAsia" w:hAnsiTheme="minorEastAsia" w:eastAsiaTheme="minorEastAsia"/>
                <w:color w:val="000000"/>
                <w:sz w:val="21"/>
                <w:szCs w:val="21"/>
                <w:u w:val="single"/>
                <w:shd w:val="clear" w:color="auto" w:fill="FFFFFF"/>
              </w:rPr>
              <w:t>课程思政</w:t>
            </w:r>
            <w:r>
              <w:rPr>
                <w:rFonts w:hint="eastAsia" w:asciiTheme="minorEastAsia" w:hAnsiTheme="minorEastAsia" w:eastAsiaTheme="minorEastAsia"/>
                <w:color w:val="000000"/>
                <w:sz w:val="21"/>
                <w:szCs w:val="21"/>
                <w:u w:val="single"/>
              </w:rPr>
              <w:t>的</w:t>
            </w:r>
            <w:r>
              <w:rPr>
                <w:rFonts w:hint="eastAsia" w:asciiTheme="minorEastAsia" w:hAnsiTheme="minorEastAsia" w:eastAsiaTheme="minorEastAsia"/>
                <w:color w:val="000000"/>
                <w:sz w:val="21"/>
                <w:szCs w:val="21"/>
                <w:u w:val="single"/>
                <w:shd w:val="clear" w:color="auto" w:fill="FFFFFF"/>
              </w:rPr>
              <w:t>内容</w:t>
            </w:r>
            <w:r>
              <w:rPr>
                <w:rFonts w:hint="eastAsia" w:asciiTheme="minorEastAsia" w:hAnsiTheme="minorEastAsia" w:eastAsiaTheme="minorEastAsia"/>
                <w:color w:val="000000"/>
                <w:sz w:val="21"/>
                <w:szCs w:val="21"/>
                <w:u w:val="single"/>
              </w:rPr>
              <w:t>：</w:t>
            </w:r>
          </w:p>
          <w:p>
            <w:pPr>
              <w:widowControl/>
              <w:jc w:val="left"/>
              <w:rPr>
                <w:rFonts w:cs="宋体" w:asciiTheme="minorEastAsia" w:hAnsiTheme="minorEastAsia" w:eastAsiaTheme="minorEastAsia"/>
                <w:color w:val="000000"/>
                <w:kern w:val="0"/>
                <w:szCs w:val="21"/>
                <w:u w:val="single"/>
              </w:rPr>
            </w:pPr>
            <w:r>
              <w:rPr>
                <w:rFonts w:hint="eastAsia" w:cs="宋体" w:asciiTheme="minorEastAsia" w:hAnsiTheme="minorEastAsia" w:eastAsiaTheme="minorEastAsia"/>
                <w:color w:val="000000"/>
                <w:kern w:val="0"/>
                <w:szCs w:val="21"/>
                <w:u w:val="single"/>
              </w:rPr>
              <w:t>“修身、齐家、治国、平天下”，出自《大学》。《大学》讲“大学之道”，论述如何成就崇高德性和人格，怎样成为经国济世的人才。</w:t>
            </w:r>
          </w:p>
          <w:p>
            <w:pPr>
              <w:widowControl/>
              <w:jc w:val="left"/>
              <w:rPr>
                <w:rFonts w:cs="宋体" w:asciiTheme="minorEastAsia" w:hAnsiTheme="minorEastAsia" w:eastAsiaTheme="minorEastAsia"/>
                <w:color w:val="000000"/>
                <w:kern w:val="0"/>
                <w:szCs w:val="21"/>
                <w:u w:val="single"/>
              </w:rPr>
            </w:pPr>
            <w:r>
              <w:rPr>
                <w:rFonts w:hint="eastAsia" w:cs="宋体" w:asciiTheme="minorEastAsia" w:hAnsiTheme="minorEastAsia" w:eastAsiaTheme="minorEastAsia"/>
                <w:color w:val="000000"/>
                <w:kern w:val="0"/>
                <w:szCs w:val="21"/>
                <w:u w:val="single"/>
              </w:rPr>
              <w:t>　　“修身”为“修齐治平”之始。《大学》特别强调修身：“古之欲明明德于天下者，先治其国；欲治其国者，先齐其家；欲齐其家者，先修其身；欲修其身者，先正其心；……心正而后身修，身修而后家齐，家齐而后国治，国治而后天下平。”“修身齐家治国平天下”概括了修身与社会和谐之间的关系，它包含有两层含义：</w:t>
            </w:r>
          </w:p>
          <w:p>
            <w:pPr>
              <w:widowControl/>
              <w:jc w:val="left"/>
              <w:rPr>
                <w:rFonts w:cs="宋体" w:asciiTheme="minorEastAsia" w:hAnsiTheme="minorEastAsia" w:eastAsiaTheme="minorEastAsia"/>
                <w:color w:val="000000"/>
                <w:kern w:val="0"/>
                <w:szCs w:val="21"/>
                <w:u w:val="single"/>
              </w:rPr>
            </w:pPr>
            <w:r>
              <w:rPr>
                <w:rFonts w:hint="eastAsia" w:cs="宋体" w:asciiTheme="minorEastAsia" w:hAnsiTheme="minorEastAsia" w:eastAsiaTheme="minorEastAsia"/>
                <w:color w:val="000000"/>
                <w:kern w:val="0"/>
                <w:szCs w:val="21"/>
                <w:u w:val="single"/>
              </w:rPr>
              <w:t>　　其一，儒家主张“天下为公”，人们应该共担社会责任。既然社会成员都不是孤立的存在，就必须考虑自己的社会性内涵，讲求公共意识和公共道德，不论身处社会基层的民众，还是属于贵族阶层的大夫，乃至国君、天子，都要自觉修身。</w:t>
            </w:r>
          </w:p>
          <w:p>
            <w:pPr>
              <w:widowControl/>
              <w:jc w:val="left"/>
              <w:rPr>
                <w:rFonts w:cs="宋体" w:asciiTheme="minorEastAsia" w:hAnsiTheme="minorEastAsia" w:eastAsiaTheme="minorEastAsia"/>
                <w:color w:val="000000"/>
                <w:kern w:val="0"/>
                <w:szCs w:val="21"/>
                <w:u w:val="single"/>
              </w:rPr>
            </w:pPr>
            <w:r>
              <w:rPr>
                <w:rFonts w:hint="eastAsia" w:cs="宋体" w:asciiTheme="minorEastAsia" w:hAnsiTheme="minorEastAsia" w:eastAsiaTheme="minorEastAsia"/>
                <w:color w:val="000000"/>
                <w:kern w:val="0"/>
                <w:szCs w:val="21"/>
                <w:u w:val="single"/>
              </w:rPr>
              <w:t>　　其二，由个人而家、国、天下，由身修到家齐、国治、天下平，这是一个具有内在逻辑联系的过程。社会要取得大同与和顺，人们就必须自觉修身，由“明德”而“新民”，进而实现社会的“至善”。这与孔子所说“修己以安人”一致，突出了“修己”或“修身”的价值与意义。</w:t>
            </w:r>
          </w:p>
          <w:p>
            <w:pPr>
              <w:widowControl/>
              <w:jc w:val="left"/>
              <w:rPr>
                <w:rFonts w:cs="宋体" w:asciiTheme="minorEastAsia" w:hAnsiTheme="minorEastAsia" w:eastAsiaTheme="minorEastAsia"/>
                <w:color w:val="000000"/>
                <w:kern w:val="0"/>
                <w:szCs w:val="21"/>
                <w:u w:val="single"/>
              </w:rPr>
            </w:pPr>
            <w:r>
              <w:rPr>
                <w:rFonts w:hint="eastAsia" w:cs="宋体" w:asciiTheme="minorEastAsia" w:hAnsiTheme="minorEastAsia" w:eastAsiaTheme="minorEastAsia"/>
                <w:color w:val="000000"/>
                <w:kern w:val="0"/>
                <w:szCs w:val="21"/>
                <w:u w:val="single"/>
              </w:rPr>
              <w:t>　　怎样修身？《大学》给出的方式是：格物、致知、诚意、正心。“格物”要求“即物穷理”，在具体行为中增长见识；“致知”是在实际行动中探明本心，求得真知；“诚意”是在推致事物之理的基础上诚实意念；“正心”是去除各种“未安”的情绪，保持心灵的宁静。修“身”落脚于修“心”，由此提高品德修养，整齐家族家庭，实行仁政德治，最终求得天下太平。</w:t>
            </w:r>
          </w:p>
          <w:p>
            <w:pPr>
              <w:widowControl/>
              <w:jc w:val="left"/>
              <w:rPr>
                <w:rFonts w:cs="宋体" w:asciiTheme="minorEastAsia" w:hAnsiTheme="minorEastAsia" w:eastAsiaTheme="minorEastAsia"/>
                <w:color w:val="000000"/>
                <w:kern w:val="0"/>
                <w:szCs w:val="21"/>
                <w:u w:val="single"/>
              </w:rPr>
            </w:pPr>
            <w:r>
              <w:rPr>
                <w:rFonts w:hint="eastAsia" w:cs="宋体" w:asciiTheme="minorEastAsia" w:hAnsiTheme="minorEastAsia" w:eastAsiaTheme="minorEastAsia"/>
                <w:color w:val="000000"/>
                <w:kern w:val="0"/>
                <w:szCs w:val="21"/>
                <w:u w:val="single"/>
              </w:rPr>
              <w:t>　　“修身齐家治国平天下”可以视为对“大学之道”的概括，它也是儒家学说的精髓所在。儒家“修齐治平”之道也是自尧舜以来古圣先贤智慧的凝练与总结。因此它才能够在历代士人的心中深深扎根。无数的志士仁人都胸怀天下，心系苍生，他们有崇高的价值信念和高尚的理想追求，如北宋儒学家张载的“为天地立心、为生民立命、为往圣继绝学、为万世开太平”。</w:t>
            </w:r>
          </w:p>
          <w:p>
            <w:pPr>
              <w:widowControl/>
              <w:jc w:val="left"/>
              <w:rPr>
                <w:rFonts w:cs="宋体" w:asciiTheme="minorEastAsia" w:hAnsiTheme="minorEastAsia" w:eastAsiaTheme="minorEastAsia"/>
                <w:color w:val="000000"/>
                <w:kern w:val="0"/>
                <w:szCs w:val="21"/>
                <w:u w:val="single"/>
              </w:rPr>
            </w:pPr>
            <w:r>
              <w:rPr>
                <w:rFonts w:hint="eastAsia" w:cs="宋体" w:asciiTheme="minorEastAsia" w:hAnsiTheme="minorEastAsia" w:eastAsiaTheme="minorEastAsia"/>
                <w:color w:val="000000"/>
                <w:kern w:val="0"/>
                <w:szCs w:val="21"/>
                <w:u w:val="single"/>
              </w:rPr>
              <w:t>　　历史上，不少人把《大学》看成中国的“圣经”，显示出“修身齐家治国平天下”在儒家思想体系中的核心地位。儒学教人“成人”，具备人的社会性内涵；更教人成为“君子”，成为社会管理人才。“君子”一词本义是为政者和贵族男子的统称，引申义则是道德上的高尚。孔子说“君子之德风”，既然责任大，就该要求高；既然是尊贵的人，就应是高尚的人。“大学之道”强调人的全面成长，培养“大人”“君子”。</w:t>
            </w:r>
          </w:p>
          <w:p>
            <w:pPr>
              <w:widowControl/>
              <w:jc w:val="left"/>
              <w:rPr>
                <w:rFonts w:cs="宋体" w:asciiTheme="minorEastAsia" w:hAnsiTheme="minorEastAsia" w:eastAsiaTheme="minorEastAsia"/>
                <w:color w:val="000000"/>
                <w:kern w:val="0"/>
                <w:szCs w:val="21"/>
                <w:u w:val="single"/>
              </w:rPr>
            </w:pPr>
            <w:r>
              <w:rPr>
                <w:rFonts w:hint="eastAsia" w:cs="宋体" w:asciiTheme="minorEastAsia" w:hAnsiTheme="minorEastAsia" w:eastAsiaTheme="minorEastAsia"/>
                <w:color w:val="000000"/>
                <w:kern w:val="0"/>
                <w:szCs w:val="21"/>
                <w:u w:val="single"/>
              </w:rPr>
              <w:t>　　近代以来，中国落后挨打，中国人的文化自信严重受挫，在反思传统时出现了很大偏差。孙中山先生说，“修齐治平”之道“本属于道德之范围”，有时却不得不“把它放在智识范围内来讲”。事实上，“我们祖宗对于这些道德上的工夫，从前虽然是做过了的，但是自民族精神失去了之后，这些智识的精神，当然也失去了。所以普通人读书，虽然常用那一段话做口头禅，但是，那是习而不察，莫名其妙的”。直到今日，虽然人们常讲“修身齐家治国平天下”，但应该更加清楚它作为中国传统政治哲学的丰富意涵，了解它对于中华民族数千年和睦和平的巨大意义。</w:t>
            </w:r>
            <w:bookmarkEnd w:id="14"/>
            <w:r>
              <w:rPr>
                <w:rFonts w:hint="eastAsia" w:cs="宋体" w:asciiTheme="minorEastAsia" w:hAnsiTheme="minorEastAsia" w:eastAsiaTheme="minorEastAsia"/>
                <w:color w:val="000000"/>
                <w:kern w:val="0"/>
                <w:szCs w:val="21"/>
                <w:u w:val="single"/>
              </w:rPr>
              <w:t>（</w:t>
            </w:r>
            <w:r>
              <w:rPr>
                <w:rFonts w:cs="宋体" w:asciiTheme="minorEastAsia" w:hAnsiTheme="minorEastAsia" w:eastAsiaTheme="minorEastAsia"/>
                <w:color w:val="000000"/>
                <w:kern w:val="0"/>
                <w:szCs w:val="21"/>
                <w:u w:val="single"/>
              </w:rPr>
              <w:t>http://cpc.people.com.cn/pinglun/n1/2016/1201/c78779-28916547.html</w:t>
            </w:r>
            <w:r>
              <w:rPr>
                <w:rFonts w:hint="eastAsia" w:cs="宋体" w:asciiTheme="minorEastAsia" w:hAnsiTheme="minorEastAsia" w:eastAsiaTheme="minorEastAsia"/>
                <w:color w:val="000000"/>
                <w:kern w:val="0"/>
                <w:szCs w:val="21"/>
                <w:u w:val="single"/>
              </w:rPr>
              <w:t>）</w:t>
            </w:r>
          </w:p>
          <w:p>
            <w:pPr>
              <w:rPr>
                <w:rFonts w:asciiTheme="minorEastAsia" w:hAnsiTheme="minorEastAsia" w:eastAsiaTheme="minorEastAsia"/>
                <w:szCs w:val="21"/>
              </w:rPr>
            </w:pPr>
          </w:p>
          <w:p>
            <w:pPr>
              <w:rPr>
                <w:rFonts w:asciiTheme="minorEastAsia" w:hAnsiTheme="minorEastAsia" w:eastAsiaTheme="minorEastAsia"/>
                <w:szCs w:val="21"/>
              </w:rPr>
            </w:pPr>
            <w:bookmarkStart w:id="16" w:name="_Hlk91690615"/>
            <w:r>
              <w:rPr>
                <w:rFonts w:hint="eastAsia" w:asciiTheme="minorEastAsia" w:hAnsiTheme="minorEastAsia" w:eastAsiaTheme="minorEastAsia"/>
                <w:szCs w:val="21"/>
              </w:rPr>
              <w:t>知识点：公路货运工具、道路、公路站场</w:t>
            </w:r>
          </w:p>
          <w:p>
            <w:pPr>
              <w:rPr>
                <w:rFonts w:asciiTheme="minorEastAsia" w:hAnsiTheme="minorEastAsia" w:eastAsiaTheme="minorEastAsia"/>
                <w:szCs w:val="21"/>
              </w:rPr>
            </w:pPr>
            <w:r>
              <w:rPr>
                <w:rFonts w:hint="eastAsia" w:asciiTheme="minorEastAsia" w:hAnsiTheme="minorEastAsia" w:eastAsiaTheme="minorEastAsia"/>
                <w:szCs w:val="21"/>
              </w:rPr>
              <w:t>关键技能点：小型厢式载货汽车、公路五个等级、公路货运站</w:t>
            </w:r>
          </w:p>
          <w:bookmarkEnd w:id="16"/>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实例任务1：熟悉公路货运工具 </w:t>
            </w:r>
            <w:r>
              <w:rPr>
                <w:rFonts w:asciiTheme="minorEastAsia" w:hAnsiTheme="minorEastAsia" w:eastAsiaTheme="minorEastAsia"/>
                <w:b/>
                <w:szCs w:val="21"/>
              </w:rPr>
              <w:t xml:space="preserve">   </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实例任务2：熟悉道路 </w:t>
            </w:r>
            <w:r>
              <w:rPr>
                <w:rFonts w:asciiTheme="minorEastAsia" w:hAnsiTheme="minorEastAsia" w:eastAsiaTheme="minorEastAsia"/>
                <w:b/>
                <w:szCs w:val="21"/>
              </w:rPr>
              <w:t xml:space="preserve">   </w:t>
            </w:r>
          </w:p>
          <w:p>
            <w:pPr>
              <w:rPr>
                <w:rFonts w:asciiTheme="minorEastAsia" w:hAnsiTheme="minorEastAsia" w:eastAsiaTheme="minorEastAsia"/>
                <w:b/>
                <w:szCs w:val="21"/>
              </w:rPr>
            </w:pPr>
            <w:r>
              <w:rPr>
                <w:rFonts w:hint="eastAsia" w:asciiTheme="minorEastAsia" w:hAnsiTheme="minorEastAsia" w:eastAsiaTheme="minorEastAsia"/>
                <w:b/>
                <w:szCs w:val="21"/>
              </w:rPr>
              <w:t>实例任务3：熟悉公路站场</w:t>
            </w:r>
          </w:p>
          <w:p>
            <w:pPr>
              <w:adjustRightInd w:val="0"/>
              <w:snapToGrid w:val="0"/>
              <w:rPr>
                <w:sz w:val="24"/>
              </w:rPr>
            </w:pPr>
          </w:p>
        </w:tc>
        <w:tc>
          <w:tcPr>
            <w:tcW w:w="1569" w:type="dxa"/>
          </w:tcPr>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r>
              <w:rPr>
                <w:rFonts w:hint="eastAsia"/>
                <w:szCs w:val="21"/>
              </w:rPr>
              <w:t>让学生能深入思考，对“公路运输”产生浓厚的兴趣，使学生能一边学习理论知识，一边训练，加强学生对相关知识的理解和记忆</w:t>
            </w: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ind w:firstLine="210" w:firstLineChars="100"/>
              <w:rPr>
                <w:szCs w:val="21"/>
              </w:rPr>
            </w:pPr>
            <w:r>
              <w:rPr>
                <w:rFonts w:hint="eastAsia"/>
                <w:szCs w:val="21"/>
              </w:rPr>
              <w:t>通过理论知识的讲解，并穿插“思政”元素，使学生将抽象的理论知识具体化，更便于理解</w:t>
            </w:r>
          </w:p>
          <w:p>
            <w:pPr>
              <w:adjustRightInd w:val="0"/>
              <w:snapToGrid w:val="0"/>
              <w:rPr>
                <w:sz w:val="24"/>
              </w:rPr>
            </w:pPr>
          </w:p>
        </w:tc>
      </w:tr>
    </w:tbl>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ind w:firstLine="420" w:firstLineChars="200"/>
        <w:rPr>
          <w:rFonts w:ascii="宋体" w:hAnsi="宋体"/>
          <w:bCs/>
        </w:rPr>
      </w:pPr>
    </w:p>
    <w:p/>
    <w:p>
      <w:pPr>
        <w:widowControl/>
        <w:ind w:firstLine="780"/>
        <w:jc w:val="center"/>
        <w:textAlignment w:val="center"/>
        <w:rPr>
          <w:rFonts w:ascii="微软雅黑" w:hAnsi="微软雅黑" w:eastAsia="微软雅黑"/>
          <w:b/>
          <w:sz w:val="40"/>
        </w:rPr>
      </w:pPr>
      <w:r>
        <w:rPr>
          <w:rFonts w:hint="eastAsia" w:ascii="微软雅黑" w:hAnsi="微软雅黑" w:eastAsia="微软雅黑"/>
          <w:b/>
          <w:sz w:val="40"/>
          <w:u w:val="single"/>
        </w:rPr>
        <w:t xml:space="preserve">运输管理 </w:t>
      </w:r>
      <w:r>
        <w:rPr>
          <w:rFonts w:ascii="微软雅黑" w:hAnsi="微软雅黑" w:eastAsia="微软雅黑"/>
          <w:b/>
          <w:sz w:val="40"/>
          <w:u w:val="single"/>
        </w:rPr>
        <w:t xml:space="preserve"> </w:t>
      </w:r>
      <w:r>
        <w:rPr>
          <w:rFonts w:hint="eastAsia" w:ascii="微软雅黑" w:hAnsi="微软雅黑" w:eastAsia="微软雅黑"/>
          <w:b/>
          <w:sz w:val="40"/>
        </w:rPr>
        <w:t>教案</w:t>
      </w:r>
    </w:p>
    <w:p>
      <w:pPr>
        <w:jc w:val="center"/>
        <w:rPr>
          <w:b/>
          <w:sz w:val="36"/>
          <w:szCs w:val="36"/>
        </w:rPr>
      </w:pPr>
      <w:r>
        <w:rPr>
          <w:rFonts w:hint="eastAsia"/>
          <w:b/>
          <w:sz w:val="36"/>
          <w:szCs w:val="36"/>
        </w:rPr>
        <w:t>教案首页</w:t>
      </w:r>
    </w:p>
    <w:p/>
    <w:p>
      <w:pPr>
        <w:ind w:firstLine="630" w:firstLineChars="300"/>
      </w:pPr>
      <w:r>
        <w:rPr>
          <w:rFonts w:hint="eastAsia"/>
        </w:rPr>
        <w:t>授课人：</w:t>
      </w:r>
      <w:r>
        <w:rPr>
          <w:rFonts w:hint="eastAsia"/>
          <w:b/>
        </w:rPr>
        <w:t>杨国荣</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rFonts w:hint="eastAsia"/>
        </w:rPr>
        <w:t>编号：</w:t>
      </w:r>
      <w:r>
        <w:rPr>
          <w:b/>
        </w:rPr>
        <w:t>06</w:t>
      </w:r>
    </w:p>
    <w:p/>
    <w:tbl>
      <w:tblPr>
        <w:tblStyle w:val="14"/>
        <w:tblpPr w:leftFromText="180" w:rightFromText="180" w:vertAnchor="page" w:horzAnchor="margin" w:tblpXSpec="center" w:tblpY="2866"/>
        <w:tblW w:w="91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3"/>
        <w:gridCol w:w="3332"/>
        <w:gridCol w:w="1559"/>
        <w:gridCol w:w="2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2163" w:type="dxa"/>
            <w:vAlign w:val="center"/>
          </w:tcPr>
          <w:p>
            <w:pPr>
              <w:spacing w:line="360" w:lineRule="auto"/>
              <w:jc w:val="center"/>
              <w:rPr>
                <w:b/>
              </w:rPr>
            </w:pPr>
            <w:r>
              <w:rPr>
                <w:rFonts w:hint="eastAsia"/>
                <w:b/>
              </w:rPr>
              <w:t>授课班级</w:t>
            </w:r>
          </w:p>
        </w:tc>
        <w:tc>
          <w:tcPr>
            <w:tcW w:w="3332" w:type="dxa"/>
            <w:vAlign w:val="center"/>
          </w:tcPr>
          <w:p>
            <w:pPr>
              <w:spacing w:line="360" w:lineRule="auto"/>
              <w:jc w:val="center"/>
            </w:pPr>
            <w:r>
              <w:rPr>
                <w:rFonts w:hint="eastAsia"/>
              </w:rPr>
              <w:t>现代物流管理2</w:t>
            </w:r>
            <w:r>
              <w:rPr>
                <w:rFonts w:hint="eastAsia"/>
                <w:lang w:val="en-US" w:eastAsia="zh-CN"/>
              </w:rPr>
              <w:t>2</w:t>
            </w:r>
            <w:r>
              <w:rPr>
                <w:rFonts w:hint="eastAsia"/>
              </w:rPr>
              <w:t>01、2</w:t>
            </w:r>
            <w:r>
              <w:rPr>
                <w:rFonts w:hint="eastAsia"/>
                <w:lang w:val="en-US" w:eastAsia="zh-CN"/>
              </w:rPr>
              <w:t>2</w:t>
            </w:r>
            <w:r>
              <w:rPr>
                <w:rFonts w:hint="eastAsia"/>
              </w:rPr>
              <w:t>02、2</w:t>
            </w:r>
            <w:r>
              <w:rPr>
                <w:rFonts w:hint="eastAsia"/>
                <w:lang w:val="en-US" w:eastAsia="zh-CN"/>
              </w:rPr>
              <w:t>2</w:t>
            </w:r>
            <w:r>
              <w:rPr>
                <w:rFonts w:hint="eastAsia"/>
              </w:rPr>
              <w:t>03</w:t>
            </w:r>
          </w:p>
        </w:tc>
        <w:tc>
          <w:tcPr>
            <w:tcW w:w="1559" w:type="dxa"/>
            <w:vAlign w:val="center"/>
          </w:tcPr>
          <w:p>
            <w:pPr>
              <w:spacing w:line="360" w:lineRule="auto"/>
              <w:jc w:val="center"/>
            </w:pPr>
            <w:r>
              <w:rPr>
                <w:rFonts w:hint="eastAsia"/>
                <w:b/>
              </w:rPr>
              <w:t>授课时间</w:t>
            </w:r>
          </w:p>
        </w:tc>
        <w:tc>
          <w:tcPr>
            <w:tcW w:w="2055" w:type="dxa"/>
            <w:vAlign w:val="center"/>
          </w:tcPr>
          <w:p>
            <w:pPr>
              <w:spacing w:line="360" w:lineRule="auto"/>
              <w:jc w:val="center"/>
            </w:pPr>
            <w:r>
              <w:rPr>
                <w:rFonts w:hint="eastAsia"/>
              </w:rPr>
              <w:t>第</w:t>
            </w:r>
            <w:r>
              <w:t>3</w:t>
            </w:r>
            <w:r>
              <w:rPr>
                <w:rFonts w:hint="eastAsia"/>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2163" w:type="dxa"/>
            <w:vAlign w:val="center"/>
          </w:tcPr>
          <w:p>
            <w:pPr>
              <w:spacing w:line="360" w:lineRule="auto"/>
              <w:jc w:val="center"/>
              <w:rPr>
                <w:b/>
              </w:rPr>
            </w:pPr>
            <w:r>
              <w:rPr>
                <w:rFonts w:hint="eastAsia"/>
                <w:b/>
              </w:rPr>
              <w:t>项目名称</w:t>
            </w:r>
          </w:p>
        </w:tc>
        <w:tc>
          <w:tcPr>
            <w:tcW w:w="6946" w:type="dxa"/>
            <w:gridSpan w:val="3"/>
            <w:vAlign w:val="center"/>
          </w:tcPr>
          <w:p>
            <w:pPr>
              <w:spacing w:line="360" w:lineRule="auto"/>
              <w:jc w:val="center"/>
            </w:pPr>
            <w:r>
              <w:rPr>
                <w:rFonts w:hint="eastAsia" w:ascii="宋体" w:hAnsi="宋体" w:cs="宋体"/>
                <w:szCs w:val="21"/>
              </w:rPr>
              <w:t>模块二：</w:t>
            </w:r>
            <w:r>
              <w:rPr>
                <w:rFonts w:hint="eastAsia" w:ascii="宋体" w:hAnsi="宋体" w:cs="宋体"/>
                <w:bCs/>
                <w:szCs w:val="21"/>
              </w:rPr>
              <w:t>基本运输方式</w:t>
            </w:r>
            <w:r>
              <w:rPr>
                <w:rFonts w:hint="eastAsia" w:ascii="宋体" w:hAnsi="宋体" w:cs="宋体"/>
                <w:szCs w:val="21"/>
              </w:rPr>
              <w:t xml:space="preserve">  </w:t>
            </w:r>
            <w:r>
              <w:rPr>
                <w:rFonts w:ascii="宋体" w:hAnsi="宋体" w:cs="宋体"/>
                <w:szCs w:val="21"/>
              </w:rPr>
              <w:t xml:space="preserve">     </w:t>
            </w:r>
            <w:r>
              <w:rPr>
                <w:rFonts w:hint="eastAsia" w:ascii="宋体" w:hAnsi="宋体" w:cs="宋体"/>
                <w:szCs w:val="21"/>
              </w:rPr>
              <w:t xml:space="preserve">  学习情境</w:t>
            </w:r>
            <w:r>
              <w:rPr>
                <w:rFonts w:ascii="宋体" w:hAnsi="宋体" w:cs="宋体"/>
                <w:szCs w:val="21"/>
              </w:rPr>
              <w:t xml:space="preserve">1  </w:t>
            </w:r>
            <w:r>
              <w:rPr>
                <w:rFonts w:hint="eastAsia"/>
              </w:rPr>
              <w:t>公路运输</w:t>
            </w:r>
            <w:r>
              <w:rPr>
                <w:rFonts w:hint="eastAsia"/>
                <w:lang w:val="en-US" w:eastAsia="zh-CN"/>
              </w:rPr>
              <w:t>2</w:t>
            </w:r>
            <w:r>
              <w:rPr>
                <w:rFonts w:hint="eastAsia" w:ascii="宋体" w:hAnsi="宋体" w:cs="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2163" w:type="dxa"/>
            <w:vAlign w:val="center"/>
          </w:tcPr>
          <w:p>
            <w:pPr>
              <w:spacing w:line="360" w:lineRule="auto"/>
              <w:jc w:val="center"/>
            </w:pPr>
            <w:r>
              <w:rPr>
                <w:rFonts w:hint="eastAsia"/>
                <w:b/>
              </w:rPr>
              <w:t>任务描述</w:t>
            </w:r>
          </w:p>
        </w:tc>
        <w:tc>
          <w:tcPr>
            <w:tcW w:w="6946" w:type="dxa"/>
            <w:gridSpan w:val="3"/>
          </w:tcPr>
          <w:p>
            <w:pPr>
              <w:spacing w:line="360" w:lineRule="auto"/>
              <w:ind w:firstLine="420" w:firstLineChars="200"/>
            </w:pPr>
            <w:r>
              <w:rPr>
                <w:rFonts w:hint="eastAsia" w:ascii="宋体" w:hAnsi="宋体" w:cs="宋体"/>
                <w:bCs/>
                <w:szCs w:val="21"/>
              </w:rPr>
              <w:t>掌握公路运输主要作业流程，熟悉公路运输的单证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2163" w:type="dxa"/>
            <w:vAlign w:val="center"/>
          </w:tcPr>
          <w:p>
            <w:pPr>
              <w:spacing w:line="360" w:lineRule="auto"/>
              <w:jc w:val="center"/>
            </w:pPr>
            <w:r>
              <w:rPr>
                <w:rFonts w:hint="eastAsia"/>
                <w:b/>
              </w:rPr>
              <w:t>授课方式</w:t>
            </w:r>
          </w:p>
        </w:tc>
        <w:tc>
          <w:tcPr>
            <w:tcW w:w="3332" w:type="dxa"/>
            <w:vAlign w:val="center"/>
          </w:tcPr>
          <w:p>
            <w:pPr>
              <w:spacing w:line="360" w:lineRule="auto"/>
              <w:jc w:val="center"/>
            </w:pPr>
            <w:r>
              <w:rPr>
                <w:rFonts w:hint="eastAsia"/>
              </w:rPr>
              <w:t>课堂教学</w:t>
            </w:r>
          </w:p>
        </w:tc>
        <w:tc>
          <w:tcPr>
            <w:tcW w:w="1559" w:type="dxa"/>
            <w:vAlign w:val="center"/>
          </w:tcPr>
          <w:p>
            <w:pPr>
              <w:spacing w:line="360" w:lineRule="auto"/>
              <w:jc w:val="center"/>
              <w:rPr>
                <w:b/>
              </w:rPr>
            </w:pPr>
            <w:r>
              <w:rPr>
                <w:rFonts w:hint="eastAsia"/>
                <w:b/>
              </w:rPr>
              <w:t>教学时数</w:t>
            </w:r>
          </w:p>
        </w:tc>
        <w:tc>
          <w:tcPr>
            <w:tcW w:w="2055" w:type="dxa"/>
            <w:vAlign w:val="center"/>
          </w:tcPr>
          <w:p>
            <w:pPr>
              <w:spacing w:line="360" w:lineRule="auto"/>
              <w:jc w:val="cente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trPr>
        <w:tc>
          <w:tcPr>
            <w:tcW w:w="2163" w:type="dxa"/>
            <w:vAlign w:val="center"/>
          </w:tcPr>
          <w:p>
            <w:pPr>
              <w:spacing w:line="360" w:lineRule="auto"/>
              <w:jc w:val="center"/>
            </w:pPr>
            <w:r>
              <w:rPr>
                <w:rFonts w:hint="eastAsia"/>
                <w:b/>
              </w:rPr>
              <w:t>授课方式手段</w:t>
            </w:r>
          </w:p>
        </w:tc>
        <w:tc>
          <w:tcPr>
            <w:tcW w:w="6946" w:type="dxa"/>
            <w:gridSpan w:val="3"/>
            <w:vAlign w:val="center"/>
          </w:tcPr>
          <w:p>
            <w:pPr>
              <w:spacing w:line="360" w:lineRule="auto"/>
              <w:ind w:firstLine="210" w:firstLineChars="100"/>
              <w:jc w:val="center"/>
            </w:pPr>
            <w:r>
              <w:rPr>
                <w:rFonts w:hint="eastAsia" w:ascii="宋体" w:hAnsi="宋体"/>
                <w:szCs w:val="21"/>
              </w:rPr>
              <w:t>推理、类比、归纳、关键词组学习法等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7" w:hRule="atLeast"/>
        </w:trPr>
        <w:tc>
          <w:tcPr>
            <w:tcW w:w="2163" w:type="dxa"/>
            <w:vAlign w:val="center"/>
          </w:tcPr>
          <w:p>
            <w:pPr>
              <w:spacing w:line="360" w:lineRule="auto"/>
              <w:jc w:val="center"/>
            </w:pPr>
            <w:r>
              <w:rPr>
                <w:rFonts w:hint="eastAsia"/>
                <w:b/>
              </w:rPr>
              <w:t>教学目标</w:t>
            </w:r>
          </w:p>
        </w:tc>
        <w:tc>
          <w:tcPr>
            <w:tcW w:w="6946" w:type="dxa"/>
            <w:gridSpan w:val="3"/>
            <w:vAlign w:val="center"/>
          </w:tcPr>
          <w:p>
            <w:pPr>
              <w:spacing w:line="360" w:lineRule="auto"/>
              <w:ind w:firstLine="210" w:firstLineChars="100"/>
              <w:rPr>
                <w:rStyle w:val="31"/>
                <w:rFonts w:ascii="Arial" w:hAnsi="Arial"/>
                <w:color w:val="FF0000"/>
              </w:rPr>
            </w:pPr>
            <w:r>
              <w:rPr>
                <w:rFonts w:hint="eastAsia"/>
                <w:szCs w:val="21"/>
              </w:rPr>
              <w:t>掌握公路运输主要作业流程，</w:t>
            </w:r>
            <w:r>
              <w:rPr>
                <w:rFonts w:hint="eastAsia" w:ascii="宋体" w:hAnsi="宋体" w:cs="宋体"/>
                <w:bCs/>
                <w:szCs w:val="21"/>
              </w:rPr>
              <w:t>熟悉公路运输的单证</w:t>
            </w:r>
          </w:p>
          <w:p>
            <w:pPr>
              <w:spacing w:line="360" w:lineRule="auto"/>
              <w:ind w:firstLine="210" w:firstLineChars="100"/>
            </w:pPr>
            <w:r>
              <w:rPr>
                <w:rStyle w:val="31"/>
                <w:rFonts w:hint="eastAsia" w:ascii="Arial" w:hAnsi="Arial"/>
                <w:color w:val="FF0000"/>
              </w:rPr>
              <w:t>课程思政的要求：——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2163" w:type="dxa"/>
            <w:vAlign w:val="center"/>
          </w:tcPr>
          <w:p>
            <w:pPr>
              <w:spacing w:line="360" w:lineRule="auto"/>
              <w:jc w:val="center"/>
            </w:pPr>
            <w:r>
              <w:rPr>
                <w:rFonts w:hint="eastAsia"/>
                <w:b/>
              </w:rPr>
              <w:t>教学重点难点</w:t>
            </w:r>
          </w:p>
        </w:tc>
        <w:tc>
          <w:tcPr>
            <w:tcW w:w="6946" w:type="dxa"/>
            <w:gridSpan w:val="3"/>
            <w:vAlign w:val="center"/>
          </w:tcPr>
          <w:p>
            <w:pPr>
              <w:spacing w:line="360" w:lineRule="auto"/>
              <w:ind w:firstLine="211" w:firstLineChars="100"/>
              <w:jc w:val="left"/>
              <w:rPr>
                <w:rFonts w:ascii="宋体" w:hAnsi="宋体"/>
                <w:szCs w:val="21"/>
              </w:rPr>
            </w:pPr>
            <w:r>
              <w:rPr>
                <w:rFonts w:hint="eastAsia" w:ascii="宋体" w:hAnsi="宋体" w:cs="宋体"/>
                <w:b/>
                <w:bCs/>
              </w:rPr>
              <w:t>重点：</w:t>
            </w:r>
            <w:r>
              <w:rPr>
                <w:rFonts w:ascii="宋体" w:hAnsi="宋体"/>
                <w:szCs w:val="21"/>
              </w:rPr>
              <w:t xml:space="preserve"> </w:t>
            </w:r>
            <w:r>
              <w:rPr>
                <w:rFonts w:hint="eastAsia" w:ascii="宋体" w:hAnsi="宋体" w:cs="宋体"/>
                <w:bCs/>
                <w:szCs w:val="21"/>
              </w:rPr>
              <w:t>公路运输主要作业流程</w:t>
            </w:r>
          </w:p>
          <w:p>
            <w:pPr>
              <w:spacing w:line="360" w:lineRule="auto"/>
              <w:ind w:firstLine="211" w:firstLineChars="100"/>
              <w:jc w:val="left"/>
            </w:pPr>
            <w:r>
              <w:rPr>
                <w:rFonts w:hint="eastAsia" w:ascii="宋体" w:hAnsi="宋体" w:cs="宋体"/>
                <w:b/>
                <w:bCs/>
              </w:rPr>
              <w:t>难点：</w:t>
            </w:r>
            <w:r>
              <w:t xml:space="preserve"> </w:t>
            </w:r>
            <w:r>
              <w:rPr>
                <w:rFonts w:hint="eastAsia"/>
                <w:szCs w:val="21"/>
              </w:rPr>
              <w:t>公路运输的单证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1" w:hRule="atLeast"/>
        </w:trPr>
        <w:tc>
          <w:tcPr>
            <w:tcW w:w="2163" w:type="dxa"/>
            <w:vAlign w:val="center"/>
          </w:tcPr>
          <w:p>
            <w:pPr>
              <w:spacing w:line="360" w:lineRule="auto"/>
              <w:jc w:val="center"/>
            </w:pPr>
            <w:r>
              <w:rPr>
                <w:rFonts w:hint="eastAsia"/>
                <w:b/>
              </w:rPr>
              <w:t>教学过程设计</w:t>
            </w:r>
          </w:p>
        </w:tc>
        <w:tc>
          <w:tcPr>
            <w:tcW w:w="6946" w:type="dxa"/>
            <w:gridSpan w:val="3"/>
            <w:vAlign w:val="center"/>
          </w:tcPr>
          <w:p>
            <w:pPr>
              <w:spacing w:line="240" w:lineRule="atLeast"/>
              <w:rPr>
                <w:b/>
                <w:sz w:val="24"/>
              </w:rPr>
            </w:pPr>
            <w:r>
              <w:rPr>
                <w:rFonts w:hint="eastAsia"/>
                <w:b/>
              </w:rPr>
              <w:t>实训场景：</w:t>
            </w:r>
          </w:p>
          <w:p>
            <w:pPr>
              <w:spacing w:line="240" w:lineRule="atLeast"/>
              <w:ind w:firstLine="420" w:firstLineChars="200"/>
              <w:jc w:val="left"/>
            </w:pPr>
            <w:r>
              <w:t>5:</w:t>
            </w:r>
            <w:r>
              <w:rPr>
                <w:rFonts w:hint="eastAsia"/>
              </w:rPr>
              <w:t xml:space="preserve"> 公路运输的主要作业过程</w:t>
            </w:r>
          </w:p>
          <w:p>
            <w:pPr>
              <w:ind w:firstLine="420" w:firstLineChars="200"/>
            </w:pPr>
            <w:r>
              <w:rPr>
                <w:rFonts w:hint="eastAsia"/>
              </w:rPr>
              <w:t>6: 公路运输的单证</w:t>
            </w:r>
          </w:p>
          <w:p>
            <w:pPr>
              <w:rPr>
                <w:rStyle w:val="31"/>
                <w:rFonts w:ascii="Arial" w:hAnsi="Arial"/>
                <w:color w:val="FF0000"/>
              </w:rPr>
            </w:pPr>
            <w:r>
              <w:rPr>
                <w:rStyle w:val="31"/>
                <w:rFonts w:hint="eastAsia" w:ascii="Arial" w:hAnsi="Arial"/>
                <w:color w:val="FF0000"/>
              </w:rPr>
              <w:t>课程思政的</w:t>
            </w:r>
            <w:r>
              <w:rPr>
                <w:rStyle w:val="31"/>
                <w:rFonts w:ascii="Arial" w:hAnsi="Arial"/>
                <w:color w:val="FF0000"/>
              </w:rPr>
              <w:t>元素</w:t>
            </w:r>
            <w:r>
              <w:rPr>
                <w:rStyle w:val="31"/>
                <w:rFonts w:hint="eastAsia" w:ascii="Arial" w:hAnsi="Arial"/>
                <w:color w:val="FF0000"/>
              </w:rPr>
              <w:t>：</w:t>
            </w:r>
            <w:r>
              <w:rPr>
                <w:rStyle w:val="31"/>
                <w:rFonts w:ascii="Arial" w:hAnsi="Arial"/>
                <w:color w:val="FF0000"/>
              </w:rPr>
              <w:t xml:space="preserve"> ——</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2163" w:type="dxa"/>
            <w:vAlign w:val="center"/>
          </w:tcPr>
          <w:p>
            <w:pPr>
              <w:spacing w:line="360" w:lineRule="auto"/>
              <w:jc w:val="center"/>
            </w:pPr>
            <w:r>
              <w:rPr>
                <w:rFonts w:hint="eastAsia"/>
                <w:b/>
              </w:rPr>
              <w:t>作业布置及辅导</w:t>
            </w:r>
          </w:p>
        </w:tc>
        <w:tc>
          <w:tcPr>
            <w:tcW w:w="6946" w:type="dxa"/>
            <w:gridSpan w:val="3"/>
            <w:vAlign w:val="center"/>
          </w:tcPr>
          <w:p>
            <w:pPr>
              <w:spacing w:line="360" w:lineRule="auto"/>
              <w:ind w:firstLine="420" w:firstLineChars="200"/>
              <w:jc w:val="center"/>
            </w:pPr>
            <w:r>
              <w:rPr>
                <w:rFonts w:hint="eastAsia" w:ascii="宋体" w:hAnsi="宋体"/>
                <w:szCs w:val="21"/>
              </w:rPr>
              <w:t>P</w:t>
            </w:r>
            <w:r>
              <w:rPr>
                <w:rFonts w:hint="eastAsia" w:ascii="宋体" w:hAnsi="宋体"/>
                <w:szCs w:val="21"/>
                <w:lang w:val="en-US" w:eastAsia="zh-CN"/>
              </w:rPr>
              <w:t>7</w:t>
            </w:r>
            <w:r>
              <w:rPr>
                <w:rFonts w:ascii="宋体" w:hAnsi="宋体"/>
                <w:szCs w:val="21"/>
              </w:rPr>
              <w:t xml:space="preserve">4  </w:t>
            </w:r>
            <w:r>
              <w:rPr>
                <w:rFonts w:hint="eastAsia" w:ascii="宋体" w:hAnsi="宋体"/>
                <w:szCs w:val="21"/>
              </w:rPr>
              <w:t>简答题</w:t>
            </w:r>
            <w:r>
              <w:rPr>
                <w:rFonts w:ascii="宋体" w:hAnsi="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2163" w:type="dxa"/>
            <w:vAlign w:val="center"/>
          </w:tcPr>
          <w:p>
            <w:pPr>
              <w:spacing w:line="360" w:lineRule="auto"/>
              <w:jc w:val="center"/>
            </w:pPr>
            <w:r>
              <w:rPr>
                <w:rFonts w:hint="eastAsia"/>
                <w:b/>
              </w:rPr>
              <w:t>课后小结</w:t>
            </w:r>
          </w:p>
        </w:tc>
        <w:tc>
          <w:tcPr>
            <w:tcW w:w="6946" w:type="dxa"/>
            <w:gridSpan w:val="3"/>
            <w:vAlign w:val="center"/>
          </w:tcPr>
          <w:p>
            <w:pPr>
              <w:spacing w:line="360" w:lineRule="auto"/>
              <w:ind w:firstLine="210" w:firstLineChars="100"/>
              <w:jc w:val="left"/>
            </w:pPr>
            <w:r>
              <w:rPr>
                <w:rFonts w:hint="eastAsia"/>
              </w:rPr>
              <w:t>公路运输的主要作业过程起着重要的衔接作用，公路运输的单证有重要作用</w:t>
            </w:r>
          </w:p>
        </w:tc>
      </w:tr>
    </w:tbl>
    <w:p/>
    <w:p/>
    <w:p>
      <w:pPr>
        <w:jc w:val="center"/>
      </w:pPr>
    </w:p>
    <w:p>
      <w:pPr>
        <w:jc w:val="center"/>
      </w:pPr>
    </w:p>
    <w:p>
      <w:pPr>
        <w:jc w:val="center"/>
      </w:pPr>
    </w:p>
    <w:p>
      <w:pPr>
        <w:spacing w:line="360" w:lineRule="auto"/>
        <w:ind w:firstLine="420" w:firstLineChars="200"/>
        <w:jc w:val="left"/>
        <w:rPr>
          <w:rFonts w:ascii="宋体" w:hAnsi="宋体" w:cs="宋体"/>
          <w:bCs/>
          <w:szCs w:val="21"/>
        </w:rPr>
      </w:pPr>
      <w:r>
        <w:rPr>
          <w:rFonts w:hint="eastAsia" w:ascii="宋体" w:hAnsi="宋体" w:cs="宋体"/>
          <w:bCs/>
          <w:szCs w:val="21"/>
        </w:rPr>
        <w:t xml:space="preserve">注：本页为每次课教案首页 </w:t>
      </w: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tbl>
      <w:tblPr>
        <w:tblStyle w:val="14"/>
        <w:tblW w:w="8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5"/>
        <w:gridCol w:w="1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55" w:type="dxa"/>
            <w:vAlign w:val="center"/>
          </w:tcPr>
          <w:p>
            <w:pPr>
              <w:adjustRightInd w:val="0"/>
              <w:snapToGrid w:val="0"/>
              <w:jc w:val="center"/>
              <w:rPr>
                <w:b/>
              </w:rPr>
            </w:pPr>
            <w:r>
              <w:rPr>
                <w:rFonts w:hint="eastAsia"/>
                <w:b/>
              </w:rPr>
              <w:t xml:space="preserve">教    学   内   容   </w:t>
            </w:r>
          </w:p>
        </w:tc>
        <w:tc>
          <w:tcPr>
            <w:tcW w:w="1569" w:type="dxa"/>
            <w:vAlign w:val="center"/>
          </w:tcPr>
          <w:p>
            <w:pPr>
              <w:adjustRightInd w:val="0"/>
              <w:snapToGrid w:val="0"/>
              <w:jc w:val="center"/>
              <w:rPr>
                <w:b/>
              </w:rPr>
            </w:pPr>
            <w:r>
              <w:rPr>
                <w:rFonts w:hint="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3" w:hRule="atLeast"/>
          <w:jc w:val="center"/>
        </w:trPr>
        <w:tc>
          <w:tcPr>
            <w:tcW w:w="7155" w:type="dxa"/>
          </w:tcPr>
          <w:p>
            <w:pPr>
              <w:adjustRightInd w:val="0"/>
              <w:snapToGrid w:val="0"/>
              <w:rPr>
                <w:sz w:val="24"/>
              </w:rPr>
            </w:pPr>
          </w:p>
          <w:p>
            <w:pPr>
              <w:jc w:val="center"/>
              <w:rPr>
                <w:rFonts w:asciiTheme="minorEastAsia" w:hAnsiTheme="minorEastAsia" w:eastAsiaTheme="minorEastAsia"/>
                <w:b/>
                <w:szCs w:val="21"/>
              </w:rPr>
            </w:pPr>
            <w:r>
              <w:rPr>
                <w:rFonts w:hint="eastAsia" w:asciiTheme="minorEastAsia" w:hAnsiTheme="minorEastAsia" w:eastAsiaTheme="minorEastAsia"/>
                <w:b/>
                <w:szCs w:val="21"/>
              </w:rPr>
              <w:t>模块二：基本运输方式</w:t>
            </w:r>
          </w:p>
          <w:p>
            <w:pPr>
              <w:widowControl/>
              <w:jc w:val="center"/>
              <w:outlineLvl w:val="0"/>
              <w:rPr>
                <w:rFonts w:asciiTheme="minorEastAsia" w:hAnsiTheme="minorEastAsia" w:eastAsiaTheme="minorEastAsia"/>
                <w:b/>
                <w:szCs w:val="21"/>
              </w:rPr>
            </w:pPr>
            <w:r>
              <w:rPr>
                <w:rFonts w:hint="eastAsia" w:asciiTheme="minorEastAsia" w:hAnsiTheme="minorEastAsia" w:eastAsiaTheme="minorEastAsia"/>
                <w:b/>
                <w:szCs w:val="21"/>
              </w:rPr>
              <w:t>学习情境1：公路运输</w:t>
            </w:r>
          </w:p>
          <w:p>
            <w:pPr>
              <w:rPr>
                <w:rFonts w:asciiTheme="minorEastAsia" w:hAnsiTheme="minorEastAsia" w:eastAsiaTheme="minorEastAsia"/>
                <w:szCs w:val="21"/>
              </w:rPr>
            </w:pPr>
            <w:r>
              <w:rPr>
                <w:rFonts w:hint="eastAsia" w:asciiTheme="minorEastAsia" w:hAnsiTheme="minorEastAsia" w:eastAsiaTheme="minorEastAsia"/>
                <w:szCs w:val="21"/>
              </w:rPr>
              <w:t>学习目标</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素质目标：公路运输的单证：托运单的知识、货票的知识、行车路单的知识</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知识目标：公路运输的概念、公路运输技术经济特征、运输工具、道路、公路站场等设备设施</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技能目标：公路运输主要作业流程：托运环节、承运环节、派车装货与运送环节、搬运装卸环节、到达与交付环节、运输统计与结算、货运事故的处理、运输的变更</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能力目标：对公路运输按照货物性质、公路运输经营方式、货运营运表现方式、运送速度、是否保险或保价的不同进行分类</w:t>
            </w:r>
          </w:p>
          <w:p>
            <w:pPr>
              <w:ind w:firstLine="420" w:firstLineChars="200"/>
              <w:rPr>
                <w:rFonts w:asciiTheme="minorEastAsia" w:hAnsiTheme="minorEastAsia" w:eastAsiaTheme="minorEastAsia"/>
                <w:szCs w:val="21"/>
              </w:rPr>
            </w:pP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实训场景5：公路运输主要作业流程</w:t>
            </w:r>
          </w:p>
          <w:p>
            <w:pPr>
              <w:rPr>
                <w:rFonts w:asciiTheme="minorEastAsia" w:hAnsiTheme="minorEastAsia" w:eastAsiaTheme="minorEastAsia"/>
                <w:szCs w:val="21"/>
              </w:rPr>
            </w:pPr>
            <w:r>
              <w:rPr>
                <w:rFonts w:hint="eastAsia" w:asciiTheme="minorEastAsia" w:hAnsiTheme="minorEastAsia" w:eastAsiaTheme="minorEastAsia"/>
                <w:szCs w:val="21"/>
              </w:rPr>
              <w:t>知识点：作业流程</w:t>
            </w:r>
          </w:p>
          <w:p>
            <w:pPr>
              <w:rPr>
                <w:rFonts w:asciiTheme="minorEastAsia" w:hAnsiTheme="minorEastAsia" w:eastAsiaTheme="minorEastAsia"/>
                <w:szCs w:val="21"/>
              </w:rPr>
            </w:pPr>
            <w:r>
              <w:rPr>
                <w:rFonts w:hint="eastAsia" w:asciiTheme="minorEastAsia" w:hAnsiTheme="minorEastAsia" w:eastAsiaTheme="minorEastAsia"/>
                <w:szCs w:val="21"/>
              </w:rPr>
              <w:t>关键技能点：托运环节、承运环节、派车装货与运送环节、搬运装卸环节、到达与交付环节、运输统计与结算、货运事故的处理、运输的变更</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实例任务1：认知作业流程见图 </w:t>
            </w:r>
            <w:r>
              <w:rPr>
                <w:rFonts w:asciiTheme="minorEastAsia" w:hAnsiTheme="minorEastAsia" w:eastAsiaTheme="minorEastAsia"/>
                <w:b/>
                <w:szCs w:val="21"/>
              </w:rPr>
              <w:t xml:space="preserve">        </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实例任务2：掌握托运环节 </w:t>
            </w:r>
            <w:r>
              <w:rPr>
                <w:rFonts w:asciiTheme="minorEastAsia" w:hAnsiTheme="minorEastAsia" w:eastAsiaTheme="minorEastAsia"/>
                <w:b/>
                <w:szCs w:val="21"/>
              </w:rPr>
              <w:t xml:space="preserve">      </w:t>
            </w:r>
          </w:p>
          <w:p>
            <w:pPr>
              <w:rPr>
                <w:rFonts w:asciiTheme="minorEastAsia" w:hAnsiTheme="minorEastAsia" w:eastAsiaTheme="minorEastAsia"/>
                <w:b/>
                <w:szCs w:val="21"/>
              </w:rPr>
            </w:pPr>
            <w:r>
              <w:rPr>
                <w:rFonts w:hint="eastAsia" w:asciiTheme="minorEastAsia" w:hAnsiTheme="minorEastAsia" w:eastAsiaTheme="minorEastAsia"/>
                <w:b/>
                <w:szCs w:val="21"/>
              </w:rPr>
              <w:t>实例任务3：掌握承运环节</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实例任务4：掌握派车装货与运送环节 </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实例任务5：掌握搬运装卸环节 </w:t>
            </w:r>
          </w:p>
          <w:p>
            <w:pPr>
              <w:rPr>
                <w:rFonts w:asciiTheme="minorEastAsia" w:hAnsiTheme="minorEastAsia" w:eastAsiaTheme="minorEastAsia"/>
                <w:b/>
                <w:szCs w:val="21"/>
              </w:rPr>
            </w:pPr>
            <w:r>
              <w:rPr>
                <w:rFonts w:hint="eastAsia" w:asciiTheme="minorEastAsia" w:hAnsiTheme="minorEastAsia" w:eastAsiaTheme="minorEastAsia"/>
                <w:b/>
                <w:szCs w:val="21"/>
              </w:rPr>
              <w:t>实例任务6：掌握到达与交付环节</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实例任务7：熟悉运输统计与结算 </w:t>
            </w:r>
            <w:r>
              <w:rPr>
                <w:rFonts w:asciiTheme="minorEastAsia" w:hAnsiTheme="minorEastAsia" w:eastAsiaTheme="minorEastAsia"/>
                <w:b/>
                <w:szCs w:val="21"/>
              </w:rPr>
              <w:t xml:space="preserve"> </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实例任务8：熟悉货运事故的处理 </w:t>
            </w:r>
            <w:r>
              <w:rPr>
                <w:rFonts w:asciiTheme="minorEastAsia" w:hAnsiTheme="minorEastAsia" w:eastAsiaTheme="minorEastAsia"/>
                <w:b/>
                <w:szCs w:val="21"/>
              </w:rPr>
              <w:t xml:space="preserve">  </w:t>
            </w:r>
          </w:p>
          <w:p>
            <w:pPr>
              <w:rPr>
                <w:rFonts w:asciiTheme="minorEastAsia" w:hAnsiTheme="minorEastAsia" w:eastAsiaTheme="minorEastAsia"/>
                <w:b/>
                <w:szCs w:val="21"/>
              </w:rPr>
            </w:pPr>
            <w:r>
              <w:rPr>
                <w:rFonts w:hint="eastAsia" w:asciiTheme="minorEastAsia" w:hAnsiTheme="minorEastAsia" w:eastAsiaTheme="minorEastAsia"/>
                <w:b/>
                <w:szCs w:val="21"/>
              </w:rPr>
              <w:t>实例任务9：掌握运输的变更</w:t>
            </w: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实训场景6：公路运输的单证</w:t>
            </w:r>
          </w:p>
          <w:p>
            <w:pPr>
              <w:rPr>
                <w:rFonts w:asciiTheme="minorEastAsia" w:hAnsiTheme="minorEastAsia" w:eastAsiaTheme="minorEastAsia"/>
                <w:szCs w:val="21"/>
              </w:rPr>
            </w:pPr>
            <w:r>
              <w:rPr>
                <w:rFonts w:hint="eastAsia" w:asciiTheme="minorEastAsia" w:hAnsiTheme="minorEastAsia" w:eastAsiaTheme="minorEastAsia"/>
                <w:szCs w:val="21"/>
              </w:rPr>
              <w:t>知识点：公路运输的单证</w:t>
            </w:r>
          </w:p>
          <w:p>
            <w:pPr>
              <w:rPr>
                <w:rFonts w:asciiTheme="minorEastAsia" w:hAnsiTheme="minorEastAsia" w:eastAsiaTheme="minorEastAsia"/>
                <w:szCs w:val="21"/>
              </w:rPr>
            </w:pPr>
            <w:r>
              <w:rPr>
                <w:rFonts w:hint="eastAsia" w:asciiTheme="minorEastAsia" w:hAnsiTheme="minorEastAsia" w:eastAsiaTheme="minorEastAsia"/>
                <w:szCs w:val="21"/>
              </w:rPr>
              <w:t>关键技能点：托运单的知识、货票的知识、行车路单的知识</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实例任务1：掌握托运单的知识 </w:t>
            </w:r>
            <w:r>
              <w:rPr>
                <w:rFonts w:asciiTheme="minorEastAsia" w:hAnsiTheme="minorEastAsia" w:eastAsiaTheme="minorEastAsia"/>
                <w:b/>
                <w:szCs w:val="21"/>
              </w:rPr>
              <w:t xml:space="preserve">  </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实例任务2：熟悉货票的知识 </w:t>
            </w:r>
            <w:r>
              <w:rPr>
                <w:rFonts w:asciiTheme="minorEastAsia" w:hAnsiTheme="minorEastAsia" w:eastAsiaTheme="minorEastAsia"/>
                <w:b/>
                <w:szCs w:val="21"/>
              </w:rPr>
              <w:t xml:space="preserve"> </w:t>
            </w:r>
          </w:p>
          <w:p>
            <w:pPr>
              <w:rPr>
                <w:rFonts w:asciiTheme="minorEastAsia" w:hAnsiTheme="minorEastAsia" w:eastAsiaTheme="minorEastAsia"/>
                <w:b/>
                <w:szCs w:val="21"/>
              </w:rPr>
            </w:pPr>
            <w:r>
              <w:rPr>
                <w:rFonts w:asciiTheme="minorEastAsia" w:hAnsiTheme="minorEastAsia" w:eastAsiaTheme="minorEastAsia"/>
                <w:b/>
                <w:szCs w:val="21"/>
              </w:rPr>
              <w:t xml:space="preserve"> </w:t>
            </w:r>
            <w:r>
              <w:rPr>
                <w:rFonts w:hint="eastAsia" w:asciiTheme="minorEastAsia" w:hAnsiTheme="minorEastAsia" w:eastAsiaTheme="minorEastAsia"/>
                <w:b/>
                <w:szCs w:val="21"/>
              </w:rPr>
              <w:t>实例任务3：掌握行车路单的知识</w:t>
            </w:r>
          </w:p>
          <w:p>
            <w:pPr>
              <w:adjustRightInd w:val="0"/>
              <w:snapToGrid w:val="0"/>
              <w:rPr>
                <w:sz w:val="24"/>
              </w:rPr>
            </w:pPr>
          </w:p>
        </w:tc>
        <w:tc>
          <w:tcPr>
            <w:tcW w:w="1569" w:type="dxa"/>
          </w:tcPr>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r>
              <w:rPr>
                <w:rFonts w:hint="eastAsia"/>
                <w:szCs w:val="21"/>
              </w:rPr>
              <w:t>让学生能深入思考，对“</w:t>
            </w:r>
            <w:r>
              <w:rPr>
                <w:rFonts w:hint="eastAsia" w:asciiTheme="minorEastAsia" w:hAnsiTheme="minorEastAsia" w:eastAsiaTheme="minorEastAsia"/>
                <w:szCs w:val="21"/>
              </w:rPr>
              <w:t>公路运输主要作业流程</w:t>
            </w:r>
            <w:r>
              <w:rPr>
                <w:rFonts w:hint="eastAsia"/>
                <w:szCs w:val="21"/>
              </w:rPr>
              <w:t>”产生浓厚的兴趣，使学生能一边学习理论知识，一边训练，加强学生对相关知识的理解和记忆</w:t>
            </w:r>
          </w:p>
          <w:p>
            <w:pPr>
              <w:adjustRightInd w:val="0"/>
              <w:snapToGrid w:val="0"/>
              <w:rPr>
                <w:sz w:val="24"/>
              </w:rPr>
            </w:pPr>
          </w:p>
          <w:p>
            <w:pPr>
              <w:adjustRightInd w:val="0"/>
              <w:snapToGrid w:val="0"/>
              <w:rPr>
                <w:sz w:val="24"/>
              </w:rPr>
            </w:pPr>
          </w:p>
          <w:p>
            <w:pPr>
              <w:adjustRightInd w:val="0"/>
              <w:snapToGrid w:val="0"/>
              <w:ind w:firstLine="240" w:firstLineChars="100"/>
              <w:rPr>
                <w:sz w:val="24"/>
              </w:rPr>
            </w:pPr>
          </w:p>
        </w:tc>
      </w:tr>
    </w:tbl>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widowControl/>
        <w:ind w:firstLine="780"/>
        <w:jc w:val="center"/>
        <w:textAlignment w:val="center"/>
        <w:rPr>
          <w:rFonts w:ascii="微软雅黑" w:hAnsi="微软雅黑" w:eastAsia="微软雅黑"/>
          <w:b/>
          <w:sz w:val="40"/>
        </w:rPr>
      </w:pPr>
      <w:r>
        <w:rPr>
          <w:rFonts w:hint="eastAsia" w:ascii="微软雅黑" w:hAnsi="微软雅黑" w:eastAsia="微软雅黑"/>
          <w:b/>
          <w:sz w:val="40"/>
          <w:u w:val="single"/>
        </w:rPr>
        <w:t xml:space="preserve">运输管理 </w:t>
      </w:r>
      <w:r>
        <w:rPr>
          <w:rFonts w:ascii="微软雅黑" w:hAnsi="微软雅黑" w:eastAsia="微软雅黑"/>
          <w:b/>
          <w:sz w:val="40"/>
          <w:u w:val="single"/>
        </w:rPr>
        <w:t xml:space="preserve"> </w:t>
      </w:r>
      <w:r>
        <w:rPr>
          <w:rFonts w:hint="eastAsia" w:ascii="微软雅黑" w:hAnsi="微软雅黑" w:eastAsia="微软雅黑"/>
          <w:b/>
          <w:sz w:val="40"/>
        </w:rPr>
        <w:t>教案</w:t>
      </w:r>
    </w:p>
    <w:p>
      <w:pPr>
        <w:jc w:val="center"/>
        <w:rPr>
          <w:b/>
          <w:sz w:val="36"/>
          <w:szCs w:val="36"/>
        </w:rPr>
      </w:pPr>
      <w:r>
        <w:rPr>
          <w:rFonts w:hint="eastAsia"/>
          <w:b/>
          <w:sz w:val="36"/>
          <w:szCs w:val="36"/>
        </w:rPr>
        <w:t>教案首页</w:t>
      </w:r>
    </w:p>
    <w:p/>
    <w:p>
      <w:pPr>
        <w:ind w:firstLine="630" w:firstLineChars="300"/>
      </w:pPr>
      <w:r>
        <w:rPr>
          <w:rFonts w:hint="eastAsia"/>
        </w:rPr>
        <w:t>授课人：</w:t>
      </w:r>
      <w:r>
        <w:rPr>
          <w:rFonts w:hint="eastAsia"/>
          <w:b/>
        </w:rPr>
        <w:t>杨国荣</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rFonts w:hint="eastAsia"/>
        </w:rPr>
        <w:t>编号：</w:t>
      </w:r>
      <w:r>
        <w:rPr>
          <w:b/>
        </w:rPr>
        <w:t>07</w:t>
      </w:r>
    </w:p>
    <w:p/>
    <w:tbl>
      <w:tblPr>
        <w:tblStyle w:val="14"/>
        <w:tblpPr w:leftFromText="180" w:rightFromText="180" w:vertAnchor="page" w:horzAnchor="page" w:tblpX="1575" w:tblpY="2795"/>
        <w:tblW w:w="91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3"/>
        <w:gridCol w:w="3332"/>
        <w:gridCol w:w="1559"/>
        <w:gridCol w:w="2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2163" w:type="dxa"/>
            <w:vAlign w:val="center"/>
          </w:tcPr>
          <w:p>
            <w:pPr>
              <w:spacing w:line="360" w:lineRule="auto"/>
              <w:jc w:val="center"/>
              <w:rPr>
                <w:b/>
              </w:rPr>
            </w:pPr>
            <w:r>
              <w:rPr>
                <w:rFonts w:hint="eastAsia"/>
                <w:b/>
              </w:rPr>
              <w:t>授课班级</w:t>
            </w:r>
          </w:p>
        </w:tc>
        <w:tc>
          <w:tcPr>
            <w:tcW w:w="3332" w:type="dxa"/>
            <w:vAlign w:val="center"/>
          </w:tcPr>
          <w:p>
            <w:pPr>
              <w:spacing w:line="360" w:lineRule="auto"/>
              <w:jc w:val="center"/>
            </w:pPr>
            <w:r>
              <w:rPr>
                <w:rFonts w:hint="eastAsia"/>
              </w:rPr>
              <w:t>现代物流管理2</w:t>
            </w:r>
            <w:r>
              <w:rPr>
                <w:rFonts w:hint="eastAsia"/>
                <w:lang w:val="en-US" w:eastAsia="zh-CN"/>
              </w:rPr>
              <w:t>2</w:t>
            </w:r>
            <w:r>
              <w:rPr>
                <w:rFonts w:hint="eastAsia"/>
              </w:rPr>
              <w:t>01、2</w:t>
            </w:r>
            <w:r>
              <w:rPr>
                <w:rFonts w:hint="eastAsia"/>
                <w:lang w:val="en-US" w:eastAsia="zh-CN"/>
              </w:rPr>
              <w:t>2</w:t>
            </w:r>
            <w:r>
              <w:rPr>
                <w:rFonts w:hint="eastAsia"/>
              </w:rPr>
              <w:t>02、2</w:t>
            </w:r>
            <w:r>
              <w:rPr>
                <w:rFonts w:hint="eastAsia"/>
                <w:lang w:val="en-US" w:eastAsia="zh-CN"/>
              </w:rPr>
              <w:t>2</w:t>
            </w:r>
            <w:r>
              <w:rPr>
                <w:rFonts w:hint="eastAsia"/>
              </w:rPr>
              <w:t>03</w:t>
            </w:r>
          </w:p>
        </w:tc>
        <w:tc>
          <w:tcPr>
            <w:tcW w:w="1559" w:type="dxa"/>
            <w:vAlign w:val="center"/>
          </w:tcPr>
          <w:p>
            <w:pPr>
              <w:spacing w:line="360" w:lineRule="auto"/>
              <w:jc w:val="center"/>
            </w:pPr>
            <w:r>
              <w:rPr>
                <w:rFonts w:hint="eastAsia"/>
                <w:b/>
              </w:rPr>
              <w:t>授课时间</w:t>
            </w:r>
          </w:p>
        </w:tc>
        <w:tc>
          <w:tcPr>
            <w:tcW w:w="2055" w:type="dxa"/>
            <w:vAlign w:val="center"/>
          </w:tcPr>
          <w:p>
            <w:pPr>
              <w:spacing w:line="360" w:lineRule="auto"/>
              <w:jc w:val="center"/>
            </w:pPr>
            <w:r>
              <w:rPr>
                <w:rFonts w:hint="eastAsia"/>
              </w:rPr>
              <w:t>第</w:t>
            </w:r>
            <w:r>
              <w:t>4</w:t>
            </w:r>
            <w:r>
              <w:rPr>
                <w:rFonts w:hint="eastAsia"/>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2163" w:type="dxa"/>
            <w:vAlign w:val="center"/>
          </w:tcPr>
          <w:p>
            <w:pPr>
              <w:spacing w:line="360" w:lineRule="auto"/>
              <w:jc w:val="center"/>
              <w:rPr>
                <w:b/>
              </w:rPr>
            </w:pPr>
            <w:r>
              <w:rPr>
                <w:rFonts w:hint="eastAsia"/>
                <w:b/>
              </w:rPr>
              <w:t>项目名称</w:t>
            </w:r>
          </w:p>
        </w:tc>
        <w:tc>
          <w:tcPr>
            <w:tcW w:w="6946" w:type="dxa"/>
            <w:gridSpan w:val="3"/>
            <w:vAlign w:val="center"/>
          </w:tcPr>
          <w:p>
            <w:pPr>
              <w:spacing w:line="360" w:lineRule="auto"/>
              <w:jc w:val="center"/>
              <w:rPr>
                <w:rFonts w:hint="eastAsia" w:eastAsia="宋体"/>
                <w:lang w:val="en-US" w:eastAsia="zh-CN"/>
              </w:rPr>
            </w:pPr>
            <w:r>
              <w:rPr>
                <w:rFonts w:hint="eastAsia" w:ascii="宋体" w:hAnsi="宋体" w:cs="宋体"/>
                <w:szCs w:val="21"/>
              </w:rPr>
              <w:t>模块二：</w:t>
            </w:r>
            <w:r>
              <w:rPr>
                <w:rFonts w:hint="eastAsia" w:ascii="宋体" w:hAnsi="宋体" w:cs="宋体"/>
                <w:bCs/>
                <w:szCs w:val="21"/>
              </w:rPr>
              <w:t>基本运输方式</w:t>
            </w:r>
            <w:r>
              <w:rPr>
                <w:rFonts w:hint="eastAsia" w:ascii="宋体" w:hAnsi="宋体" w:cs="宋体"/>
                <w:szCs w:val="21"/>
              </w:rPr>
              <w:t xml:space="preserve">  </w:t>
            </w:r>
            <w:r>
              <w:rPr>
                <w:rFonts w:ascii="宋体" w:hAnsi="宋体" w:cs="宋体"/>
                <w:szCs w:val="21"/>
              </w:rPr>
              <w:t xml:space="preserve">     </w:t>
            </w:r>
            <w:r>
              <w:rPr>
                <w:rFonts w:hint="eastAsia" w:ascii="宋体" w:hAnsi="宋体" w:cs="宋体"/>
                <w:szCs w:val="21"/>
              </w:rPr>
              <w:t xml:space="preserve">  学习情境</w:t>
            </w:r>
            <w:r>
              <w:rPr>
                <w:rFonts w:ascii="宋体" w:hAnsi="宋体" w:cs="宋体"/>
                <w:szCs w:val="21"/>
              </w:rPr>
              <w:t xml:space="preserve">2  </w:t>
            </w:r>
            <w:r>
              <w:rPr>
                <w:rFonts w:hint="eastAsia"/>
              </w:rPr>
              <w:t>铁路运输</w:t>
            </w: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trPr>
        <w:tc>
          <w:tcPr>
            <w:tcW w:w="2163" w:type="dxa"/>
            <w:vAlign w:val="center"/>
          </w:tcPr>
          <w:p>
            <w:pPr>
              <w:spacing w:line="360" w:lineRule="auto"/>
              <w:jc w:val="center"/>
            </w:pPr>
            <w:r>
              <w:rPr>
                <w:rFonts w:hint="eastAsia"/>
                <w:b/>
              </w:rPr>
              <w:t>任务描述</w:t>
            </w:r>
          </w:p>
        </w:tc>
        <w:tc>
          <w:tcPr>
            <w:tcW w:w="6946" w:type="dxa"/>
            <w:gridSpan w:val="3"/>
          </w:tcPr>
          <w:p>
            <w:pPr>
              <w:spacing w:line="360" w:lineRule="auto"/>
              <w:ind w:firstLine="420" w:firstLineChars="200"/>
            </w:pPr>
            <w:r>
              <w:rPr>
                <w:rFonts w:hint="eastAsia" w:ascii="宋体" w:hAnsi="宋体" w:cs="宋体"/>
                <w:bCs/>
                <w:szCs w:val="21"/>
              </w:rPr>
              <w:t>使学生掌握铁路运输概念，铁路运输的优点与缺点，铁路运输的分类，铁路运输的“一批”，货物运到期限与运到逾期，设备设施，主要作业流程，货物运单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2163" w:type="dxa"/>
            <w:vAlign w:val="center"/>
          </w:tcPr>
          <w:p>
            <w:pPr>
              <w:spacing w:line="360" w:lineRule="auto"/>
              <w:jc w:val="center"/>
            </w:pPr>
            <w:r>
              <w:rPr>
                <w:rFonts w:hint="eastAsia"/>
                <w:b/>
              </w:rPr>
              <w:t>授课方式</w:t>
            </w:r>
          </w:p>
        </w:tc>
        <w:tc>
          <w:tcPr>
            <w:tcW w:w="3332" w:type="dxa"/>
            <w:vAlign w:val="center"/>
          </w:tcPr>
          <w:p>
            <w:pPr>
              <w:spacing w:line="360" w:lineRule="auto"/>
              <w:jc w:val="center"/>
            </w:pPr>
            <w:r>
              <w:rPr>
                <w:rFonts w:hint="eastAsia"/>
              </w:rPr>
              <w:t>课堂教学</w:t>
            </w:r>
          </w:p>
        </w:tc>
        <w:tc>
          <w:tcPr>
            <w:tcW w:w="1559" w:type="dxa"/>
            <w:vAlign w:val="center"/>
          </w:tcPr>
          <w:p>
            <w:pPr>
              <w:spacing w:line="360" w:lineRule="auto"/>
              <w:jc w:val="center"/>
              <w:rPr>
                <w:b/>
              </w:rPr>
            </w:pPr>
            <w:r>
              <w:rPr>
                <w:rFonts w:hint="eastAsia"/>
                <w:b/>
              </w:rPr>
              <w:t>教学时数</w:t>
            </w:r>
          </w:p>
        </w:tc>
        <w:tc>
          <w:tcPr>
            <w:tcW w:w="2055" w:type="dxa"/>
            <w:vAlign w:val="center"/>
          </w:tcPr>
          <w:p>
            <w:pPr>
              <w:spacing w:line="360" w:lineRule="auto"/>
              <w:jc w:val="cente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163" w:type="dxa"/>
            <w:vAlign w:val="center"/>
          </w:tcPr>
          <w:p>
            <w:pPr>
              <w:spacing w:line="360" w:lineRule="auto"/>
              <w:jc w:val="center"/>
            </w:pPr>
            <w:r>
              <w:rPr>
                <w:rFonts w:hint="eastAsia"/>
                <w:b/>
              </w:rPr>
              <w:t>授课方式手段</w:t>
            </w:r>
          </w:p>
        </w:tc>
        <w:tc>
          <w:tcPr>
            <w:tcW w:w="6946" w:type="dxa"/>
            <w:gridSpan w:val="3"/>
            <w:vAlign w:val="center"/>
          </w:tcPr>
          <w:p>
            <w:pPr>
              <w:spacing w:line="360" w:lineRule="auto"/>
              <w:ind w:firstLine="210" w:firstLineChars="100"/>
              <w:jc w:val="center"/>
            </w:pPr>
            <w:r>
              <w:rPr>
                <w:rFonts w:hint="eastAsia" w:ascii="宋体" w:hAnsi="宋体"/>
                <w:szCs w:val="21"/>
              </w:rPr>
              <w:t>推理、类比、归纳、关键词组学习法等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2163" w:type="dxa"/>
            <w:vAlign w:val="center"/>
          </w:tcPr>
          <w:p>
            <w:pPr>
              <w:spacing w:line="360" w:lineRule="auto"/>
              <w:jc w:val="center"/>
            </w:pPr>
            <w:r>
              <w:rPr>
                <w:rFonts w:hint="eastAsia"/>
                <w:b/>
              </w:rPr>
              <w:t>教学目标</w:t>
            </w:r>
          </w:p>
        </w:tc>
        <w:tc>
          <w:tcPr>
            <w:tcW w:w="6946" w:type="dxa"/>
            <w:gridSpan w:val="3"/>
            <w:vAlign w:val="center"/>
          </w:tcPr>
          <w:p>
            <w:pPr>
              <w:spacing w:line="360" w:lineRule="auto"/>
              <w:ind w:firstLine="210" w:firstLineChars="100"/>
            </w:pPr>
            <w:r>
              <w:rPr>
                <w:szCs w:val="21"/>
              </w:rPr>
              <w:t>了解</w:t>
            </w:r>
            <w:r>
              <w:rPr>
                <w:rFonts w:hint="eastAsia"/>
                <w:szCs w:val="21"/>
              </w:rPr>
              <w:t>铁路运输的分类、铁路机车及其标记、信号设备、铁路车站及枢纽，认知铁路运输的概念、优缺点、“一批”的内涵</w:t>
            </w:r>
          </w:p>
          <w:p>
            <w:pPr>
              <w:spacing w:line="360" w:lineRule="auto"/>
              <w:ind w:firstLine="210" w:firstLineChars="100"/>
            </w:pPr>
            <w:r>
              <w:rPr>
                <w:rStyle w:val="31"/>
                <w:rFonts w:hint="eastAsia" w:ascii="Arial" w:hAnsi="Arial"/>
                <w:color w:val="FF0000"/>
              </w:rPr>
              <w:t>课程思政的要求：</w:t>
            </w:r>
            <w:r>
              <w:rPr>
                <w:rStyle w:val="31"/>
                <w:rFonts w:ascii="Arial" w:hAnsi="Arial"/>
                <w:color w:val="FF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2163" w:type="dxa"/>
            <w:vAlign w:val="center"/>
          </w:tcPr>
          <w:p>
            <w:pPr>
              <w:spacing w:line="360" w:lineRule="auto"/>
              <w:jc w:val="center"/>
            </w:pPr>
            <w:r>
              <w:rPr>
                <w:rFonts w:hint="eastAsia"/>
                <w:b/>
              </w:rPr>
              <w:t>教学重点难点</w:t>
            </w:r>
          </w:p>
        </w:tc>
        <w:tc>
          <w:tcPr>
            <w:tcW w:w="6946" w:type="dxa"/>
            <w:gridSpan w:val="3"/>
            <w:vAlign w:val="center"/>
          </w:tcPr>
          <w:p>
            <w:pPr>
              <w:spacing w:line="360" w:lineRule="auto"/>
              <w:ind w:firstLine="211" w:firstLineChars="100"/>
              <w:jc w:val="left"/>
              <w:rPr>
                <w:rFonts w:ascii="宋体" w:hAnsi="宋体"/>
                <w:szCs w:val="21"/>
              </w:rPr>
            </w:pPr>
            <w:r>
              <w:rPr>
                <w:rFonts w:hint="eastAsia" w:ascii="宋体" w:hAnsi="宋体" w:cs="宋体"/>
                <w:b/>
                <w:bCs/>
              </w:rPr>
              <w:t>重点：</w:t>
            </w:r>
            <w:r>
              <w:rPr>
                <w:rFonts w:ascii="宋体" w:hAnsi="宋体"/>
                <w:szCs w:val="21"/>
              </w:rPr>
              <w:t xml:space="preserve"> </w:t>
            </w:r>
            <w:r>
              <w:rPr>
                <w:rFonts w:hint="eastAsia" w:ascii="宋体" w:hAnsi="宋体" w:cs="宋体"/>
                <w:bCs/>
                <w:szCs w:val="21"/>
              </w:rPr>
              <w:t>铁路运输的分类</w:t>
            </w:r>
          </w:p>
          <w:p>
            <w:pPr>
              <w:spacing w:line="360" w:lineRule="auto"/>
              <w:ind w:firstLine="211" w:firstLineChars="100"/>
              <w:jc w:val="left"/>
            </w:pPr>
            <w:r>
              <w:rPr>
                <w:rFonts w:hint="eastAsia" w:ascii="宋体" w:hAnsi="宋体" w:cs="宋体"/>
                <w:b/>
                <w:bCs/>
              </w:rPr>
              <w:t>难点：</w:t>
            </w:r>
            <w:r>
              <w:t xml:space="preserve"> </w:t>
            </w:r>
            <w:r>
              <w:rPr>
                <w:rFonts w:hint="eastAsia"/>
                <w:szCs w:val="21"/>
              </w:rPr>
              <w:t>“一批”的内涵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1" w:hRule="atLeast"/>
        </w:trPr>
        <w:tc>
          <w:tcPr>
            <w:tcW w:w="2163" w:type="dxa"/>
            <w:vAlign w:val="center"/>
          </w:tcPr>
          <w:p>
            <w:pPr>
              <w:spacing w:line="360" w:lineRule="auto"/>
              <w:jc w:val="center"/>
            </w:pPr>
            <w:r>
              <w:rPr>
                <w:rFonts w:hint="eastAsia"/>
                <w:b/>
              </w:rPr>
              <w:t>教学过程设计</w:t>
            </w:r>
          </w:p>
        </w:tc>
        <w:tc>
          <w:tcPr>
            <w:tcW w:w="6946" w:type="dxa"/>
            <w:gridSpan w:val="3"/>
            <w:vAlign w:val="center"/>
          </w:tcPr>
          <w:p>
            <w:pPr>
              <w:spacing w:line="240" w:lineRule="atLeast"/>
              <w:rPr>
                <w:b/>
                <w:sz w:val="24"/>
              </w:rPr>
            </w:pPr>
            <w:r>
              <w:rPr>
                <w:rFonts w:hint="eastAsia"/>
                <w:b/>
              </w:rPr>
              <w:t>实训场景：</w:t>
            </w:r>
          </w:p>
          <w:p>
            <w:pPr>
              <w:spacing w:line="240" w:lineRule="atLeast"/>
              <w:ind w:firstLine="420" w:firstLineChars="200"/>
              <w:jc w:val="left"/>
            </w:pPr>
            <w:r>
              <w:t>1:</w:t>
            </w:r>
            <w:r>
              <w:rPr>
                <w:rFonts w:hint="eastAsia"/>
              </w:rPr>
              <w:t xml:space="preserve"> 铁路运输的概念</w:t>
            </w:r>
          </w:p>
          <w:p>
            <w:pPr>
              <w:spacing w:line="240" w:lineRule="atLeast"/>
              <w:ind w:firstLine="420" w:firstLineChars="200"/>
              <w:jc w:val="left"/>
            </w:pPr>
            <w:r>
              <w:t>2:</w:t>
            </w:r>
            <w:r>
              <w:rPr>
                <w:rFonts w:hint="eastAsia"/>
              </w:rPr>
              <w:t xml:space="preserve"> 铁路运输的优缺点</w:t>
            </w:r>
          </w:p>
          <w:p>
            <w:pPr>
              <w:spacing w:line="240" w:lineRule="atLeast"/>
              <w:ind w:firstLine="420" w:firstLineChars="200"/>
              <w:jc w:val="left"/>
            </w:pPr>
            <w:r>
              <w:t>3:</w:t>
            </w:r>
            <w:r>
              <w:rPr>
                <w:rFonts w:hint="eastAsia"/>
              </w:rPr>
              <w:t xml:space="preserve"> 铁路运输的分类</w:t>
            </w:r>
          </w:p>
          <w:p>
            <w:pPr>
              <w:ind w:firstLine="420" w:firstLineChars="200"/>
              <w:rPr>
                <w:rStyle w:val="31"/>
                <w:rFonts w:ascii="Arial" w:hAnsi="Arial"/>
                <w:color w:val="FF0000"/>
              </w:rPr>
            </w:pPr>
            <w:r>
              <w:t>4:</w:t>
            </w:r>
            <w:r>
              <w:rPr>
                <w:rFonts w:hint="eastAsia"/>
              </w:rPr>
              <w:t xml:space="preserve"> 铁路运输的“一批”</w:t>
            </w:r>
          </w:p>
          <w:p>
            <w:pPr>
              <w:rPr>
                <w:rStyle w:val="31"/>
                <w:rFonts w:ascii="Arial" w:hAnsi="Arial"/>
                <w:color w:val="FF0000"/>
              </w:rPr>
            </w:pPr>
          </w:p>
          <w:p>
            <w:pPr>
              <w:rPr>
                <w:rStyle w:val="31"/>
                <w:rFonts w:ascii="Arial" w:hAnsi="Arial"/>
                <w:color w:val="FF0000"/>
              </w:rPr>
            </w:pPr>
          </w:p>
          <w:p>
            <w:pPr>
              <w:rPr>
                <w:rStyle w:val="31"/>
                <w:rFonts w:ascii="Arial" w:hAnsi="Arial"/>
                <w:color w:val="FF0000"/>
              </w:rPr>
            </w:pPr>
            <w:r>
              <w:rPr>
                <w:rStyle w:val="31"/>
                <w:rFonts w:hint="eastAsia" w:ascii="Arial" w:hAnsi="Arial"/>
                <w:color w:val="FF0000"/>
              </w:rPr>
              <w:t>课程思政的</w:t>
            </w:r>
            <w:r>
              <w:rPr>
                <w:rStyle w:val="31"/>
                <w:rFonts w:ascii="Arial" w:hAnsi="Arial"/>
                <w:color w:val="FF0000"/>
              </w:rPr>
              <w:t>元素</w:t>
            </w:r>
            <w:r>
              <w:rPr>
                <w:rStyle w:val="31"/>
                <w:rFonts w:hint="eastAsia" w:ascii="Arial" w:hAnsi="Arial"/>
                <w:color w:val="FF0000"/>
              </w:rPr>
              <w:t>：</w:t>
            </w:r>
            <w:r>
              <w:rPr>
                <w:rStyle w:val="31"/>
                <w:rFonts w:ascii="Arial" w:hAnsi="Arial"/>
                <w:color w:val="FF0000"/>
              </w:rPr>
              <w:t xml:space="preserve"> ——</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2163" w:type="dxa"/>
            <w:vAlign w:val="center"/>
          </w:tcPr>
          <w:p>
            <w:pPr>
              <w:spacing w:line="360" w:lineRule="auto"/>
              <w:jc w:val="center"/>
            </w:pPr>
            <w:r>
              <w:rPr>
                <w:rFonts w:hint="eastAsia"/>
                <w:b/>
              </w:rPr>
              <w:t>作业布置及辅导</w:t>
            </w:r>
          </w:p>
        </w:tc>
        <w:tc>
          <w:tcPr>
            <w:tcW w:w="6946" w:type="dxa"/>
            <w:gridSpan w:val="3"/>
            <w:vAlign w:val="center"/>
          </w:tcPr>
          <w:p>
            <w:pPr>
              <w:spacing w:line="360" w:lineRule="auto"/>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2163" w:type="dxa"/>
            <w:vAlign w:val="center"/>
          </w:tcPr>
          <w:p>
            <w:pPr>
              <w:spacing w:line="360" w:lineRule="auto"/>
              <w:jc w:val="center"/>
            </w:pPr>
            <w:r>
              <w:rPr>
                <w:rFonts w:hint="eastAsia"/>
                <w:b/>
              </w:rPr>
              <w:t>课后小结</w:t>
            </w:r>
          </w:p>
        </w:tc>
        <w:tc>
          <w:tcPr>
            <w:tcW w:w="6946" w:type="dxa"/>
            <w:gridSpan w:val="3"/>
            <w:vAlign w:val="center"/>
          </w:tcPr>
          <w:p>
            <w:pPr>
              <w:spacing w:line="360" w:lineRule="auto"/>
              <w:ind w:firstLine="210" w:firstLineChars="100"/>
              <w:jc w:val="center"/>
            </w:pPr>
            <w:r>
              <w:rPr>
                <w:rFonts w:hint="eastAsia"/>
              </w:rPr>
              <w:t>铁路运输在国名经济中起着“大动脉”的作用</w:t>
            </w:r>
          </w:p>
        </w:tc>
      </w:tr>
    </w:tbl>
    <w:p>
      <w:pPr>
        <w:widowControl/>
        <w:ind w:firstLine="780"/>
        <w:jc w:val="center"/>
        <w:textAlignment w:val="center"/>
        <w:rPr>
          <w:rFonts w:ascii="微软雅黑" w:hAnsi="微软雅黑" w:eastAsia="微软雅黑"/>
          <w:b/>
          <w:color w:val="000000" w:themeColor="text1"/>
          <w:sz w:val="40"/>
          <w14:textFill>
            <w14:solidFill>
              <w14:schemeClr w14:val="tx1"/>
            </w14:solidFill>
          </w14:textFill>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ascii="宋体" w:hAnsi="宋体" w:cs="宋体"/>
          <w:bCs/>
          <w:szCs w:val="21"/>
        </w:rPr>
      </w:pPr>
      <w:r>
        <w:rPr>
          <w:rFonts w:hint="eastAsia" w:ascii="宋体" w:hAnsi="宋体" w:cs="宋体"/>
          <w:bCs/>
          <w:szCs w:val="21"/>
        </w:rPr>
        <w:t xml:space="preserve">注：本页为每次课教案首页   </w:t>
      </w: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tbl>
      <w:tblPr>
        <w:tblStyle w:val="14"/>
        <w:tblW w:w="8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5"/>
        <w:gridCol w:w="1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55" w:type="dxa"/>
            <w:vAlign w:val="center"/>
          </w:tcPr>
          <w:p>
            <w:pPr>
              <w:adjustRightInd w:val="0"/>
              <w:snapToGrid w:val="0"/>
              <w:jc w:val="center"/>
              <w:rPr>
                <w:b/>
              </w:rPr>
            </w:pPr>
            <w:r>
              <w:rPr>
                <w:rFonts w:hint="eastAsia"/>
                <w:b/>
              </w:rPr>
              <w:t xml:space="preserve">教    学   内   容   </w:t>
            </w:r>
          </w:p>
        </w:tc>
        <w:tc>
          <w:tcPr>
            <w:tcW w:w="1569" w:type="dxa"/>
            <w:vAlign w:val="center"/>
          </w:tcPr>
          <w:p>
            <w:pPr>
              <w:adjustRightInd w:val="0"/>
              <w:snapToGrid w:val="0"/>
              <w:jc w:val="center"/>
              <w:rPr>
                <w:b/>
              </w:rPr>
            </w:pPr>
            <w:r>
              <w:rPr>
                <w:rFonts w:hint="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3" w:hRule="atLeast"/>
          <w:jc w:val="center"/>
        </w:trPr>
        <w:tc>
          <w:tcPr>
            <w:tcW w:w="7155" w:type="dxa"/>
          </w:tcPr>
          <w:p>
            <w:pPr>
              <w:adjustRightInd w:val="0"/>
              <w:snapToGrid w:val="0"/>
              <w:rPr>
                <w:sz w:val="24"/>
              </w:rPr>
            </w:pPr>
          </w:p>
          <w:p>
            <w:pPr>
              <w:jc w:val="center"/>
              <w:rPr>
                <w:rFonts w:asciiTheme="minorEastAsia" w:hAnsiTheme="minorEastAsia" w:eastAsiaTheme="minorEastAsia"/>
                <w:b/>
                <w:szCs w:val="21"/>
              </w:rPr>
            </w:pPr>
            <w:r>
              <w:rPr>
                <w:rFonts w:hint="eastAsia" w:asciiTheme="minorEastAsia" w:hAnsiTheme="minorEastAsia" w:eastAsiaTheme="minorEastAsia"/>
                <w:b/>
                <w:szCs w:val="21"/>
              </w:rPr>
              <w:t>模块二：基本运输方式</w:t>
            </w:r>
          </w:p>
          <w:p>
            <w:pPr>
              <w:jc w:val="center"/>
              <w:rPr>
                <w:rFonts w:asciiTheme="minorEastAsia" w:hAnsiTheme="minorEastAsia" w:eastAsiaTheme="minorEastAsia"/>
                <w:b/>
                <w:szCs w:val="21"/>
              </w:rPr>
            </w:pPr>
            <w:r>
              <w:rPr>
                <w:rFonts w:hint="eastAsia" w:asciiTheme="minorEastAsia" w:hAnsiTheme="minorEastAsia" w:eastAsiaTheme="minorEastAsia"/>
                <w:b/>
                <w:szCs w:val="21"/>
              </w:rPr>
              <w:t>学习情境2：铁路运输</w:t>
            </w:r>
          </w:p>
          <w:p>
            <w:pPr>
              <w:rPr>
                <w:rFonts w:asciiTheme="minorEastAsia" w:hAnsiTheme="minorEastAsia" w:eastAsiaTheme="minorEastAsia"/>
                <w:szCs w:val="21"/>
              </w:rPr>
            </w:pPr>
            <w:r>
              <w:rPr>
                <w:rFonts w:hint="eastAsia" w:asciiTheme="minorEastAsia" w:hAnsiTheme="minorEastAsia" w:eastAsiaTheme="minorEastAsia"/>
                <w:szCs w:val="21"/>
              </w:rPr>
              <w:t>学习目标</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素质目标：根据铁路货物运输形式不同、运送条件不同铁路运输的分类，线路与轨道、铁路机车、车辆及其标记、信号设备、铁路车站及枢纽</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知识目标：铁路运输概念、铁路运输的优点与缺点、铁路运输的“一批”的概念、规定、限制</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技能目标：货物运到期限的概念与计算、货物运到逾期的计算与违约金的支付，运单的组成、种类、运单与领货凭证传递过程</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能力目标：主要作业流程：托运与承运、货物的装车作业、货物的途中作业、货物的到达领取</w:t>
            </w:r>
          </w:p>
          <w:p>
            <w:pPr>
              <w:ind w:firstLine="420" w:firstLineChars="200"/>
              <w:rPr>
                <w:rFonts w:asciiTheme="minorEastAsia" w:hAnsiTheme="minorEastAsia" w:eastAsiaTheme="minorEastAsia"/>
                <w:szCs w:val="21"/>
              </w:rPr>
            </w:pP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实训场景1：铁路运输概念</w:t>
            </w:r>
          </w:p>
          <w:p>
            <w:pPr>
              <w:rPr>
                <w:rFonts w:asciiTheme="minorEastAsia" w:hAnsiTheme="minorEastAsia" w:eastAsiaTheme="minorEastAsia"/>
                <w:szCs w:val="21"/>
              </w:rPr>
            </w:pPr>
            <w:r>
              <w:rPr>
                <w:rFonts w:hint="eastAsia" w:asciiTheme="minorEastAsia" w:hAnsiTheme="minorEastAsia" w:eastAsiaTheme="minorEastAsia"/>
                <w:szCs w:val="21"/>
              </w:rPr>
              <w:t>知识点：铁路运输概念</w:t>
            </w:r>
          </w:p>
          <w:p>
            <w:pPr>
              <w:rPr>
                <w:rFonts w:asciiTheme="minorEastAsia" w:hAnsiTheme="minorEastAsia" w:eastAsiaTheme="minorEastAsia"/>
                <w:szCs w:val="21"/>
              </w:rPr>
            </w:pPr>
            <w:r>
              <w:rPr>
                <w:rFonts w:hint="eastAsia" w:asciiTheme="minorEastAsia" w:hAnsiTheme="minorEastAsia" w:eastAsiaTheme="minorEastAsia"/>
                <w:szCs w:val="21"/>
              </w:rPr>
              <w:t>关键技能点：铁路运输概念</w:t>
            </w:r>
          </w:p>
          <w:p>
            <w:pPr>
              <w:rPr>
                <w:rFonts w:asciiTheme="minorEastAsia" w:hAnsiTheme="minorEastAsia" w:eastAsiaTheme="minorEastAsia"/>
                <w:b/>
                <w:szCs w:val="21"/>
              </w:rPr>
            </w:pPr>
            <w:r>
              <w:rPr>
                <w:rFonts w:hint="eastAsia" w:asciiTheme="minorEastAsia" w:hAnsiTheme="minorEastAsia" w:eastAsiaTheme="minorEastAsia"/>
                <w:b/>
                <w:szCs w:val="21"/>
              </w:rPr>
              <w:t>实例任务1：认知铁路运输概念</w:t>
            </w:r>
          </w:p>
          <w:p>
            <w:pPr>
              <w:rPr>
                <w:rFonts w:asciiTheme="minorEastAsia" w:hAnsiTheme="minorEastAsia" w:eastAsiaTheme="minorEastAsia"/>
                <w:b/>
                <w:szCs w:val="21"/>
              </w:rPr>
            </w:pP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实训场景2：铁路运输的优点与缺点</w:t>
            </w:r>
          </w:p>
          <w:p>
            <w:pPr>
              <w:rPr>
                <w:rFonts w:asciiTheme="minorEastAsia" w:hAnsiTheme="minorEastAsia" w:eastAsiaTheme="minorEastAsia"/>
                <w:szCs w:val="21"/>
              </w:rPr>
            </w:pPr>
            <w:r>
              <w:rPr>
                <w:rFonts w:hint="eastAsia" w:asciiTheme="minorEastAsia" w:hAnsiTheme="minorEastAsia" w:eastAsiaTheme="minorEastAsia"/>
                <w:szCs w:val="21"/>
              </w:rPr>
              <w:t>知识点：铁路运输的特征</w:t>
            </w:r>
          </w:p>
          <w:p>
            <w:pPr>
              <w:rPr>
                <w:rFonts w:asciiTheme="minorEastAsia" w:hAnsiTheme="minorEastAsia" w:eastAsiaTheme="minorEastAsia"/>
                <w:szCs w:val="21"/>
              </w:rPr>
            </w:pPr>
            <w:r>
              <w:rPr>
                <w:rFonts w:hint="eastAsia" w:asciiTheme="minorEastAsia" w:hAnsiTheme="minorEastAsia" w:eastAsiaTheme="minorEastAsia"/>
                <w:szCs w:val="21"/>
              </w:rPr>
              <w:t>关键技能点：铁路运输的优点与缺点</w:t>
            </w:r>
          </w:p>
          <w:p>
            <w:pPr>
              <w:rPr>
                <w:rFonts w:asciiTheme="minorEastAsia" w:hAnsiTheme="minorEastAsia" w:eastAsiaTheme="minorEastAsia"/>
                <w:b/>
                <w:szCs w:val="21"/>
              </w:rPr>
            </w:pPr>
            <w:r>
              <w:rPr>
                <w:rFonts w:hint="eastAsia" w:asciiTheme="minorEastAsia" w:hAnsiTheme="minorEastAsia" w:eastAsiaTheme="minorEastAsia"/>
                <w:b/>
                <w:szCs w:val="21"/>
              </w:rPr>
              <w:t>实例任务1：熟悉铁路运输的主要优点</w:t>
            </w:r>
          </w:p>
          <w:p>
            <w:pPr>
              <w:rPr>
                <w:rFonts w:asciiTheme="minorEastAsia" w:hAnsiTheme="minorEastAsia" w:eastAsiaTheme="minorEastAsia"/>
                <w:b/>
                <w:szCs w:val="21"/>
              </w:rPr>
            </w:pPr>
            <w:r>
              <w:rPr>
                <w:rFonts w:hint="eastAsia" w:asciiTheme="minorEastAsia" w:hAnsiTheme="minorEastAsia" w:eastAsiaTheme="minorEastAsia"/>
                <w:b/>
                <w:szCs w:val="21"/>
              </w:rPr>
              <w:t>实例任务2：熟悉铁路运输的主要缺点</w:t>
            </w:r>
          </w:p>
          <w:p>
            <w:pPr>
              <w:rPr>
                <w:rFonts w:asciiTheme="minorEastAsia" w:hAnsiTheme="minorEastAsia" w:eastAsiaTheme="minorEastAsia"/>
                <w:b/>
                <w:szCs w:val="21"/>
              </w:rPr>
            </w:pP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实训场景3：铁路运输的分类</w:t>
            </w:r>
          </w:p>
          <w:p>
            <w:pPr>
              <w:rPr>
                <w:rFonts w:asciiTheme="minorEastAsia" w:hAnsiTheme="minorEastAsia" w:eastAsiaTheme="minorEastAsia"/>
                <w:szCs w:val="21"/>
              </w:rPr>
            </w:pPr>
            <w:r>
              <w:rPr>
                <w:rFonts w:hint="eastAsia" w:asciiTheme="minorEastAsia" w:hAnsiTheme="minorEastAsia" w:eastAsiaTheme="minorEastAsia"/>
                <w:szCs w:val="21"/>
              </w:rPr>
              <w:t>知识点：铁路运输的分类</w:t>
            </w:r>
          </w:p>
          <w:p>
            <w:pPr>
              <w:rPr>
                <w:rFonts w:asciiTheme="minorEastAsia" w:hAnsiTheme="minorEastAsia" w:eastAsiaTheme="minorEastAsia"/>
                <w:szCs w:val="21"/>
              </w:rPr>
            </w:pPr>
            <w:r>
              <w:rPr>
                <w:rFonts w:hint="eastAsia" w:asciiTheme="minorEastAsia" w:hAnsiTheme="minorEastAsia" w:eastAsiaTheme="minorEastAsia"/>
                <w:szCs w:val="21"/>
              </w:rPr>
              <w:t>关键技能点：铁路运输的分类、超长、超重和超限的货物</w:t>
            </w:r>
          </w:p>
          <w:p>
            <w:pPr>
              <w:rPr>
                <w:rFonts w:asciiTheme="minorEastAsia" w:hAnsiTheme="minorEastAsia" w:eastAsiaTheme="minorEastAsia"/>
                <w:b/>
                <w:szCs w:val="21"/>
              </w:rPr>
            </w:pPr>
            <w:r>
              <w:rPr>
                <w:rFonts w:hint="eastAsia" w:asciiTheme="minorEastAsia" w:hAnsiTheme="minorEastAsia" w:eastAsiaTheme="minorEastAsia"/>
                <w:b/>
                <w:szCs w:val="21"/>
              </w:rPr>
              <w:t>实例任务1：了解根据铁路货物运输形式不同的分类</w:t>
            </w:r>
          </w:p>
          <w:p>
            <w:pPr>
              <w:rPr>
                <w:rFonts w:asciiTheme="minorEastAsia" w:hAnsiTheme="minorEastAsia" w:eastAsiaTheme="minorEastAsia"/>
                <w:b/>
                <w:szCs w:val="21"/>
              </w:rPr>
            </w:pPr>
            <w:r>
              <w:rPr>
                <w:rFonts w:hint="eastAsia" w:asciiTheme="minorEastAsia" w:hAnsiTheme="minorEastAsia" w:eastAsiaTheme="minorEastAsia"/>
                <w:b/>
                <w:szCs w:val="21"/>
              </w:rPr>
              <w:t>实例任务2：熟悉根据运送条件不同的分类</w:t>
            </w:r>
          </w:p>
          <w:p>
            <w:pPr>
              <w:rPr>
                <w:rFonts w:asciiTheme="minorEastAsia" w:hAnsiTheme="minorEastAsia" w:eastAsiaTheme="minorEastAsia"/>
                <w:b/>
                <w:szCs w:val="21"/>
              </w:rPr>
            </w:pP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实训场景4：铁路运输的“一批”</w:t>
            </w:r>
          </w:p>
          <w:p>
            <w:pPr>
              <w:rPr>
                <w:rFonts w:asciiTheme="minorEastAsia" w:hAnsiTheme="minorEastAsia" w:eastAsiaTheme="minorEastAsia"/>
                <w:szCs w:val="21"/>
              </w:rPr>
            </w:pPr>
            <w:r>
              <w:rPr>
                <w:rFonts w:hint="eastAsia" w:asciiTheme="minorEastAsia" w:hAnsiTheme="minorEastAsia" w:eastAsiaTheme="minorEastAsia"/>
                <w:szCs w:val="21"/>
              </w:rPr>
              <w:t>知识点：铁路运输的“一批”</w:t>
            </w:r>
          </w:p>
          <w:p>
            <w:pPr>
              <w:rPr>
                <w:rFonts w:asciiTheme="minorEastAsia" w:hAnsiTheme="minorEastAsia" w:eastAsiaTheme="minorEastAsia"/>
                <w:szCs w:val="21"/>
              </w:rPr>
            </w:pPr>
            <w:r>
              <w:rPr>
                <w:rFonts w:hint="eastAsia" w:asciiTheme="minorEastAsia" w:hAnsiTheme="minorEastAsia" w:eastAsiaTheme="minorEastAsia"/>
                <w:szCs w:val="21"/>
              </w:rPr>
              <w:t>关键技能点：铁路运输 “一批”的规定与限制</w:t>
            </w:r>
          </w:p>
          <w:p>
            <w:pPr>
              <w:rPr>
                <w:rFonts w:asciiTheme="minorEastAsia" w:hAnsiTheme="minorEastAsia" w:eastAsiaTheme="minorEastAsia"/>
                <w:b/>
                <w:szCs w:val="21"/>
              </w:rPr>
            </w:pPr>
            <w:r>
              <w:rPr>
                <w:rFonts w:hint="eastAsia" w:asciiTheme="minorEastAsia" w:hAnsiTheme="minorEastAsia" w:eastAsiaTheme="minorEastAsia"/>
                <w:b/>
                <w:szCs w:val="21"/>
              </w:rPr>
              <w:t>实例任务1：掌握“一批”的概念</w:t>
            </w:r>
          </w:p>
          <w:p>
            <w:pPr>
              <w:rPr>
                <w:rFonts w:asciiTheme="minorEastAsia" w:hAnsiTheme="minorEastAsia" w:eastAsiaTheme="minorEastAsia"/>
                <w:b/>
                <w:szCs w:val="21"/>
              </w:rPr>
            </w:pPr>
            <w:r>
              <w:rPr>
                <w:rFonts w:hint="eastAsia" w:asciiTheme="minorEastAsia" w:hAnsiTheme="minorEastAsia" w:eastAsiaTheme="minorEastAsia"/>
                <w:b/>
                <w:szCs w:val="21"/>
              </w:rPr>
              <w:t>实例任务2：掌握“一批”的规定</w:t>
            </w:r>
          </w:p>
          <w:p>
            <w:pPr>
              <w:rPr>
                <w:rFonts w:asciiTheme="minorEastAsia" w:hAnsiTheme="minorEastAsia" w:eastAsiaTheme="minorEastAsia"/>
                <w:b/>
                <w:szCs w:val="21"/>
              </w:rPr>
            </w:pPr>
            <w:r>
              <w:rPr>
                <w:rFonts w:hint="eastAsia" w:asciiTheme="minorEastAsia" w:hAnsiTheme="minorEastAsia" w:eastAsiaTheme="minorEastAsia"/>
                <w:b/>
                <w:szCs w:val="21"/>
              </w:rPr>
              <w:t>实例任务3：熟悉“一批”的限制</w:t>
            </w:r>
          </w:p>
          <w:p>
            <w:pPr>
              <w:jc w:val="center"/>
              <w:rPr>
                <w:rFonts w:asciiTheme="minorEastAsia" w:hAnsiTheme="minorEastAsia" w:eastAsiaTheme="minorEastAsia"/>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adjustRightInd w:val="0"/>
              <w:snapToGrid w:val="0"/>
              <w:rPr>
                <w:sz w:val="24"/>
              </w:rPr>
            </w:pPr>
          </w:p>
        </w:tc>
        <w:tc>
          <w:tcPr>
            <w:tcW w:w="1569" w:type="dxa"/>
          </w:tcPr>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r>
              <w:rPr>
                <w:rFonts w:hint="eastAsia"/>
                <w:szCs w:val="21"/>
              </w:rPr>
              <w:t>让学生能深入思考，对“铁路运输”产生浓厚的兴趣，使学生能一边学习理论知识，一边训练，加强学生对相关知识的理解和记忆</w:t>
            </w:r>
          </w:p>
          <w:p>
            <w:pPr>
              <w:adjustRightInd w:val="0"/>
              <w:snapToGrid w:val="0"/>
              <w:rPr>
                <w:sz w:val="24"/>
              </w:rPr>
            </w:pPr>
          </w:p>
          <w:p>
            <w:pPr>
              <w:adjustRightInd w:val="0"/>
              <w:snapToGrid w:val="0"/>
              <w:rPr>
                <w:sz w:val="24"/>
              </w:rPr>
            </w:pPr>
          </w:p>
          <w:p>
            <w:pPr>
              <w:adjustRightInd w:val="0"/>
              <w:snapToGrid w:val="0"/>
              <w:ind w:firstLine="240" w:firstLineChars="100"/>
              <w:rPr>
                <w:sz w:val="24"/>
              </w:rPr>
            </w:pPr>
          </w:p>
        </w:tc>
      </w:tr>
    </w:tbl>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bookmarkStart w:id="17" w:name="_Hlk85043674"/>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widowControl/>
        <w:ind w:firstLine="780"/>
        <w:jc w:val="center"/>
        <w:textAlignment w:val="center"/>
        <w:rPr>
          <w:rFonts w:ascii="微软雅黑" w:hAnsi="微软雅黑" w:eastAsia="微软雅黑"/>
          <w:b/>
          <w:sz w:val="40"/>
        </w:rPr>
      </w:pPr>
      <w:r>
        <w:rPr>
          <w:rFonts w:hint="eastAsia" w:ascii="微软雅黑" w:hAnsi="微软雅黑" w:eastAsia="微软雅黑"/>
          <w:b/>
          <w:sz w:val="40"/>
          <w:u w:val="single"/>
        </w:rPr>
        <w:t xml:space="preserve">运输管理 </w:t>
      </w:r>
      <w:r>
        <w:rPr>
          <w:rFonts w:ascii="微软雅黑" w:hAnsi="微软雅黑" w:eastAsia="微软雅黑"/>
          <w:b/>
          <w:sz w:val="40"/>
          <w:u w:val="single"/>
        </w:rPr>
        <w:t xml:space="preserve"> </w:t>
      </w:r>
      <w:r>
        <w:rPr>
          <w:rFonts w:hint="eastAsia" w:ascii="微软雅黑" w:hAnsi="微软雅黑" w:eastAsia="微软雅黑"/>
          <w:b/>
          <w:sz w:val="40"/>
        </w:rPr>
        <w:t>教案</w:t>
      </w:r>
    </w:p>
    <w:p>
      <w:pPr>
        <w:jc w:val="center"/>
        <w:rPr>
          <w:b/>
          <w:sz w:val="36"/>
          <w:szCs w:val="36"/>
        </w:rPr>
      </w:pPr>
      <w:r>
        <w:rPr>
          <w:rFonts w:hint="eastAsia"/>
          <w:b/>
          <w:sz w:val="36"/>
          <w:szCs w:val="36"/>
        </w:rPr>
        <w:t>教案首页</w:t>
      </w:r>
    </w:p>
    <w:p/>
    <w:p>
      <w:pPr>
        <w:ind w:firstLine="525" w:firstLineChars="250"/>
      </w:pPr>
      <w:r>
        <w:rPr>
          <w:rFonts w:hint="eastAsia"/>
        </w:rPr>
        <w:t>授课人：</w:t>
      </w:r>
      <w:r>
        <w:rPr>
          <w:rFonts w:hint="eastAsia"/>
          <w:b/>
        </w:rPr>
        <w:t>杨国荣</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rFonts w:hint="eastAsia"/>
        </w:rPr>
        <w:t>编号：</w:t>
      </w:r>
      <w:r>
        <w:rPr>
          <w:b/>
        </w:rPr>
        <w:t>08</w:t>
      </w:r>
    </w:p>
    <w:p/>
    <w:tbl>
      <w:tblPr>
        <w:tblStyle w:val="14"/>
        <w:tblpPr w:leftFromText="180" w:rightFromText="180" w:vertAnchor="page" w:horzAnchor="page" w:tblpX="1560" w:tblpY="2650"/>
        <w:tblW w:w="91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3"/>
        <w:gridCol w:w="3332"/>
        <w:gridCol w:w="1559"/>
        <w:gridCol w:w="2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2163" w:type="dxa"/>
            <w:vAlign w:val="center"/>
          </w:tcPr>
          <w:p>
            <w:pPr>
              <w:spacing w:line="360" w:lineRule="auto"/>
              <w:jc w:val="center"/>
              <w:rPr>
                <w:b/>
              </w:rPr>
            </w:pPr>
            <w:r>
              <w:rPr>
                <w:rFonts w:hint="eastAsia"/>
                <w:b/>
              </w:rPr>
              <w:t>授课班级</w:t>
            </w:r>
          </w:p>
        </w:tc>
        <w:tc>
          <w:tcPr>
            <w:tcW w:w="3332" w:type="dxa"/>
            <w:vAlign w:val="center"/>
          </w:tcPr>
          <w:p>
            <w:pPr>
              <w:spacing w:line="360" w:lineRule="auto"/>
              <w:jc w:val="center"/>
            </w:pPr>
            <w:r>
              <w:rPr>
                <w:rFonts w:hint="eastAsia"/>
              </w:rPr>
              <w:t>现代物流管理2</w:t>
            </w:r>
            <w:r>
              <w:rPr>
                <w:rFonts w:hint="eastAsia"/>
                <w:lang w:val="en-US" w:eastAsia="zh-CN"/>
              </w:rPr>
              <w:t>2</w:t>
            </w:r>
            <w:r>
              <w:rPr>
                <w:rFonts w:hint="eastAsia"/>
              </w:rPr>
              <w:t>01、2</w:t>
            </w:r>
            <w:r>
              <w:rPr>
                <w:rFonts w:hint="eastAsia"/>
                <w:lang w:val="en-US" w:eastAsia="zh-CN"/>
              </w:rPr>
              <w:t>2</w:t>
            </w:r>
            <w:r>
              <w:rPr>
                <w:rFonts w:hint="eastAsia"/>
              </w:rPr>
              <w:t>02、2</w:t>
            </w:r>
            <w:r>
              <w:rPr>
                <w:rFonts w:hint="eastAsia"/>
                <w:lang w:val="en-US" w:eastAsia="zh-CN"/>
              </w:rPr>
              <w:t>2</w:t>
            </w:r>
            <w:r>
              <w:rPr>
                <w:rFonts w:hint="eastAsia"/>
              </w:rPr>
              <w:t>03</w:t>
            </w:r>
          </w:p>
        </w:tc>
        <w:tc>
          <w:tcPr>
            <w:tcW w:w="1559" w:type="dxa"/>
            <w:vAlign w:val="center"/>
          </w:tcPr>
          <w:p>
            <w:pPr>
              <w:spacing w:line="360" w:lineRule="auto"/>
              <w:jc w:val="center"/>
            </w:pPr>
            <w:r>
              <w:rPr>
                <w:rFonts w:hint="eastAsia"/>
                <w:b/>
              </w:rPr>
              <w:t>授课时间</w:t>
            </w:r>
          </w:p>
        </w:tc>
        <w:tc>
          <w:tcPr>
            <w:tcW w:w="2055" w:type="dxa"/>
            <w:vAlign w:val="center"/>
          </w:tcPr>
          <w:p>
            <w:pPr>
              <w:spacing w:line="360" w:lineRule="auto"/>
              <w:jc w:val="center"/>
            </w:pPr>
            <w:r>
              <w:rPr>
                <w:rFonts w:hint="eastAsia"/>
              </w:rPr>
              <w:t>第</w:t>
            </w:r>
            <w:r>
              <w:t>4</w:t>
            </w:r>
            <w:r>
              <w:rPr>
                <w:rFonts w:hint="eastAsia"/>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2163" w:type="dxa"/>
            <w:vAlign w:val="center"/>
          </w:tcPr>
          <w:p>
            <w:pPr>
              <w:spacing w:line="360" w:lineRule="auto"/>
              <w:jc w:val="center"/>
              <w:rPr>
                <w:b/>
              </w:rPr>
            </w:pPr>
            <w:r>
              <w:rPr>
                <w:rFonts w:hint="eastAsia"/>
                <w:b/>
              </w:rPr>
              <w:t>项目名称</w:t>
            </w:r>
          </w:p>
        </w:tc>
        <w:tc>
          <w:tcPr>
            <w:tcW w:w="6946" w:type="dxa"/>
            <w:gridSpan w:val="3"/>
            <w:vAlign w:val="center"/>
          </w:tcPr>
          <w:p>
            <w:pPr>
              <w:spacing w:line="360" w:lineRule="auto"/>
              <w:jc w:val="center"/>
            </w:pPr>
            <w:r>
              <w:rPr>
                <w:rFonts w:hint="eastAsia" w:ascii="宋体" w:hAnsi="宋体" w:cs="宋体"/>
                <w:szCs w:val="21"/>
              </w:rPr>
              <w:t>模块二：</w:t>
            </w:r>
            <w:r>
              <w:rPr>
                <w:rFonts w:hint="eastAsia" w:ascii="宋体" w:hAnsi="宋体" w:cs="宋体"/>
                <w:bCs/>
                <w:szCs w:val="21"/>
              </w:rPr>
              <w:t>基本运输方式</w:t>
            </w:r>
            <w:r>
              <w:rPr>
                <w:rFonts w:hint="eastAsia" w:ascii="宋体" w:hAnsi="宋体" w:cs="宋体"/>
                <w:szCs w:val="21"/>
              </w:rPr>
              <w:t xml:space="preserve">  </w:t>
            </w:r>
            <w:r>
              <w:rPr>
                <w:rFonts w:ascii="宋体" w:hAnsi="宋体" w:cs="宋体"/>
                <w:szCs w:val="21"/>
              </w:rPr>
              <w:t xml:space="preserve">     </w:t>
            </w:r>
            <w:r>
              <w:rPr>
                <w:rFonts w:hint="eastAsia" w:ascii="宋体" w:hAnsi="宋体" w:cs="宋体"/>
                <w:szCs w:val="21"/>
              </w:rPr>
              <w:t xml:space="preserve">  学习情境</w:t>
            </w:r>
            <w:r>
              <w:rPr>
                <w:rFonts w:ascii="宋体" w:hAnsi="宋体" w:cs="宋体"/>
                <w:szCs w:val="21"/>
              </w:rPr>
              <w:t xml:space="preserve">2  </w:t>
            </w:r>
            <w:r>
              <w:rPr>
                <w:rFonts w:hint="eastAsia"/>
              </w:rPr>
              <w:t>铁路运输</w:t>
            </w:r>
            <w:r>
              <w:rPr>
                <w:rFonts w:hint="eastAsia"/>
                <w:lang w:val="en-US" w:eastAsia="zh-CN"/>
              </w:rPr>
              <w:t>2</w:t>
            </w:r>
            <w:r>
              <w:rPr>
                <w:rFonts w:hint="eastAsia" w:ascii="宋体" w:hAnsi="宋体" w:cs="宋体"/>
                <w:szCs w:val="21"/>
              </w:rPr>
              <w:t xml:space="preserve"> </w:t>
            </w:r>
            <w:r>
              <w:rPr>
                <w:rFonts w:ascii="宋体" w:hAnsi="宋体" w:cs="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2163" w:type="dxa"/>
            <w:vAlign w:val="center"/>
          </w:tcPr>
          <w:p>
            <w:pPr>
              <w:spacing w:line="360" w:lineRule="auto"/>
              <w:jc w:val="center"/>
            </w:pPr>
            <w:r>
              <w:rPr>
                <w:rFonts w:hint="eastAsia"/>
                <w:b/>
              </w:rPr>
              <w:t>任务描述</w:t>
            </w:r>
          </w:p>
        </w:tc>
        <w:tc>
          <w:tcPr>
            <w:tcW w:w="6946" w:type="dxa"/>
            <w:gridSpan w:val="3"/>
          </w:tcPr>
          <w:p>
            <w:pPr>
              <w:spacing w:line="360" w:lineRule="auto"/>
              <w:ind w:firstLine="420" w:firstLineChars="200"/>
            </w:pPr>
            <w:r>
              <w:rPr>
                <w:rFonts w:hint="eastAsia" w:ascii="宋体" w:hAnsi="宋体" w:cs="宋体"/>
                <w:bCs/>
                <w:szCs w:val="21"/>
              </w:rPr>
              <w:t>掌握铁路运输货物运到期限与运到逾期，设备设施，主要作业流程，货物运单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2163" w:type="dxa"/>
            <w:vAlign w:val="center"/>
          </w:tcPr>
          <w:p>
            <w:pPr>
              <w:spacing w:line="360" w:lineRule="auto"/>
              <w:jc w:val="center"/>
            </w:pPr>
            <w:r>
              <w:rPr>
                <w:rFonts w:hint="eastAsia"/>
                <w:b/>
              </w:rPr>
              <w:t>授课方式</w:t>
            </w:r>
          </w:p>
        </w:tc>
        <w:tc>
          <w:tcPr>
            <w:tcW w:w="3332" w:type="dxa"/>
            <w:vAlign w:val="center"/>
          </w:tcPr>
          <w:p>
            <w:pPr>
              <w:spacing w:line="360" w:lineRule="auto"/>
              <w:jc w:val="center"/>
            </w:pPr>
            <w:r>
              <w:rPr>
                <w:rFonts w:hint="eastAsia"/>
              </w:rPr>
              <w:t>课堂教学</w:t>
            </w:r>
          </w:p>
        </w:tc>
        <w:tc>
          <w:tcPr>
            <w:tcW w:w="1559" w:type="dxa"/>
            <w:vAlign w:val="center"/>
          </w:tcPr>
          <w:p>
            <w:pPr>
              <w:spacing w:line="360" w:lineRule="auto"/>
              <w:jc w:val="center"/>
              <w:rPr>
                <w:b/>
              </w:rPr>
            </w:pPr>
            <w:r>
              <w:rPr>
                <w:rFonts w:hint="eastAsia"/>
                <w:b/>
              </w:rPr>
              <w:t>教学时数</w:t>
            </w:r>
          </w:p>
        </w:tc>
        <w:tc>
          <w:tcPr>
            <w:tcW w:w="2055" w:type="dxa"/>
            <w:vAlign w:val="center"/>
          </w:tcPr>
          <w:p>
            <w:pPr>
              <w:spacing w:line="360" w:lineRule="auto"/>
              <w:jc w:val="cente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2163" w:type="dxa"/>
            <w:vAlign w:val="center"/>
          </w:tcPr>
          <w:p>
            <w:pPr>
              <w:spacing w:line="360" w:lineRule="auto"/>
              <w:jc w:val="center"/>
            </w:pPr>
            <w:r>
              <w:rPr>
                <w:rFonts w:hint="eastAsia"/>
                <w:b/>
              </w:rPr>
              <w:t>授课方式手段</w:t>
            </w:r>
          </w:p>
        </w:tc>
        <w:tc>
          <w:tcPr>
            <w:tcW w:w="6946" w:type="dxa"/>
            <w:gridSpan w:val="3"/>
            <w:vAlign w:val="center"/>
          </w:tcPr>
          <w:p>
            <w:pPr>
              <w:spacing w:line="360" w:lineRule="auto"/>
              <w:ind w:firstLine="210" w:firstLineChars="100"/>
              <w:jc w:val="center"/>
            </w:pPr>
            <w:r>
              <w:rPr>
                <w:rFonts w:hint="eastAsia" w:ascii="宋体" w:hAnsi="宋体"/>
                <w:szCs w:val="21"/>
              </w:rPr>
              <w:t>推理、类比、归纳、关键词组学习法等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trPr>
        <w:tc>
          <w:tcPr>
            <w:tcW w:w="2163" w:type="dxa"/>
            <w:vAlign w:val="center"/>
          </w:tcPr>
          <w:p>
            <w:pPr>
              <w:spacing w:line="360" w:lineRule="auto"/>
              <w:jc w:val="center"/>
            </w:pPr>
            <w:r>
              <w:rPr>
                <w:rFonts w:hint="eastAsia"/>
                <w:b/>
              </w:rPr>
              <w:t>教学目标</w:t>
            </w:r>
          </w:p>
        </w:tc>
        <w:tc>
          <w:tcPr>
            <w:tcW w:w="6946" w:type="dxa"/>
            <w:gridSpan w:val="3"/>
            <w:vAlign w:val="center"/>
          </w:tcPr>
          <w:p>
            <w:pPr>
              <w:spacing w:line="360" w:lineRule="auto"/>
              <w:ind w:firstLine="210" w:firstLineChars="100"/>
            </w:pPr>
            <w:r>
              <w:rPr>
                <w:rFonts w:hint="eastAsia"/>
                <w:szCs w:val="21"/>
              </w:rPr>
              <w:t>熟悉货物运到期限的概念与计算，货物运到逾期的计算与违约金的支付，掌握运单的内涵、主要作业流程</w:t>
            </w:r>
          </w:p>
          <w:p>
            <w:pPr>
              <w:spacing w:line="360" w:lineRule="auto"/>
              <w:ind w:firstLine="210" w:firstLineChars="100"/>
            </w:pPr>
            <w:r>
              <w:rPr>
                <w:rStyle w:val="31"/>
                <w:rFonts w:hint="eastAsia" w:ascii="Arial" w:hAnsi="Arial"/>
                <w:color w:val="FF0000"/>
              </w:rPr>
              <w:t>课程思政的要求：</w:t>
            </w:r>
            <w:bookmarkStart w:id="18" w:name="_Hlk91691446"/>
            <w:r>
              <w:rPr>
                <w:rFonts w:hint="eastAsia" w:asciiTheme="minorEastAsia" w:hAnsiTheme="minorEastAsia" w:eastAsiaTheme="minorEastAsia"/>
                <w:color w:val="FF0000"/>
                <w:szCs w:val="21"/>
              </w:rPr>
              <w:t>坚持全面依法治国</w:t>
            </w:r>
            <w:bookmark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trPr>
        <w:tc>
          <w:tcPr>
            <w:tcW w:w="2163" w:type="dxa"/>
            <w:vAlign w:val="center"/>
          </w:tcPr>
          <w:p>
            <w:pPr>
              <w:spacing w:line="360" w:lineRule="auto"/>
              <w:jc w:val="center"/>
            </w:pPr>
            <w:r>
              <w:rPr>
                <w:rFonts w:hint="eastAsia"/>
                <w:b/>
              </w:rPr>
              <w:t>教学重点难点</w:t>
            </w:r>
          </w:p>
        </w:tc>
        <w:tc>
          <w:tcPr>
            <w:tcW w:w="6946" w:type="dxa"/>
            <w:gridSpan w:val="3"/>
            <w:vAlign w:val="center"/>
          </w:tcPr>
          <w:p>
            <w:pPr>
              <w:spacing w:line="360" w:lineRule="auto"/>
              <w:ind w:firstLine="211" w:firstLineChars="100"/>
              <w:jc w:val="left"/>
              <w:rPr>
                <w:rFonts w:ascii="宋体" w:hAnsi="宋体"/>
                <w:szCs w:val="21"/>
              </w:rPr>
            </w:pPr>
            <w:r>
              <w:rPr>
                <w:rFonts w:hint="eastAsia" w:ascii="宋体" w:hAnsi="宋体" w:cs="宋体"/>
                <w:b/>
                <w:bCs/>
              </w:rPr>
              <w:t>重点：</w:t>
            </w:r>
            <w:r>
              <w:rPr>
                <w:rFonts w:ascii="宋体" w:hAnsi="宋体"/>
                <w:szCs w:val="21"/>
              </w:rPr>
              <w:t xml:space="preserve"> </w:t>
            </w:r>
            <w:r>
              <w:rPr>
                <w:rFonts w:hint="eastAsia" w:ascii="宋体" w:hAnsi="宋体" w:cs="宋体"/>
                <w:bCs/>
                <w:szCs w:val="21"/>
              </w:rPr>
              <w:t>铁路运输的主要作业流程，运单与领货凭证传递过程</w:t>
            </w:r>
          </w:p>
          <w:p>
            <w:pPr>
              <w:spacing w:line="360" w:lineRule="auto"/>
              <w:ind w:firstLine="211" w:firstLineChars="100"/>
              <w:jc w:val="left"/>
            </w:pPr>
            <w:r>
              <w:rPr>
                <w:rFonts w:hint="eastAsia" w:ascii="宋体" w:hAnsi="宋体" w:cs="宋体"/>
                <w:b/>
                <w:bCs/>
              </w:rPr>
              <w:t>难点：</w:t>
            </w:r>
            <w:r>
              <w:t xml:space="preserve"> </w:t>
            </w:r>
            <w:r>
              <w:rPr>
                <w:rFonts w:hint="eastAsia" w:ascii="宋体" w:hAnsi="宋体" w:cs="宋体"/>
                <w:bCs/>
                <w:szCs w:val="21"/>
              </w:rPr>
              <w:t>货物运到期限与运到逾期，货物运单的组成，运单的种类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1" w:hRule="atLeast"/>
        </w:trPr>
        <w:tc>
          <w:tcPr>
            <w:tcW w:w="2163" w:type="dxa"/>
            <w:vAlign w:val="center"/>
          </w:tcPr>
          <w:p>
            <w:pPr>
              <w:spacing w:line="360" w:lineRule="auto"/>
              <w:jc w:val="center"/>
            </w:pPr>
            <w:r>
              <w:rPr>
                <w:rFonts w:hint="eastAsia"/>
                <w:b/>
              </w:rPr>
              <w:t>教学过程设计</w:t>
            </w:r>
          </w:p>
        </w:tc>
        <w:tc>
          <w:tcPr>
            <w:tcW w:w="6946" w:type="dxa"/>
            <w:gridSpan w:val="3"/>
            <w:vAlign w:val="center"/>
          </w:tcPr>
          <w:p>
            <w:pPr>
              <w:spacing w:line="360" w:lineRule="auto"/>
              <w:rPr>
                <w:b/>
                <w:sz w:val="24"/>
              </w:rPr>
            </w:pPr>
            <w:r>
              <w:rPr>
                <w:rFonts w:hint="eastAsia"/>
                <w:b/>
              </w:rPr>
              <w:t>实训场景：</w:t>
            </w:r>
          </w:p>
          <w:p>
            <w:pPr>
              <w:spacing w:line="360" w:lineRule="auto"/>
              <w:ind w:firstLine="420" w:firstLineChars="200"/>
              <w:jc w:val="left"/>
            </w:pPr>
            <w:r>
              <w:t>5:</w:t>
            </w:r>
            <w:r>
              <w:rPr>
                <w:rFonts w:hint="eastAsia"/>
              </w:rPr>
              <w:t xml:space="preserve"> 铁路运输的货物运到期限与运到逾期</w:t>
            </w:r>
          </w:p>
          <w:p>
            <w:pPr>
              <w:spacing w:line="360" w:lineRule="auto"/>
              <w:ind w:firstLine="420" w:firstLineChars="200"/>
              <w:jc w:val="left"/>
            </w:pPr>
            <w:r>
              <w:rPr>
                <w:rFonts w:hint="eastAsia"/>
              </w:rPr>
              <w:t>6: 铁路运输的设备设施</w:t>
            </w:r>
          </w:p>
          <w:p>
            <w:pPr>
              <w:spacing w:line="360" w:lineRule="auto"/>
              <w:ind w:firstLine="420" w:firstLineChars="200"/>
              <w:jc w:val="left"/>
            </w:pPr>
            <w:r>
              <w:rPr>
                <w:rFonts w:hint="eastAsia"/>
              </w:rPr>
              <w:t>7：铁路运输的主要作业流程</w:t>
            </w:r>
          </w:p>
          <w:p>
            <w:pPr>
              <w:spacing w:line="360" w:lineRule="auto"/>
              <w:ind w:firstLine="420" w:firstLineChars="200"/>
              <w:rPr>
                <w:rStyle w:val="31"/>
                <w:rFonts w:ascii="Arial" w:hAnsi="Arial"/>
                <w:color w:val="FF0000"/>
              </w:rPr>
            </w:pPr>
            <w:r>
              <w:rPr>
                <w:rFonts w:hint="eastAsia"/>
              </w:rPr>
              <w:t>8：铁路运输的货物运单</w:t>
            </w:r>
          </w:p>
          <w:p>
            <w:pPr>
              <w:spacing w:line="360" w:lineRule="auto"/>
              <w:rPr>
                <w:rStyle w:val="31"/>
                <w:rFonts w:ascii="Arial" w:hAnsi="Arial"/>
                <w:color w:val="FF0000"/>
              </w:rPr>
            </w:pPr>
          </w:p>
          <w:p>
            <w:pPr>
              <w:spacing w:line="360" w:lineRule="auto"/>
              <w:rPr>
                <w:rStyle w:val="31"/>
                <w:rFonts w:ascii="Arial" w:hAnsi="Arial"/>
                <w:color w:val="FF0000"/>
              </w:rPr>
            </w:pPr>
            <w:r>
              <w:rPr>
                <w:rStyle w:val="31"/>
                <w:rFonts w:hint="eastAsia" w:ascii="Arial" w:hAnsi="Arial"/>
                <w:color w:val="FF0000"/>
              </w:rPr>
              <w:t>课程思政的</w:t>
            </w:r>
            <w:r>
              <w:rPr>
                <w:rStyle w:val="31"/>
                <w:rFonts w:ascii="Arial" w:hAnsi="Arial"/>
                <w:color w:val="FF0000"/>
              </w:rPr>
              <w:t>元素</w:t>
            </w:r>
            <w:r>
              <w:rPr>
                <w:rStyle w:val="31"/>
                <w:rFonts w:hint="eastAsia" w:ascii="Arial" w:hAnsi="Arial"/>
                <w:color w:val="FF0000"/>
              </w:rPr>
              <w:t>：</w:t>
            </w:r>
            <w:r>
              <w:rPr>
                <w:rStyle w:val="31"/>
                <w:rFonts w:ascii="Arial" w:hAnsi="Arial"/>
                <w:color w:val="FF0000"/>
              </w:rPr>
              <w:t xml:space="preserve"> </w:t>
            </w:r>
            <w:r>
              <w:rPr>
                <w:rFonts w:hint="eastAsia" w:cs="宋体" w:asciiTheme="minorEastAsia" w:hAnsiTheme="minorEastAsia" w:eastAsiaTheme="minorEastAsia"/>
                <w:bCs/>
                <w:color w:val="FF0000"/>
                <w:szCs w:val="21"/>
              </w:rPr>
              <w:t>运到期限</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2163" w:type="dxa"/>
            <w:vAlign w:val="center"/>
          </w:tcPr>
          <w:p>
            <w:pPr>
              <w:spacing w:line="360" w:lineRule="auto"/>
              <w:jc w:val="center"/>
            </w:pPr>
            <w:r>
              <w:rPr>
                <w:rFonts w:hint="eastAsia"/>
                <w:b/>
              </w:rPr>
              <w:t>作业布置及辅导</w:t>
            </w:r>
          </w:p>
        </w:tc>
        <w:tc>
          <w:tcPr>
            <w:tcW w:w="6946" w:type="dxa"/>
            <w:gridSpan w:val="3"/>
            <w:vAlign w:val="center"/>
          </w:tcPr>
          <w:p>
            <w:pPr>
              <w:spacing w:line="360" w:lineRule="auto"/>
              <w:ind w:firstLine="420" w:firstLineChars="200"/>
              <w:jc w:val="center"/>
            </w:pPr>
            <w:r>
              <w:rPr>
                <w:rFonts w:hint="eastAsia" w:ascii="宋体" w:hAnsi="宋体"/>
                <w:szCs w:val="21"/>
              </w:rPr>
              <w:t>P</w:t>
            </w:r>
            <w:r>
              <w:rPr>
                <w:rFonts w:hint="eastAsia" w:ascii="宋体" w:hAnsi="宋体"/>
                <w:szCs w:val="21"/>
                <w:lang w:val="en-US" w:eastAsia="zh-CN"/>
              </w:rPr>
              <w:t>94</w:t>
            </w:r>
            <w:r>
              <w:rPr>
                <w:rFonts w:ascii="宋体" w:hAnsi="宋体"/>
                <w:szCs w:val="21"/>
              </w:rPr>
              <w:t xml:space="preserve">  </w:t>
            </w:r>
            <w:r>
              <w:rPr>
                <w:rFonts w:hint="eastAsia" w:ascii="宋体" w:hAnsi="宋体"/>
                <w:szCs w:val="21"/>
              </w:rPr>
              <w:t>简答题</w:t>
            </w:r>
            <w:r>
              <w:rPr>
                <w:rFonts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2163" w:type="dxa"/>
            <w:vAlign w:val="center"/>
          </w:tcPr>
          <w:p>
            <w:pPr>
              <w:spacing w:line="360" w:lineRule="auto"/>
              <w:jc w:val="center"/>
            </w:pPr>
            <w:r>
              <w:rPr>
                <w:rFonts w:hint="eastAsia"/>
                <w:b/>
              </w:rPr>
              <w:t>课后小结</w:t>
            </w:r>
          </w:p>
        </w:tc>
        <w:tc>
          <w:tcPr>
            <w:tcW w:w="6946" w:type="dxa"/>
            <w:gridSpan w:val="3"/>
            <w:vAlign w:val="center"/>
          </w:tcPr>
          <w:p>
            <w:pPr>
              <w:spacing w:line="360" w:lineRule="auto"/>
              <w:ind w:firstLine="210" w:firstLineChars="100"/>
              <w:jc w:val="center"/>
            </w:pPr>
            <w:r>
              <w:rPr>
                <w:rFonts w:hint="eastAsia"/>
                <w:szCs w:val="21"/>
              </w:rPr>
              <w:t>熟悉货物运到逾期的计算与违约金的支付</w:t>
            </w:r>
          </w:p>
        </w:tc>
      </w:tr>
    </w:tbl>
    <w:p>
      <w:pPr>
        <w:widowControl/>
        <w:ind w:firstLine="780"/>
        <w:jc w:val="center"/>
        <w:textAlignment w:val="center"/>
        <w:rPr>
          <w:rFonts w:ascii="微软雅黑" w:hAnsi="微软雅黑" w:eastAsia="微软雅黑"/>
          <w:b/>
          <w:sz w:val="40"/>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ind w:firstLine="420" w:firstLineChars="200"/>
        <w:jc w:val="left"/>
        <w:rPr>
          <w:rFonts w:hint="eastAsia" w:ascii="宋体" w:hAnsi="宋体" w:cs="宋体"/>
          <w:bCs/>
          <w:szCs w:val="21"/>
        </w:rPr>
      </w:pPr>
    </w:p>
    <w:p>
      <w:pPr>
        <w:spacing w:line="360" w:lineRule="auto"/>
        <w:jc w:val="left"/>
        <w:rPr>
          <w:rFonts w:ascii="宋体" w:hAnsi="宋体" w:cs="宋体"/>
          <w:bCs/>
          <w:szCs w:val="21"/>
        </w:rPr>
      </w:pPr>
      <w:r>
        <w:rPr>
          <w:rFonts w:hint="eastAsia" w:ascii="宋体" w:hAnsi="宋体" w:cs="宋体"/>
          <w:bCs/>
          <w:szCs w:val="21"/>
        </w:rPr>
        <w:t xml:space="preserve">注：本页为每次课教案首页   </w:t>
      </w: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tbl>
      <w:tblPr>
        <w:tblStyle w:val="14"/>
        <w:tblW w:w="8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5"/>
        <w:gridCol w:w="1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55" w:type="dxa"/>
            <w:vAlign w:val="center"/>
          </w:tcPr>
          <w:p>
            <w:pPr>
              <w:adjustRightInd w:val="0"/>
              <w:snapToGrid w:val="0"/>
              <w:jc w:val="center"/>
              <w:rPr>
                <w:b/>
              </w:rPr>
            </w:pPr>
            <w:r>
              <w:rPr>
                <w:rFonts w:hint="eastAsia"/>
                <w:b/>
              </w:rPr>
              <w:t xml:space="preserve">教    学   内   容   </w:t>
            </w:r>
          </w:p>
        </w:tc>
        <w:tc>
          <w:tcPr>
            <w:tcW w:w="1569" w:type="dxa"/>
            <w:vAlign w:val="center"/>
          </w:tcPr>
          <w:p>
            <w:pPr>
              <w:adjustRightInd w:val="0"/>
              <w:snapToGrid w:val="0"/>
              <w:jc w:val="center"/>
              <w:rPr>
                <w:b/>
              </w:rPr>
            </w:pPr>
            <w:r>
              <w:rPr>
                <w:rFonts w:hint="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3" w:hRule="atLeast"/>
          <w:jc w:val="center"/>
        </w:trPr>
        <w:tc>
          <w:tcPr>
            <w:tcW w:w="7155" w:type="dxa"/>
          </w:tcPr>
          <w:p>
            <w:pPr>
              <w:jc w:val="center"/>
              <w:rPr>
                <w:rFonts w:asciiTheme="minorEastAsia" w:hAnsiTheme="minorEastAsia" w:eastAsiaTheme="minorEastAsia"/>
                <w:b/>
                <w:szCs w:val="21"/>
              </w:rPr>
            </w:pPr>
            <w:bookmarkStart w:id="19" w:name="_Hlk91691636"/>
            <w:r>
              <w:rPr>
                <w:rFonts w:hint="eastAsia" w:asciiTheme="minorEastAsia" w:hAnsiTheme="minorEastAsia" w:eastAsiaTheme="minorEastAsia"/>
                <w:b/>
                <w:szCs w:val="21"/>
              </w:rPr>
              <w:t>模块二：基本运输方式</w:t>
            </w:r>
          </w:p>
          <w:p>
            <w:pPr>
              <w:jc w:val="center"/>
              <w:rPr>
                <w:rFonts w:asciiTheme="minorEastAsia" w:hAnsiTheme="minorEastAsia" w:eastAsiaTheme="minorEastAsia"/>
                <w:b/>
                <w:szCs w:val="21"/>
              </w:rPr>
            </w:pPr>
            <w:r>
              <w:rPr>
                <w:rFonts w:hint="eastAsia" w:asciiTheme="minorEastAsia" w:hAnsiTheme="minorEastAsia" w:eastAsiaTheme="minorEastAsia"/>
                <w:b/>
                <w:szCs w:val="21"/>
              </w:rPr>
              <w:t>学习情境2：铁路运输</w:t>
            </w:r>
          </w:p>
          <w:p>
            <w:pPr>
              <w:rPr>
                <w:rFonts w:asciiTheme="minorEastAsia" w:hAnsiTheme="minorEastAsia" w:eastAsiaTheme="minorEastAsia"/>
                <w:szCs w:val="21"/>
              </w:rPr>
            </w:pPr>
            <w:r>
              <w:rPr>
                <w:rFonts w:hint="eastAsia" w:asciiTheme="minorEastAsia" w:hAnsiTheme="minorEastAsia" w:eastAsiaTheme="minorEastAsia"/>
                <w:szCs w:val="21"/>
              </w:rPr>
              <w:t>学习目标</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素质目标：根据铁路货物运输形式不同、运送条件不同铁路运输的分类，线路与轨道、铁路机车、车辆及其标记、信号设备、铁路车站及枢纽</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知识目标：铁路运输概念、铁路运输的优点与缺点、铁路运输的“一批”的概念、规定、限制</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技能目标：货物运到期限的概念与计算、货物运到逾期的计算与违约金的支付，运单的组成、种类、运单与领货凭证传递过程</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能力目标：主要作业流程：托运与承运、货物的装车作业、货物的途中作业、货物的到达领取</w:t>
            </w:r>
          </w:p>
          <w:p>
            <w:pPr>
              <w:ind w:firstLine="420" w:firstLineChars="200"/>
              <w:rPr>
                <w:rFonts w:asciiTheme="minorEastAsia" w:hAnsiTheme="minorEastAsia" w:eastAsiaTheme="minorEastAsia"/>
                <w:szCs w:val="21"/>
              </w:rPr>
            </w:pP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实训场景5：货物运到期限与运到逾期</w:t>
            </w:r>
          </w:p>
          <w:p>
            <w:pPr>
              <w:rPr>
                <w:rFonts w:asciiTheme="minorEastAsia" w:hAnsiTheme="minorEastAsia" w:eastAsiaTheme="minorEastAsia"/>
                <w:szCs w:val="21"/>
              </w:rPr>
            </w:pPr>
            <w:r>
              <w:rPr>
                <w:rFonts w:hint="eastAsia" w:asciiTheme="minorEastAsia" w:hAnsiTheme="minorEastAsia" w:eastAsiaTheme="minorEastAsia"/>
                <w:szCs w:val="21"/>
              </w:rPr>
              <w:t>知识点：货物运到期限与运到逾期</w:t>
            </w:r>
          </w:p>
          <w:p>
            <w:pPr>
              <w:rPr>
                <w:rFonts w:asciiTheme="minorEastAsia" w:hAnsiTheme="minorEastAsia" w:eastAsiaTheme="minorEastAsia"/>
                <w:szCs w:val="21"/>
              </w:rPr>
            </w:pPr>
            <w:r>
              <w:rPr>
                <w:rFonts w:hint="eastAsia" w:asciiTheme="minorEastAsia" w:hAnsiTheme="minorEastAsia" w:eastAsiaTheme="minorEastAsia"/>
                <w:szCs w:val="21"/>
              </w:rPr>
              <w:t>关键技能点：货物运到期限与运到逾期的计算、违约金的支付</w:t>
            </w:r>
          </w:p>
          <w:bookmarkEnd w:id="19"/>
          <w:p>
            <w:pPr>
              <w:rPr>
                <w:rFonts w:asciiTheme="minorEastAsia" w:hAnsiTheme="minorEastAsia" w:eastAsiaTheme="minorEastAsia"/>
                <w:color w:val="000000"/>
                <w:szCs w:val="21"/>
                <w:u w:val="single"/>
              </w:rPr>
            </w:pPr>
            <w:bookmarkStart w:id="20" w:name="_Hlk91691682"/>
            <w:r>
              <w:rPr>
                <w:rFonts w:hint="eastAsia" w:asciiTheme="minorEastAsia" w:hAnsiTheme="minorEastAsia" w:eastAsiaTheme="minorEastAsia"/>
                <w:color w:val="000000"/>
                <w:szCs w:val="21"/>
                <w:u w:val="single"/>
                <w:shd w:val="clear" w:color="auto" w:fill="FFFFFF"/>
              </w:rPr>
              <w:t>课程思政</w:t>
            </w:r>
            <w:r>
              <w:rPr>
                <w:rFonts w:hint="eastAsia" w:asciiTheme="minorEastAsia" w:hAnsiTheme="minorEastAsia" w:eastAsiaTheme="minorEastAsia"/>
                <w:color w:val="000000"/>
                <w:szCs w:val="21"/>
                <w:u w:val="single"/>
              </w:rPr>
              <w:t>的要求：坚持全面依法治国</w:t>
            </w:r>
          </w:p>
          <w:p>
            <w:pPr>
              <w:rPr>
                <w:rFonts w:asciiTheme="minorEastAsia" w:hAnsiTheme="minorEastAsia" w:eastAsiaTheme="minorEastAsia"/>
                <w:color w:val="000000"/>
                <w:szCs w:val="21"/>
                <w:u w:val="single"/>
              </w:rPr>
            </w:pPr>
            <w:r>
              <w:rPr>
                <w:rFonts w:hint="eastAsia" w:asciiTheme="minorEastAsia" w:hAnsiTheme="minorEastAsia" w:eastAsiaTheme="minorEastAsia"/>
                <w:color w:val="000000"/>
                <w:szCs w:val="21"/>
                <w:u w:val="single"/>
                <w:shd w:val="clear" w:color="auto" w:fill="FFFFFF"/>
              </w:rPr>
              <w:t>课程思政</w:t>
            </w:r>
            <w:r>
              <w:rPr>
                <w:rFonts w:hint="eastAsia" w:asciiTheme="minorEastAsia" w:hAnsiTheme="minorEastAsia" w:eastAsiaTheme="minorEastAsia"/>
                <w:color w:val="000000"/>
                <w:szCs w:val="21"/>
                <w:u w:val="single"/>
              </w:rPr>
              <w:t>的</w:t>
            </w:r>
            <w:r>
              <w:rPr>
                <w:rFonts w:asciiTheme="minorEastAsia" w:hAnsiTheme="minorEastAsia" w:eastAsiaTheme="minorEastAsia"/>
                <w:color w:val="000000"/>
                <w:szCs w:val="21"/>
                <w:u w:val="single"/>
              </w:rPr>
              <w:t>元素</w:t>
            </w:r>
            <w:r>
              <w:rPr>
                <w:rFonts w:hint="eastAsia" w:asciiTheme="minorEastAsia" w:hAnsiTheme="minorEastAsia" w:eastAsiaTheme="minorEastAsia"/>
                <w:color w:val="000000"/>
                <w:szCs w:val="21"/>
                <w:u w:val="single"/>
              </w:rPr>
              <w:t>：</w:t>
            </w:r>
            <w:r>
              <w:rPr>
                <w:rFonts w:hint="eastAsia" w:cs="宋体" w:asciiTheme="minorEastAsia" w:hAnsiTheme="minorEastAsia" w:eastAsiaTheme="minorEastAsia"/>
                <w:bCs/>
                <w:szCs w:val="21"/>
                <w:u w:val="single"/>
              </w:rPr>
              <w:t>运到期限</w:t>
            </w:r>
          </w:p>
          <w:p>
            <w:pPr>
              <w:pStyle w:val="13"/>
              <w:shd w:val="clear" w:color="auto" w:fill="FFFFFF"/>
              <w:spacing w:before="0" w:beforeAutospacing="0" w:after="0" w:afterAutospacing="0" w:line="240" w:lineRule="auto"/>
              <w:rPr>
                <w:rFonts w:asciiTheme="minorEastAsia" w:hAnsiTheme="minorEastAsia" w:eastAsiaTheme="minorEastAsia"/>
                <w:color w:val="000000"/>
                <w:sz w:val="21"/>
                <w:szCs w:val="21"/>
                <w:u w:val="single"/>
              </w:rPr>
            </w:pPr>
            <w:r>
              <w:rPr>
                <w:rFonts w:hint="eastAsia" w:asciiTheme="minorEastAsia" w:hAnsiTheme="minorEastAsia" w:eastAsiaTheme="minorEastAsia"/>
                <w:color w:val="000000"/>
                <w:sz w:val="21"/>
                <w:szCs w:val="21"/>
                <w:u w:val="single"/>
                <w:shd w:val="clear" w:color="auto" w:fill="FFFFFF"/>
              </w:rPr>
              <w:t>课程思政</w:t>
            </w:r>
            <w:r>
              <w:rPr>
                <w:rFonts w:hint="eastAsia" w:asciiTheme="minorEastAsia" w:hAnsiTheme="minorEastAsia" w:eastAsiaTheme="minorEastAsia"/>
                <w:color w:val="000000"/>
                <w:sz w:val="21"/>
                <w:szCs w:val="21"/>
                <w:u w:val="single"/>
              </w:rPr>
              <w:t>的</w:t>
            </w:r>
            <w:r>
              <w:rPr>
                <w:rFonts w:hint="eastAsia" w:asciiTheme="minorEastAsia" w:hAnsiTheme="minorEastAsia" w:eastAsiaTheme="minorEastAsia"/>
                <w:color w:val="000000"/>
                <w:sz w:val="21"/>
                <w:szCs w:val="21"/>
                <w:u w:val="single"/>
                <w:shd w:val="clear" w:color="auto" w:fill="FFFFFF"/>
              </w:rPr>
              <w:t>内容</w:t>
            </w:r>
            <w:r>
              <w:rPr>
                <w:rFonts w:hint="eastAsia" w:asciiTheme="minorEastAsia" w:hAnsiTheme="minorEastAsia" w:eastAsiaTheme="minorEastAsia"/>
                <w:color w:val="000000"/>
                <w:sz w:val="21"/>
                <w:szCs w:val="21"/>
                <w:u w:val="single"/>
              </w:rPr>
              <w:t>：</w:t>
            </w:r>
          </w:p>
          <w:p>
            <w:pPr>
              <w:ind w:firstLine="420" w:firstLineChars="200"/>
              <w:rPr>
                <w:rFonts w:asciiTheme="minorEastAsia" w:hAnsiTheme="minorEastAsia" w:eastAsiaTheme="minorEastAsia"/>
                <w:szCs w:val="21"/>
                <w:u w:val="single"/>
              </w:rPr>
            </w:pPr>
            <w:r>
              <w:rPr>
                <w:rFonts w:hint="eastAsia" w:asciiTheme="minorEastAsia" w:hAnsiTheme="minorEastAsia" w:eastAsiaTheme="minorEastAsia"/>
                <w:szCs w:val="21"/>
                <w:u w:val="single"/>
              </w:rPr>
              <w:t>依法治国、建设社会主义法治国家，作为一项战略方针和战略目标，具有以下特点：</w:t>
            </w:r>
            <w:r>
              <w:rPr>
                <w:rFonts w:asciiTheme="minorEastAsia" w:hAnsiTheme="minorEastAsia" w:eastAsiaTheme="minorEastAsia"/>
                <w:szCs w:val="21"/>
                <w:u w:val="single"/>
              </w:rPr>
              <w:t xml:space="preserve"> </w:t>
            </w:r>
          </w:p>
          <w:p>
            <w:pPr>
              <w:rPr>
                <w:rFonts w:asciiTheme="minorEastAsia" w:hAnsiTheme="minorEastAsia" w:eastAsiaTheme="minorEastAsia"/>
                <w:szCs w:val="21"/>
                <w:u w:val="single"/>
              </w:rPr>
            </w:pPr>
            <w:r>
              <w:rPr>
                <w:rFonts w:hint="eastAsia" w:asciiTheme="minorEastAsia" w:hAnsiTheme="minorEastAsia" w:eastAsiaTheme="minorEastAsia"/>
                <w:szCs w:val="21"/>
                <w:u w:val="single"/>
              </w:rPr>
              <w:t>一、全局性</w:t>
            </w:r>
          </w:p>
          <w:p>
            <w:pPr>
              <w:ind w:firstLine="420" w:firstLineChars="200"/>
              <w:rPr>
                <w:rFonts w:asciiTheme="minorEastAsia" w:hAnsiTheme="minorEastAsia" w:eastAsiaTheme="minorEastAsia"/>
                <w:szCs w:val="21"/>
                <w:u w:val="single"/>
              </w:rPr>
            </w:pPr>
            <w:r>
              <w:rPr>
                <w:rFonts w:hint="eastAsia" w:asciiTheme="minorEastAsia" w:hAnsiTheme="minorEastAsia" w:eastAsiaTheme="minorEastAsia"/>
                <w:szCs w:val="21"/>
                <w:u w:val="single"/>
              </w:rPr>
              <w:t>全国的经济、政治、文化和社会生活的各个方面应该由法律调整的都要实现法制化，都要依法治理：这一方针应成为执政党、国家机关、社会团体和广大公民的共同行为准则。那种认为法治主要是“治民”而不是“治官”的观点是不正确的。法治有古代法治与现代法治之分。</w:t>
            </w:r>
          </w:p>
          <w:p>
            <w:pPr>
              <w:ind w:firstLine="420" w:firstLineChars="200"/>
              <w:rPr>
                <w:rFonts w:asciiTheme="minorEastAsia" w:hAnsiTheme="minorEastAsia" w:eastAsiaTheme="minorEastAsia"/>
                <w:szCs w:val="21"/>
                <w:u w:val="single"/>
              </w:rPr>
            </w:pPr>
            <w:r>
              <w:rPr>
                <w:rFonts w:hint="eastAsia" w:asciiTheme="minorEastAsia" w:hAnsiTheme="minorEastAsia" w:eastAsiaTheme="minorEastAsia"/>
                <w:szCs w:val="21"/>
                <w:u w:val="single"/>
              </w:rPr>
              <w:t>古代法治虽然在当时的历史条件下，总是代表着先进的阶级、阶层以及开明的思想家政治家的利益和愿望，符合社会发展的要求，但当时的统治者往往把法律当做治民的工具。</w:t>
            </w:r>
          </w:p>
          <w:p>
            <w:pPr>
              <w:ind w:firstLine="420" w:firstLineChars="200"/>
              <w:rPr>
                <w:rFonts w:asciiTheme="minorEastAsia" w:hAnsiTheme="minorEastAsia" w:eastAsiaTheme="minorEastAsia"/>
                <w:szCs w:val="21"/>
                <w:u w:val="single"/>
              </w:rPr>
            </w:pPr>
            <w:r>
              <w:rPr>
                <w:rFonts w:hint="eastAsia" w:asciiTheme="minorEastAsia" w:hAnsiTheme="minorEastAsia" w:eastAsiaTheme="minorEastAsia"/>
                <w:szCs w:val="21"/>
                <w:u w:val="single"/>
              </w:rPr>
              <w:t>现代法治与此则有很大不同。老百姓的行为虽然也要受法律的约束，但法律的作用主要是治官，这是由民主政治代替了专制政治所决定的。宪法出现在近代就是一个突出的例证。</w:t>
            </w:r>
          </w:p>
          <w:p>
            <w:pPr>
              <w:ind w:firstLine="420" w:firstLineChars="200"/>
              <w:rPr>
                <w:rFonts w:asciiTheme="minorEastAsia" w:hAnsiTheme="minorEastAsia" w:eastAsiaTheme="minorEastAsia"/>
                <w:szCs w:val="21"/>
                <w:u w:val="single"/>
              </w:rPr>
            </w:pPr>
            <w:r>
              <w:rPr>
                <w:rFonts w:hint="eastAsia" w:asciiTheme="minorEastAsia" w:hAnsiTheme="minorEastAsia" w:eastAsiaTheme="minorEastAsia"/>
                <w:szCs w:val="21"/>
                <w:u w:val="single"/>
              </w:rPr>
              <w:t>宪法的内容很多，但主要是解决两个问题，一是确认和保障公民的权利，使其不受侵犯；二是设定和约束国家的权力，使其不被滥用。同时，那种认为法治只是一项具体工作而不是一项影响和决定全局的方针的看法也是不正确的。党的十一届三中全会以来，党和国家制定和实行了一系列完全不同于以往的方针和政策，其中有四项最具有根本性、全局性和深远战略意义，即：从以阶级斗争为纲转变为以经济建设为中心；从实行计划经济转变为实行市场经济；从实行闭关锁国转变为实行对外开放；从人治向法治过渡，实行依法治国，建设社会主义法治国家。</w:t>
            </w:r>
          </w:p>
          <w:p>
            <w:pPr>
              <w:rPr>
                <w:rFonts w:asciiTheme="minorEastAsia" w:hAnsiTheme="minorEastAsia" w:eastAsiaTheme="minorEastAsia"/>
                <w:szCs w:val="21"/>
                <w:u w:val="single"/>
              </w:rPr>
            </w:pPr>
            <w:r>
              <w:rPr>
                <w:rFonts w:hint="eastAsia" w:asciiTheme="minorEastAsia" w:hAnsiTheme="minorEastAsia" w:eastAsiaTheme="minorEastAsia"/>
                <w:szCs w:val="21"/>
                <w:u w:val="single"/>
              </w:rPr>
              <w:t>二、整体性</w:t>
            </w:r>
          </w:p>
          <w:p>
            <w:pPr>
              <w:ind w:firstLine="420" w:firstLineChars="200"/>
              <w:rPr>
                <w:rFonts w:asciiTheme="minorEastAsia" w:hAnsiTheme="minorEastAsia" w:eastAsiaTheme="minorEastAsia"/>
                <w:szCs w:val="21"/>
                <w:u w:val="single"/>
              </w:rPr>
            </w:pPr>
            <w:r>
              <w:rPr>
                <w:rFonts w:hint="eastAsia" w:asciiTheme="minorEastAsia" w:hAnsiTheme="minorEastAsia" w:eastAsiaTheme="minorEastAsia"/>
                <w:szCs w:val="21"/>
                <w:u w:val="single"/>
              </w:rPr>
              <w:t>依法治国是一项从中央到地方，从地区到行业，从立法到执法、司法、护法、守法、学法的系统工程。应上下呼应，左右协调，前后衔接。那种认为依法治国只是中央的事情，“依法治省”、“依法治村”、“依法治水”等等提法不科学、措施无意义的看法是不正确的。实行依法治国，首先是中央的事情，首先要从中央机关及其领导成员做起；制度改革首先要从中央一级的层次上实施，这是毫无疑问的，而且实行这一治国方略成败的关键也在中央一级。不强调这一点也是不正确的。但是，我们不应低估从</w:t>
            </w:r>
            <w:r>
              <w:rPr>
                <w:rFonts w:asciiTheme="minorEastAsia" w:hAnsiTheme="minorEastAsia" w:eastAsiaTheme="minorEastAsia"/>
                <w:szCs w:val="21"/>
                <w:u w:val="single"/>
              </w:rPr>
              <w:t>1985年开始的、在全国范围内广泛和深入开展的“依法治理”工作的</w:t>
            </w:r>
            <w:r>
              <w:rPr>
                <w:rFonts w:hint="eastAsia" w:asciiTheme="minorEastAsia" w:hAnsiTheme="minorEastAsia" w:eastAsiaTheme="minorEastAsia"/>
                <w:szCs w:val="21"/>
                <w:u w:val="single"/>
              </w:rPr>
              <w:t>重要意义。依法治理包括区域治理（省、自治区、直辖市、地级市、县）、行业治理和基层治理，内容涉及立法（还有行业与基层的建章立制）、执法、司法、护法（法律监督）、普法和社会治安综合治理等方面，是一个多层次、全方位的系统工程。它已经超越“学法必须用法”的视角和把依法治理仅仅当做普法的一个环节的眼界，发展成为一个把依法治国方针和措施从中央推向各级地方、各行各业和所有基层单位的宏伟局面。</w:t>
            </w:r>
          </w:p>
          <w:p>
            <w:pPr>
              <w:rPr>
                <w:rFonts w:asciiTheme="minorEastAsia" w:hAnsiTheme="minorEastAsia" w:eastAsiaTheme="minorEastAsia"/>
                <w:szCs w:val="21"/>
                <w:u w:val="single"/>
              </w:rPr>
            </w:pPr>
            <w:r>
              <w:rPr>
                <w:rFonts w:hint="eastAsia" w:asciiTheme="minorEastAsia" w:hAnsiTheme="minorEastAsia" w:eastAsiaTheme="minorEastAsia"/>
                <w:szCs w:val="21"/>
                <w:u w:val="single"/>
              </w:rPr>
              <w:t>三、目的性</w:t>
            </w:r>
          </w:p>
          <w:p>
            <w:pPr>
              <w:ind w:firstLine="420" w:firstLineChars="200"/>
              <w:rPr>
                <w:rFonts w:asciiTheme="minorEastAsia" w:hAnsiTheme="minorEastAsia" w:eastAsiaTheme="minorEastAsia"/>
                <w:szCs w:val="21"/>
                <w:u w:val="single"/>
              </w:rPr>
            </w:pPr>
            <w:r>
              <w:rPr>
                <w:rFonts w:hint="eastAsia" w:asciiTheme="minorEastAsia" w:hAnsiTheme="minorEastAsia" w:eastAsiaTheme="minorEastAsia"/>
                <w:szCs w:val="21"/>
                <w:u w:val="single"/>
              </w:rPr>
              <w:t>战略目标是相对于策略手段而言的。法治国家作为现代一种最进步的政治法律制度的目标模式，其基本标志和要求是丰富的、具体的、确定的、可预测的。它不应是一个模糊不清的概念。八届全国人大四次会议和中国共产党第十五次全国代表大会报告中提出的“法治国家”概念，在以往党和政府的文件和领导人的讲话中从未出现过，是一个全新的概念（当然，学者早已提出过）。我们强调狭义上“依法治国”是方针，“法治国家”是目标，主要意义是说明“法治国家”有其具体的丰富的内涵，是一种国家在政治和法律上的类型与模式，它应具有一系列现代法治原则，不应简单地将它理解为只是“有法可依、有法必依、执法必严、违法必究”。它应有中国的一定特色，又必然具备现代法治国家的各种共同特征；它应有自身的性质和客观规律可循，又可以在总结实践经验基础上发挥主观能动性予以创新。研究、发展、设计和明确其基本标志及具体内容，以作为前进的目标、努力的方向和行动的向导，是完全可能的和十分必要的。</w:t>
            </w:r>
          </w:p>
          <w:p>
            <w:pPr>
              <w:rPr>
                <w:rFonts w:asciiTheme="minorEastAsia" w:hAnsiTheme="minorEastAsia" w:eastAsiaTheme="minorEastAsia"/>
                <w:szCs w:val="21"/>
                <w:u w:val="single"/>
              </w:rPr>
            </w:pPr>
            <w:r>
              <w:rPr>
                <w:rFonts w:hint="eastAsia" w:asciiTheme="minorEastAsia" w:hAnsiTheme="minorEastAsia" w:eastAsiaTheme="minorEastAsia"/>
                <w:szCs w:val="21"/>
                <w:u w:val="single"/>
              </w:rPr>
              <w:t>四、长期性</w:t>
            </w:r>
          </w:p>
          <w:p>
            <w:pPr>
              <w:ind w:firstLine="420" w:firstLineChars="200"/>
              <w:rPr>
                <w:rFonts w:asciiTheme="minorEastAsia" w:hAnsiTheme="minorEastAsia" w:eastAsiaTheme="minorEastAsia"/>
                <w:szCs w:val="21"/>
                <w:u w:val="single"/>
              </w:rPr>
            </w:pPr>
            <w:r>
              <w:rPr>
                <w:rFonts w:hint="eastAsia" w:asciiTheme="minorEastAsia" w:hAnsiTheme="minorEastAsia" w:eastAsiaTheme="minorEastAsia"/>
                <w:szCs w:val="21"/>
                <w:u w:val="single"/>
              </w:rPr>
              <w:t>法治国家的建成同整个国家的现代化是同步的。法的内容与形式，法律制度的模式选择及其实现，不可能孤立地存在与发展，而必然受当时当地的政治、经济与文化的具体条件的影响与制约。同时，人们认识的提高和经验的积累也须要有一个过程。特别是我国人口众多，幅员辽阔，情况复杂，历史包袱沉重。因此，建成社会主义法治国家，使其达到理想的境界，在我国大约还需要三十年以至五十年左右的时间。这一长期性决定了建设法治国家的历史性进程具有渐进性、持续性和阶段性的特点。在这个问题上，既不能不顾主客观条件而操之过急，也不能不去做那些可以做到的事情而停步不前。如何实现在观念更新尤其是制度变革上的持续性，以始终保持这一历史性进程的发展势头；如何在国家的不同发展阶段上选择某些重大改革措施，以影响和推动全局的进展，是需要解决的重要问题。</w:t>
            </w:r>
          </w:p>
          <w:p>
            <w:pPr>
              <w:rPr>
                <w:rFonts w:asciiTheme="minorEastAsia" w:hAnsiTheme="minorEastAsia" w:eastAsiaTheme="minorEastAsia"/>
                <w:b/>
                <w:szCs w:val="21"/>
              </w:rPr>
            </w:pPr>
          </w:p>
          <w:bookmarkEnd w:id="20"/>
          <w:p>
            <w:pPr>
              <w:rPr>
                <w:rFonts w:asciiTheme="minorEastAsia" w:hAnsiTheme="minorEastAsia" w:eastAsiaTheme="minorEastAsia"/>
                <w:b/>
                <w:szCs w:val="21"/>
              </w:rPr>
            </w:pPr>
            <w:r>
              <w:rPr>
                <w:rFonts w:hint="eastAsia" w:asciiTheme="minorEastAsia" w:hAnsiTheme="minorEastAsia" w:eastAsiaTheme="minorEastAsia"/>
                <w:b/>
                <w:szCs w:val="21"/>
              </w:rPr>
              <w:t>实例任务1：了解货物运到期限</w:t>
            </w:r>
          </w:p>
          <w:p>
            <w:pPr>
              <w:rPr>
                <w:rFonts w:asciiTheme="minorEastAsia" w:hAnsiTheme="minorEastAsia" w:eastAsiaTheme="minorEastAsia"/>
                <w:b/>
                <w:szCs w:val="21"/>
              </w:rPr>
            </w:pPr>
            <w:r>
              <w:rPr>
                <w:rFonts w:hint="eastAsia" w:asciiTheme="minorEastAsia" w:hAnsiTheme="minorEastAsia" w:eastAsiaTheme="minorEastAsia"/>
                <w:b/>
                <w:szCs w:val="21"/>
              </w:rPr>
              <w:t>实例任务2：掌握货物运到期限的计算</w:t>
            </w:r>
          </w:p>
          <w:p>
            <w:pPr>
              <w:rPr>
                <w:rFonts w:asciiTheme="minorEastAsia" w:hAnsiTheme="minorEastAsia" w:eastAsiaTheme="minorEastAsia"/>
                <w:b/>
                <w:szCs w:val="21"/>
              </w:rPr>
            </w:pPr>
            <w:r>
              <w:rPr>
                <w:rFonts w:hint="eastAsia" w:asciiTheme="minorEastAsia" w:hAnsiTheme="minorEastAsia" w:eastAsiaTheme="minorEastAsia"/>
                <w:b/>
                <w:szCs w:val="21"/>
              </w:rPr>
              <w:t>实例任务3：掌握货物运到逾期的计算与违约金的支付</w:t>
            </w:r>
          </w:p>
          <w:p>
            <w:pPr>
              <w:rPr>
                <w:rFonts w:asciiTheme="minorEastAsia" w:hAnsiTheme="minorEastAsia" w:eastAsiaTheme="minorEastAsia"/>
                <w:b/>
                <w:szCs w:val="21"/>
              </w:rPr>
            </w:pP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实训场景6：设备设施</w:t>
            </w:r>
          </w:p>
          <w:p>
            <w:pPr>
              <w:rPr>
                <w:rFonts w:asciiTheme="minorEastAsia" w:hAnsiTheme="minorEastAsia" w:eastAsiaTheme="minorEastAsia"/>
                <w:szCs w:val="21"/>
              </w:rPr>
            </w:pPr>
            <w:r>
              <w:rPr>
                <w:rFonts w:hint="eastAsia" w:asciiTheme="minorEastAsia" w:hAnsiTheme="minorEastAsia" w:eastAsiaTheme="minorEastAsia"/>
                <w:szCs w:val="21"/>
              </w:rPr>
              <w:t>知识点：设备设施</w:t>
            </w:r>
          </w:p>
          <w:p>
            <w:pPr>
              <w:rPr>
                <w:rFonts w:asciiTheme="minorEastAsia" w:hAnsiTheme="minorEastAsia" w:eastAsiaTheme="minorEastAsia"/>
                <w:szCs w:val="21"/>
              </w:rPr>
            </w:pPr>
            <w:r>
              <w:rPr>
                <w:rFonts w:hint="eastAsia" w:asciiTheme="minorEastAsia" w:hAnsiTheme="minorEastAsia" w:eastAsiaTheme="minorEastAsia"/>
                <w:szCs w:val="21"/>
              </w:rPr>
              <w:t>关键技能点：线路与轨道、机车、车辆及其标记、信号设备、车站及枢纽</w:t>
            </w:r>
          </w:p>
          <w:p>
            <w:pPr>
              <w:rPr>
                <w:rFonts w:asciiTheme="minorEastAsia" w:hAnsiTheme="minorEastAsia" w:eastAsiaTheme="minorEastAsia"/>
                <w:b/>
                <w:szCs w:val="21"/>
              </w:rPr>
            </w:pPr>
            <w:r>
              <w:rPr>
                <w:rFonts w:hint="eastAsia" w:asciiTheme="minorEastAsia" w:hAnsiTheme="minorEastAsia" w:eastAsiaTheme="minorEastAsia"/>
                <w:b/>
                <w:szCs w:val="21"/>
              </w:rPr>
              <w:t>实例任务1：了解线路与轨道</w:t>
            </w:r>
          </w:p>
          <w:p>
            <w:pPr>
              <w:rPr>
                <w:rFonts w:asciiTheme="minorEastAsia" w:hAnsiTheme="minorEastAsia" w:eastAsiaTheme="minorEastAsia"/>
                <w:b/>
                <w:szCs w:val="21"/>
              </w:rPr>
            </w:pPr>
            <w:r>
              <w:rPr>
                <w:rFonts w:hint="eastAsia" w:asciiTheme="minorEastAsia" w:hAnsiTheme="minorEastAsia" w:eastAsiaTheme="minorEastAsia"/>
                <w:b/>
                <w:szCs w:val="21"/>
              </w:rPr>
              <w:t>实例任务2：了解铁路机车</w:t>
            </w:r>
          </w:p>
          <w:p>
            <w:pPr>
              <w:rPr>
                <w:rFonts w:asciiTheme="minorEastAsia" w:hAnsiTheme="minorEastAsia" w:eastAsiaTheme="minorEastAsia"/>
                <w:szCs w:val="21"/>
              </w:rPr>
            </w:pPr>
            <w:r>
              <w:rPr>
                <w:rFonts w:hint="eastAsia" w:asciiTheme="minorEastAsia" w:hAnsiTheme="minorEastAsia" w:eastAsiaTheme="minorEastAsia"/>
                <w:b/>
                <w:szCs w:val="21"/>
              </w:rPr>
              <w:t>实例任务3：熟悉车辆及其标记</w:t>
            </w:r>
          </w:p>
          <w:p>
            <w:pPr>
              <w:rPr>
                <w:rFonts w:asciiTheme="minorEastAsia" w:hAnsiTheme="minorEastAsia" w:eastAsiaTheme="minorEastAsia"/>
                <w:b/>
                <w:szCs w:val="21"/>
              </w:rPr>
            </w:pPr>
            <w:r>
              <w:rPr>
                <w:rFonts w:hint="eastAsia" w:asciiTheme="minorEastAsia" w:hAnsiTheme="minorEastAsia" w:eastAsiaTheme="minorEastAsia"/>
                <w:b/>
                <w:szCs w:val="21"/>
              </w:rPr>
              <w:t>实例任务4：认知信号设备</w:t>
            </w:r>
          </w:p>
          <w:p>
            <w:pPr>
              <w:rPr>
                <w:rFonts w:asciiTheme="minorEastAsia" w:hAnsiTheme="minorEastAsia" w:eastAsiaTheme="minorEastAsia"/>
                <w:b/>
                <w:szCs w:val="21"/>
              </w:rPr>
            </w:pPr>
            <w:r>
              <w:rPr>
                <w:rFonts w:hint="eastAsia" w:asciiTheme="minorEastAsia" w:hAnsiTheme="minorEastAsia" w:eastAsiaTheme="minorEastAsia"/>
                <w:b/>
                <w:szCs w:val="21"/>
              </w:rPr>
              <w:t>实例任务5：了解铁路车站及枢纽</w:t>
            </w:r>
          </w:p>
          <w:p>
            <w:pPr>
              <w:rPr>
                <w:rFonts w:asciiTheme="minorEastAsia" w:hAnsiTheme="minorEastAsia" w:eastAsiaTheme="minorEastAsia"/>
                <w:b/>
                <w:szCs w:val="21"/>
              </w:rPr>
            </w:pP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实训场景7：主要作业流程</w:t>
            </w:r>
          </w:p>
          <w:p>
            <w:pPr>
              <w:rPr>
                <w:rFonts w:asciiTheme="minorEastAsia" w:hAnsiTheme="minorEastAsia" w:eastAsiaTheme="minorEastAsia"/>
                <w:szCs w:val="21"/>
              </w:rPr>
            </w:pPr>
            <w:r>
              <w:rPr>
                <w:rFonts w:hint="eastAsia" w:asciiTheme="minorEastAsia" w:hAnsiTheme="minorEastAsia" w:eastAsiaTheme="minorEastAsia"/>
                <w:szCs w:val="21"/>
              </w:rPr>
              <w:t>知识点：作业流程</w:t>
            </w:r>
          </w:p>
          <w:p>
            <w:pPr>
              <w:rPr>
                <w:rFonts w:asciiTheme="minorEastAsia" w:hAnsiTheme="minorEastAsia" w:eastAsiaTheme="minorEastAsia"/>
                <w:szCs w:val="21"/>
              </w:rPr>
            </w:pPr>
            <w:r>
              <w:rPr>
                <w:rFonts w:hint="eastAsia" w:asciiTheme="minorEastAsia" w:hAnsiTheme="minorEastAsia" w:eastAsiaTheme="minorEastAsia"/>
                <w:szCs w:val="21"/>
              </w:rPr>
              <w:t>关键技能点：托运与承运、装车作业、途中作业、到达领取</w:t>
            </w:r>
          </w:p>
          <w:p>
            <w:pPr>
              <w:rPr>
                <w:rFonts w:asciiTheme="minorEastAsia" w:hAnsiTheme="minorEastAsia" w:eastAsiaTheme="minorEastAsia"/>
                <w:szCs w:val="21"/>
              </w:rPr>
            </w:pPr>
            <w:r>
              <w:rPr>
                <w:rFonts w:hint="eastAsia" w:asciiTheme="minorEastAsia" w:hAnsiTheme="minorEastAsia" w:eastAsiaTheme="minorEastAsia"/>
                <w:b/>
                <w:szCs w:val="21"/>
              </w:rPr>
              <w:t>实例任务1：掌握托运与承运</w:t>
            </w:r>
          </w:p>
          <w:p>
            <w:pPr>
              <w:rPr>
                <w:rFonts w:asciiTheme="minorEastAsia" w:hAnsiTheme="minorEastAsia" w:eastAsiaTheme="minorEastAsia"/>
                <w:b/>
                <w:szCs w:val="21"/>
              </w:rPr>
            </w:pPr>
            <w:r>
              <w:rPr>
                <w:rFonts w:hint="eastAsia" w:asciiTheme="minorEastAsia" w:hAnsiTheme="minorEastAsia" w:eastAsiaTheme="minorEastAsia"/>
                <w:b/>
                <w:szCs w:val="21"/>
              </w:rPr>
              <w:t>实例任务2：掌握货物的装车作业</w:t>
            </w:r>
          </w:p>
          <w:p>
            <w:pPr>
              <w:rPr>
                <w:rFonts w:asciiTheme="minorEastAsia" w:hAnsiTheme="minorEastAsia" w:eastAsiaTheme="minorEastAsia"/>
                <w:b/>
                <w:szCs w:val="21"/>
              </w:rPr>
            </w:pPr>
            <w:r>
              <w:rPr>
                <w:rFonts w:hint="eastAsia" w:asciiTheme="minorEastAsia" w:hAnsiTheme="minorEastAsia" w:eastAsiaTheme="minorEastAsia"/>
                <w:b/>
                <w:szCs w:val="21"/>
              </w:rPr>
              <w:t>实例任务3：掌握货物的途中作业</w:t>
            </w:r>
          </w:p>
          <w:p>
            <w:pPr>
              <w:rPr>
                <w:rFonts w:asciiTheme="minorEastAsia" w:hAnsiTheme="minorEastAsia" w:eastAsiaTheme="minorEastAsia"/>
                <w:b/>
                <w:szCs w:val="21"/>
              </w:rPr>
            </w:pPr>
            <w:r>
              <w:rPr>
                <w:rFonts w:hint="eastAsia" w:asciiTheme="minorEastAsia" w:hAnsiTheme="minorEastAsia" w:eastAsiaTheme="minorEastAsia"/>
                <w:b/>
                <w:szCs w:val="21"/>
              </w:rPr>
              <w:t>实例任务4：掌握货物的到达领取</w:t>
            </w:r>
          </w:p>
          <w:p>
            <w:pPr>
              <w:rPr>
                <w:rFonts w:asciiTheme="minorEastAsia" w:hAnsiTheme="minorEastAsia" w:eastAsiaTheme="minorEastAsia"/>
                <w:b/>
                <w:szCs w:val="21"/>
              </w:rPr>
            </w:pP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实训场景8：货物运单</w:t>
            </w:r>
          </w:p>
          <w:p>
            <w:pPr>
              <w:rPr>
                <w:rFonts w:asciiTheme="minorEastAsia" w:hAnsiTheme="minorEastAsia" w:eastAsiaTheme="minorEastAsia"/>
                <w:szCs w:val="21"/>
              </w:rPr>
            </w:pPr>
            <w:r>
              <w:rPr>
                <w:rFonts w:hint="eastAsia" w:asciiTheme="minorEastAsia" w:hAnsiTheme="minorEastAsia" w:eastAsiaTheme="minorEastAsia"/>
                <w:szCs w:val="21"/>
              </w:rPr>
              <w:t>知识点：货物运单</w:t>
            </w:r>
          </w:p>
          <w:p>
            <w:pPr>
              <w:rPr>
                <w:rFonts w:asciiTheme="minorEastAsia" w:hAnsiTheme="minorEastAsia" w:eastAsiaTheme="minorEastAsia"/>
                <w:szCs w:val="21"/>
              </w:rPr>
            </w:pPr>
            <w:r>
              <w:rPr>
                <w:rFonts w:hint="eastAsia" w:asciiTheme="minorEastAsia" w:hAnsiTheme="minorEastAsia" w:eastAsiaTheme="minorEastAsia"/>
                <w:szCs w:val="21"/>
              </w:rPr>
              <w:t>关键技能点：运单的组成、运单的种类、运单与领货凭证传递过程</w:t>
            </w:r>
          </w:p>
          <w:p>
            <w:pPr>
              <w:rPr>
                <w:rFonts w:asciiTheme="minorEastAsia" w:hAnsiTheme="minorEastAsia" w:eastAsiaTheme="minorEastAsia"/>
                <w:b/>
                <w:szCs w:val="21"/>
              </w:rPr>
            </w:pPr>
            <w:r>
              <w:rPr>
                <w:rFonts w:hint="eastAsia" w:asciiTheme="minorEastAsia" w:hAnsiTheme="minorEastAsia" w:eastAsiaTheme="minorEastAsia"/>
                <w:b/>
                <w:szCs w:val="21"/>
              </w:rPr>
              <w:t>实例任务1：掌握运单的组成</w:t>
            </w:r>
          </w:p>
          <w:p>
            <w:pPr>
              <w:rPr>
                <w:rFonts w:asciiTheme="minorEastAsia" w:hAnsiTheme="minorEastAsia" w:eastAsiaTheme="minorEastAsia"/>
                <w:b/>
                <w:szCs w:val="21"/>
              </w:rPr>
            </w:pPr>
            <w:r>
              <w:rPr>
                <w:rFonts w:hint="eastAsia" w:asciiTheme="minorEastAsia" w:hAnsiTheme="minorEastAsia" w:eastAsiaTheme="minorEastAsia"/>
                <w:b/>
                <w:szCs w:val="21"/>
              </w:rPr>
              <w:t>实例任务2：熟悉运单的种类</w:t>
            </w:r>
          </w:p>
          <w:p>
            <w:pPr>
              <w:rPr>
                <w:rFonts w:asciiTheme="minorEastAsia" w:hAnsiTheme="minorEastAsia" w:eastAsiaTheme="minorEastAsia"/>
                <w:b/>
                <w:szCs w:val="21"/>
              </w:rPr>
            </w:pPr>
            <w:r>
              <w:rPr>
                <w:rFonts w:hint="eastAsia" w:asciiTheme="minorEastAsia" w:hAnsiTheme="minorEastAsia" w:eastAsiaTheme="minorEastAsia"/>
                <w:b/>
                <w:szCs w:val="21"/>
              </w:rPr>
              <w:t>实例任务3：熟悉运单与领货凭证传递过程</w:t>
            </w:r>
          </w:p>
          <w:p>
            <w:pPr>
              <w:adjustRightInd w:val="0"/>
              <w:snapToGrid w:val="0"/>
              <w:rPr>
                <w:sz w:val="24"/>
              </w:rPr>
            </w:pPr>
          </w:p>
        </w:tc>
        <w:tc>
          <w:tcPr>
            <w:tcW w:w="1569" w:type="dxa"/>
          </w:tcPr>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r>
              <w:rPr>
                <w:rFonts w:hint="eastAsia"/>
                <w:szCs w:val="21"/>
              </w:rPr>
              <w:t>让学生能深入思考，对“铁路运输”产生浓厚的兴趣，使学生能一边学习理论知识，一边训练，加强学生对相关知识的理解和记忆</w:t>
            </w: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ind w:firstLine="210" w:firstLineChars="100"/>
              <w:rPr>
                <w:szCs w:val="21"/>
              </w:rPr>
            </w:pPr>
            <w:r>
              <w:rPr>
                <w:rFonts w:hint="eastAsia"/>
                <w:szCs w:val="21"/>
              </w:rPr>
              <w:t>通过理论知识的讲解，并穿插“思政”元素，使学生将抽象的理论知识具体化，更便于理解</w:t>
            </w:r>
          </w:p>
          <w:p>
            <w:pPr>
              <w:adjustRightInd w:val="0"/>
              <w:snapToGrid w:val="0"/>
              <w:rPr>
                <w:sz w:val="24"/>
              </w:rPr>
            </w:pPr>
          </w:p>
        </w:tc>
      </w:tr>
    </w:tbl>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
      <w:pPr>
        <w:widowControl/>
        <w:ind w:firstLine="780"/>
        <w:jc w:val="center"/>
        <w:textAlignment w:val="center"/>
        <w:rPr>
          <w:rFonts w:ascii="微软雅黑" w:hAnsi="微软雅黑" w:eastAsia="微软雅黑"/>
          <w:b/>
          <w:sz w:val="40"/>
        </w:rPr>
      </w:pPr>
      <w:r>
        <w:rPr>
          <w:rFonts w:hint="eastAsia" w:ascii="微软雅黑" w:hAnsi="微软雅黑" w:eastAsia="微软雅黑"/>
          <w:b/>
          <w:sz w:val="40"/>
          <w:u w:val="single"/>
        </w:rPr>
        <w:t xml:space="preserve">运输管理 </w:t>
      </w:r>
      <w:r>
        <w:rPr>
          <w:rFonts w:ascii="微软雅黑" w:hAnsi="微软雅黑" w:eastAsia="微软雅黑"/>
          <w:b/>
          <w:sz w:val="40"/>
          <w:u w:val="single"/>
        </w:rPr>
        <w:t xml:space="preserve"> </w:t>
      </w:r>
      <w:r>
        <w:rPr>
          <w:rFonts w:hint="eastAsia" w:ascii="微软雅黑" w:hAnsi="微软雅黑" w:eastAsia="微软雅黑"/>
          <w:b/>
          <w:sz w:val="40"/>
        </w:rPr>
        <w:t>教案</w:t>
      </w:r>
    </w:p>
    <w:p>
      <w:pPr>
        <w:jc w:val="center"/>
        <w:rPr>
          <w:b/>
          <w:sz w:val="36"/>
          <w:szCs w:val="36"/>
        </w:rPr>
      </w:pPr>
      <w:r>
        <w:rPr>
          <w:rFonts w:hint="eastAsia"/>
          <w:b/>
          <w:sz w:val="36"/>
          <w:szCs w:val="36"/>
        </w:rPr>
        <w:t>教案首页</w:t>
      </w:r>
    </w:p>
    <w:p/>
    <w:p>
      <w:pPr>
        <w:ind w:firstLine="525" w:firstLineChars="250"/>
      </w:pPr>
      <w:r>
        <w:rPr>
          <w:rFonts w:hint="eastAsia"/>
        </w:rPr>
        <w:t>授课人：</w:t>
      </w:r>
      <w:r>
        <w:rPr>
          <w:rFonts w:hint="eastAsia"/>
          <w:b/>
        </w:rPr>
        <w:t>杨国荣</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rFonts w:hint="eastAsia"/>
        </w:rPr>
        <w:t>编号：</w:t>
      </w:r>
      <w:r>
        <w:rPr>
          <w:b/>
        </w:rPr>
        <w:t>09</w:t>
      </w:r>
    </w:p>
    <w:p/>
    <w:tbl>
      <w:tblPr>
        <w:tblStyle w:val="14"/>
        <w:tblpPr w:leftFromText="180" w:rightFromText="180" w:vertAnchor="page" w:horzAnchor="margin" w:tblpXSpec="center" w:tblpY="2821"/>
        <w:tblW w:w="91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3"/>
        <w:gridCol w:w="3332"/>
        <w:gridCol w:w="1559"/>
        <w:gridCol w:w="2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163" w:type="dxa"/>
            <w:vAlign w:val="center"/>
          </w:tcPr>
          <w:p>
            <w:pPr>
              <w:spacing w:line="360" w:lineRule="auto"/>
              <w:jc w:val="center"/>
              <w:rPr>
                <w:b/>
              </w:rPr>
            </w:pPr>
            <w:r>
              <w:rPr>
                <w:rFonts w:hint="eastAsia"/>
                <w:b/>
              </w:rPr>
              <w:t>授课班级</w:t>
            </w:r>
          </w:p>
        </w:tc>
        <w:tc>
          <w:tcPr>
            <w:tcW w:w="3332" w:type="dxa"/>
            <w:vAlign w:val="center"/>
          </w:tcPr>
          <w:p>
            <w:pPr>
              <w:spacing w:line="360" w:lineRule="auto"/>
              <w:jc w:val="center"/>
            </w:pPr>
            <w:r>
              <w:rPr>
                <w:rFonts w:hint="eastAsia"/>
              </w:rPr>
              <w:t>现代物流管理2</w:t>
            </w:r>
            <w:r>
              <w:rPr>
                <w:rFonts w:hint="eastAsia"/>
                <w:lang w:val="en-US" w:eastAsia="zh-CN"/>
              </w:rPr>
              <w:t>2</w:t>
            </w:r>
            <w:r>
              <w:rPr>
                <w:rFonts w:hint="eastAsia"/>
              </w:rPr>
              <w:t>01、2</w:t>
            </w:r>
            <w:r>
              <w:rPr>
                <w:rFonts w:hint="eastAsia"/>
                <w:lang w:val="en-US" w:eastAsia="zh-CN"/>
              </w:rPr>
              <w:t>2</w:t>
            </w:r>
            <w:r>
              <w:rPr>
                <w:rFonts w:hint="eastAsia"/>
              </w:rPr>
              <w:t>02、2</w:t>
            </w:r>
            <w:r>
              <w:rPr>
                <w:rFonts w:hint="eastAsia"/>
                <w:lang w:val="en-US" w:eastAsia="zh-CN"/>
              </w:rPr>
              <w:t>2</w:t>
            </w:r>
            <w:r>
              <w:rPr>
                <w:rFonts w:hint="eastAsia"/>
              </w:rPr>
              <w:t>03</w:t>
            </w:r>
          </w:p>
        </w:tc>
        <w:tc>
          <w:tcPr>
            <w:tcW w:w="1559" w:type="dxa"/>
            <w:vAlign w:val="center"/>
          </w:tcPr>
          <w:p>
            <w:pPr>
              <w:spacing w:line="360" w:lineRule="auto"/>
              <w:jc w:val="center"/>
            </w:pPr>
            <w:r>
              <w:rPr>
                <w:rFonts w:hint="eastAsia"/>
                <w:b/>
              </w:rPr>
              <w:t>授课时间</w:t>
            </w:r>
          </w:p>
        </w:tc>
        <w:tc>
          <w:tcPr>
            <w:tcW w:w="2055" w:type="dxa"/>
            <w:vAlign w:val="center"/>
          </w:tcPr>
          <w:p>
            <w:pPr>
              <w:spacing w:line="360" w:lineRule="auto"/>
              <w:jc w:val="center"/>
            </w:pPr>
            <w:r>
              <w:rPr>
                <w:rFonts w:hint="eastAsia"/>
              </w:rPr>
              <w:t>第</w:t>
            </w:r>
            <w:r>
              <w:t>5</w:t>
            </w:r>
            <w:r>
              <w:rPr>
                <w:rFonts w:hint="eastAsia"/>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63" w:type="dxa"/>
            <w:vAlign w:val="center"/>
          </w:tcPr>
          <w:p>
            <w:pPr>
              <w:spacing w:line="360" w:lineRule="auto"/>
              <w:jc w:val="center"/>
              <w:rPr>
                <w:b/>
              </w:rPr>
            </w:pPr>
            <w:r>
              <w:rPr>
                <w:rFonts w:hint="eastAsia"/>
                <w:b/>
              </w:rPr>
              <w:t>项目名称</w:t>
            </w:r>
          </w:p>
        </w:tc>
        <w:tc>
          <w:tcPr>
            <w:tcW w:w="6946" w:type="dxa"/>
            <w:gridSpan w:val="3"/>
            <w:vAlign w:val="center"/>
          </w:tcPr>
          <w:p>
            <w:pPr>
              <w:spacing w:line="360" w:lineRule="auto"/>
              <w:jc w:val="center"/>
            </w:pPr>
            <w:r>
              <w:rPr>
                <w:rFonts w:hint="eastAsia" w:ascii="宋体" w:hAnsi="宋体" w:cs="宋体"/>
                <w:szCs w:val="21"/>
              </w:rPr>
              <w:t>模块二：</w:t>
            </w:r>
            <w:r>
              <w:rPr>
                <w:rFonts w:hint="eastAsia" w:ascii="宋体" w:hAnsi="宋体" w:cs="宋体"/>
                <w:bCs/>
                <w:szCs w:val="21"/>
              </w:rPr>
              <w:t>基本运输方式</w:t>
            </w:r>
            <w:r>
              <w:rPr>
                <w:rFonts w:hint="eastAsia" w:ascii="宋体" w:hAnsi="宋体" w:cs="宋体"/>
                <w:szCs w:val="21"/>
              </w:rPr>
              <w:t xml:space="preserve">  </w:t>
            </w:r>
            <w:r>
              <w:rPr>
                <w:rFonts w:ascii="宋体" w:hAnsi="宋体" w:cs="宋体"/>
                <w:szCs w:val="21"/>
              </w:rPr>
              <w:t xml:space="preserve">     </w:t>
            </w:r>
            <w:r>
              <w:rPr>
                <w:rFonts w:hint="eastAsia" w:ascii="宋体" w:hAnsi="宋体" w:cs="宋体"/>
                <w:szCs w:val="21"/>
              </w:rPr>
              <w:t xml:space="preserve">  学习情境</w:t>
            </w:r>
            <w:r>
              <w:rPr>
                <w:rFonts w:ascii="宋体" w:hAnsi="宋体" w:cs="宋体"/>
                <w:szCs w:val="21"/>
              </w:rPr>
              <w:t xml:space="preserve">3  </w:t>
            </w:r>
            <w:r>
              <w:rPr>
                <w:rFonts w:hint="eastAsia"/>
              </w:rPr>
              <w:t>水路运输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2163" w:type="dxa"/>
            <w:vAlign w:val="center"/>
          </w:tcPr>
          <w:p>
            <w:pPr>
              <w:spacing w:line="360" w:lineRule="auto"/>
              <w:jc w:val="center"/>
            </w:pPr>
            <w:r>
              <w:rPr>
                <w:rFonts w:hint="eastAsia"/>
                <w:b/>
              </w:rPr>
              <w:t>任务描述</w:t>
            </w:r>
          </w:p>
        </w:tc>
        <w:tc>
          <w:tcPr>
            <w:tcW w:w="6946" w:type="dxa"/>
            <w:gridSpan w:val="3"/>
          </w:tcPr>
          <w:p>
            <w:pPr>
              <w:spacing w:line="360" w:lineRule="auto"/>
              <w:ind w:firstLine="420" w:firstLineChars="200"/>
            </w:pPr>
            <w:r>
              <w:rPr>
                <w:rFonts w:hint="eastAsia" w:ascii="宋体" w:hAnsi="宋体" w:cs="宋体"/>
                <w:bCs/>
                <w:szCs w:val="21"/>
              </w:rPr>
              <w:t>掌握水路运输的概述，掌握水路运输的技术经济特征，</w:t>
            </w:r>
            <w:r>
              <w:rPr>
                <w:rFonts w:hint="eastAsia"/>
                <w:szCs w:val="21"/>
              </w:rPr>
              <w:t>熟悉</w:t>
            </w:r>
            <w:r>
              <w:rPr>
                <w:rFonts w:hint="eastAsia" w:ascii="宋体" w:hAnsi="宋体" w:cs="宋体"/>
                <w:bCs/>
                <w:szCs w:val="21"/>
              </w:rPr>
              <w:t>水路运输的种类、设施设备，掌握水路运输的作业流程、水路运输单证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2163" w:type="dxa"/>
            <w:vAlign w:val="center"/>
          </w:tcPr>
          <w:p>
            <w:pPr>
              <w:spacing w:line="360" w:lineRule="auto"/>
              <w:jc w:val="center"/>
            </w:pPr>
            <w:r>
              <w:rPr>
                <w:rFonts w:hint="eastAsia"/>
                <w:b/>
              </w:rPr>
              <w:t>授课方式</w:t>
            </w:r>
          </w:p>
        </w:tc>
        <w:tc>
          <w:tcPr>
            <w:tcW w:w="3332" w:type="dxa"/>
            <w:vAlign w:val="center"/>
          </w:tcPr>
          <w:p>
            <w:pPr>
              <w:spacing w:line="360" w:lineRule="auto"/>
              <w:jc w:val="center"/>
            </w:pPr>
            <w:r>
              <w:rPr>
                <w:rFonts w:hint="eastAsia"/>
              </w:rPr>
              <w:t>课堂教学</w:t>
            </w:r>
          </w:p>
        </w:tc>
        <w:tc>
          <w:tcPr>
            <w:tcW w:w="1559" w:type="dxa"/>
            <w:vAlign w:val="center"/>
          </w:tcPr>
          <w:p>
            <w:pPr>
              <w:spacing w:line="360" w:lineRule="auto"/>
              <w:jc w:val="center"/>
              <w:rPr>
                <w:b/>
              </w:rPr>
            </w:pPr>
            <w:r>
              <w:rPr>
                <w:rFonts w:hint="eastAsia"/>
                <w:b/>
              </w:rPr>
              <w:t>教学时数</w:t>
            </w:r>
          </w:p>
        </w:tc>
        <w:tc>
          <w:tcPr>
            <w:tcW w:w="2055" w:type="dxa"/>
            <w:vAlign w:val="center"/>
          </w:tcPr>
          <w:p>
            <w:pPr>
              <w:spacing w:line="360" w:lineRule="auto"/>
              <w:jc w:val="center"/>
              <w:rPr>
                <w:rFonts w:hint="eastAsia" w:eastAsia="宋体"/>
                <w:lang w:eastAsia="zh-CN"/>
              </w:rPr>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163" w:type="dxa"/>
            <w:vAlign w:val="center"/>
          </w:tcPr>
          <w:p>
            <w:pPr>
              <w:spacing w:line="360" w:lineRule="auto"/>
              <w:jc w:val="center"/>
            </w:pPr>
            <w:r>
              <w:rPr>
                <w:rFonts w:hint="eastAsia"/>
                <w:b/>
              </w:rPr>
              <w:t>授课方式手段</w:t>
            </w:r>
          </w:p>
        </w:tc>
        <w:tc>
          <w:tcPr>
            <w:tcW w:w="6946" w:type="dxa"/>
            <w:gridSpan w:val="3"/>
            <w:vAlign w:val="center"/>
          </w:tcPr>
          <w:p>
            <w:pPr>
              <w:spacing w:line="360" w:lineRule="auto"/>
              <w:ind w:firstLine="210" w:firstLineChars="100"/>
              <w:jc w:val="center"/>
            </w:pPr>
            <w:r>
              <w:rPr>
                <w:rFonts w:hint="eastAsia" w:ascii="宋体" w:hAnsi="宋体"/>
                <w:szCs w:val="21"/>
              </w:rPr>
              <w:t>推理、类比、归纳、关键词组学习法等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2163" w:type="dxa"/>
            <w:vAlign w:val="center"/>
          </w:tcPr>
          <w:p>
            <w:pPr>
              <w:spacing w:line="360" w:lineRule="auto"/>
              <w:jc w:val="center"/>
            </w:pPr>
            <w:r>
              <w:rPr>
                <w:rFonts w:hint="eastAsia"/>
                <w:b/>
              </w:rPr>
              <w:t>教学目标</w:t>
            </w:r>
          </w:p>
        </w:tc>
        <w:tc>
          <w:tcPr>
            <w:tcW w:w="6946" w:type="dxa"/>
            <w:gridSpan w:val="3"/>
            <w:vAlign w:val="center"/>
          </w:tcPr>
          <w:p>
            <w:pPr>
              <w:spacing w:line="360" w:lineRule="auto"/>
              <w:ind w:firstLine="210" w:firstLineChars="100"/>
            </w:pPr>
            <w:r>
              <w:rPr>
                <w:rFonts w:hint="eastAsia"/>
                <w:szCs w:val="21"/>
              </w:rPr>
              <w:t>了解我国内河资源的分布，</w:t>
            </w:r>
            <w:r>
              <w:rPr>
                <w:rFonts w:hint="eastAsia" w:ascii="宋体" w:hAnsi="宋体" w:cs="宋体"/>
                <w:bCs/>
                <w:szCs w:val="21"/>
              </w:rPr>
              <w:t>掌握水路运输的技术经济特征</w:t>
            </w:r>
            <w:r>
              <w:rPr>
                <w:rFonts w:hint="eastAsia"/>
                <w:szCs w:val="21"/>
              </w:rPr>
              <w:t>，熟悉</w:t>
            </w:r>
            <w:r>
              <w:rPr>
                <w:rFonts w:hint="eastAsia" w:ascii="宋体" w:hAnsi="宋体" w:cs="宋体"/>
                <w:bCs/>
                <w:szCs w:val="21"/>
              </w:rPr>
              <w:t>水路运输的种类、设施设备，掌握水路运输的作业流程、水路运输单证</w:t>
            </w:r>
          </w:p>
          <w:p>
            <w:pPr>
              <w:spacing w:line="360" w:lineRule="auto"/>
              <w:ind w:firstLine="210" w:firstLineChars="100"/>
            </w:pPr>
            <w:r>
              <w:rPr>
                <w:rStyle w:val="31"/>
                <w:rFonts w:hint="eastAsia" w:ascii="Arial" w:hAnsi="Arial"/>
                <w:color w:val="FF0000"/>
              </w:rPr>
              <w:t>课程思政的要求：</w:t>
            </w:r>
            <w:bookmarkStart w:id="21" w:name="_Hlk91692398"/>
            <w:r>
              <w:rPr>
                <w:rFonts w:hint="eastAsia" w:ascii="宋体" w:hAnsi="宋体" w:cs="宋体"/>
                <w:bCs/>
                <w:color w:val="FF0000"/>
                <w:szCs w:val="21"/>
              </w:rPr>
              <w:t>尊重客观规律和发挥主观能动性辩证关系原理</w:t>
            </w:r>
            <w:bookmarkEnd w:id="2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2163" w:type="dxa"/>
            <w:vAlign w:val="center"/>
          </w:tcPr>
          <w:p>
            <w:pPr>
              <w:spacing w:line="360" w:lineRule="auto"/>
              <w:jc w:val="center"/>
            </w:pPr>
            <w:r>
              <w:rPr>
                <w:rFonts w:hint="eastAsia"/>
                <w:b/>
              </w:rPr>
              <w:t>教学重点难点</w:t>
            </w:r>
          </w:p>
        </w:tc>
        <w:tc>
          <w:tcPr>
            <w:tcW w:w="6946" w:type="dxa"/>
            <w:gridSpan w:val="3"/>
            <w:vAlign w:val="center"/>
          </w:tcPr>
          <w:p>
            <w:pPr>
              <w:spacing w:line="360" w:lineRule="auto"/>
              <w:ind w:firstLine="211" w:firstLineChars="100"/>
              <w:jc w:val="left"/>
              <w:rPr>
                <w:rFonts w:ascii="宋体" w:hAnsi="宋体"/>
                <w:szCs w:val="21"/>
              </w:rPr>
            </w:pPr>
            <w:r>
              <w:rPr>
                <w:rFonts w:hint="eastAsia" w:ascii="宋体" w:hAnsi="宋体" w:cs="宋体"/>
                <w:b/>
                <w:bCs/>
              </w:rPr>
              <w:t>重点：</w:t>
            </w:r>
            <w:r>
              <w:rPr>
                <w:rFonts w:ascii="宋体" w:hAnsi="宋体"/>
                <w:szCs w:val="21"/>
              </w:rPr>
              <w:t xml:space="preserve"> </w:t>
            </w:r>
            <w:r>
              <w:rPr>
                <w:rFonts w:hint="eastAsia"/>
                <w:szCs w:val="21"/>
              </w:rPr>
              <w:t>我国内河资源的分布，</w:t>
            </w:r>
            <w:r>
              <w:rPr>
                <w:rFonts w:hint="eastAsia" w:ascii="宋体" w:hAnsi="宋体" w:cs="宋体"/>
                <w:bCs/>
                <w:szCs w:val="21"/>
              </w:rPr>
              <w:t>水路运输的设施设备，水路运输单证的使用</w:t>
            </w:r>
          </w:p>
          <w:p>
            <w:pPr>
              <w:spacing w:line="360" w:lineRule="auto"/>
              <w:ind w:firstLine="211" w:firstLineChars="100"/>
              <w:jc w:val="left"/>
            </w:pPr>
            <w:r>
              <w:rPr>
                <w:rFonts w:hint="eastAsia" w:ascii="宋体" w:hAnsi="宋体" w:cs="宋体"/>
                <w:b/>
                <w:bCs/>
              </w:rPr>
              <w:t>难点：</w:t>
            </w:r>
            <w:r>
              <w:t xml:space="preserve"> </w:t>
            </w:r>
            <w:r>
              <w:rPr>
                <w:rFonts w:hint="eastAsia" w:ascii="宋体" w:hAnsi="宋体" w:cs="宋体"/>
                <w:bCs/>
                <w:szCs w:val="21"/>
              </w:rPr>
              <w:t>掌握水路运输的技术经济特征，水路运输的作业流程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1" w:hRule="atLeast"/>
        </w:trPr>
        <w:tc>
          <w:tcPr>
            <w:tcW w:w="2163" w:type="dxa"/>
            <w:vAlign w:val="center"/>
          </w:tcPr>
          <w:p>
            <w:pPr>
              <w:spacing w:line="360" w:lineRule="auto"/>
              <w:jc w:val="center"/>
            </w:pPr>
            <w:r>
              <w:rPr>
                <w:rFonts w:hint="eastAsia"/>
                <w:b/>
              </w:rPr>
              <w:t>教学过程设计</w:t>
            </w:r>
          </w:p>
        </w:tc>
        <w:tc>
          <w:tcPr>
            <w:tcW w:w="6946" w:type="dxa"/>
            <w:gridSpan w:val="3"/>
            <w:vAlign w:val="center"/>
          </w:tcPr>
          <w:p>
            <w:pPr>
              <w:spacing w:line="240" w:lineRule="atLeast"/>
              <w:rPr>
                <w:b/>
                <w:sz w:val="24"/>
              </w:rPr>
            </w:pPr>
            <w:r>
              <w:rPr>
                <w:rFonts w:hint="eastAsia"/>
                <w:b/>
              </w:rPr>
              <w:t>实训场景：</w:t>
            </w:r>
          </w:p>
          <w:p>
            <w:pPr>
              <w:ind w:firstLine="420" w:firstLineChars="200"/>
              <w:rPr>
                <w:rStyle w:val="31"/>
                <w:rFonts w:ascii="Arial" w:hAnsi="Arial"/>
                <w:color w:val="FF0000"/>
              </w:rPr>
            </w:pPr>
            <w:r>
              <w:t>1:</w:t>
            </w:r>
            <w:r>
              <w:rPr>
                <w:rFonts w:hint="eastAsia"/>
              </w:rPr>
              <w:t xml:space="preserve"> 水路运输的概述</w:t>
            </w:r>
          </w:p>
          <w:p>
            <w:pPr>
              <w:ind w:firstLine="420" w:firstLineChars="200"/>
              <w:rPr>
                <w:rStyle w:val="31"/>
                <w:rFonts w:ascii="Arial" w:hAnsi="Arial"/>
                <w:color w:val="FF0000"/>
              </w:rPr>
            </w:pPr>
            <w:r>
              <w:t>2:</w:t>
            </w:r>
            <w:r>
              <w:rPr>
                <w:rFonts w:hint="eastAsia"/>
              </w:rPr>
              <w:t xml:space="preserve"> 水路运输的技术经济特征</w:t>
            </w:r>
          </w:p>
          <w:p>
            <w:pPr>
              <w:spacing w:line="240" w:lineRule="atLeast"/>
              <w:ind w:firstLine="420" w:firstLineChars="200"/>
              <w:jc w:val="left"/>
            </w:pPr>
            <w:r>
              <w:t>3:</w:t>
            </w:r>
            <w:r>
              <w:rPr>
                <w:rFonts w:hint="eastAsia"/>
              </w:rPr>
              <w:t xml:space="preserve"> 水路运输的种类</w:t>
            </w:r>
          </w:p>
          <w:p>
            <w:pPr>
              <w:spacing w:line="240" w:lineRule="atLeast"/>
              <w:ind w:firstLine="420" w:firstLineChars="200"/>
              <w:jc w:val="left"/>
            </w:pPr>
            <w:r>
              <w:t>4:</w:t>
            </w:r>
            <w:r>
              <w:rPr>
                <w:rFonts w:hint="eastAsia"/>
              </w:rPr>
              <w:t xml:space="preserve"> 水路运输的设施设备</w:t>
            </w:r>
          </w:p>
          <w:p>
            <w:pPr>
              <w:spacing w:line="240" w:lineRule="atLeast"/>
              <w:ind w:firstLine="420" w:firstLineChars="200"/>
              <w:jc w:val="left"/>
            </w:pPr>
            <w:r>
              <w:t>5:</w:t>
            </w:r>
            <w:r>
              <w:rPr>
                <w:rFonts w:hint="eastAsia"/>
              </w:rPr>
              <w:t xml:space="preserve"> 水路运输的作业流程</w:t>
            </w:r>
          </w:p>
          <w:p>
            <w:pPr>
              <w:ind w:firstLine="420" w:firstLineChars="200"/>
              <w:rPr>
                <w:rStyle w:val="31"/>
                <w:rFonts w:ascii="Arial" w:hAnsi="Arial"/>
                <w:color w:val="FF0000"/>
              </w:rPr>
            </w:pPr>
            <w:r>
              <w:rPr>
                <w:rFonts w:hint="eastAsia"/>
              </w:rPr>
              <w:t>6: 水路运输的单证</w:t>
            </w:r>
          </w:p>
          <w:p>
            <w:pPr>
              <w:rPr>
                <w:rStyle w:val="31"/>
                <w:rFonts w:ascii="Arial" w:hAnsi="Arial"/>
                <w:color w:val="FF0000"/>
              </w:rPr>
            </w:pPr>
            <w:r>
              <w:rPr>
                <w:rStyle w:val="31"/>
                <w:rFonts w:hint="eastAsia" w:ascii="Arial" w:hAnsi="Arial"/>
                <w:color w:val="FF0000"/>
              </w:rPr>
              <w:t>课程思政的</w:t>
            </w:r>
            <w:r>
              <w:rPr>
                <w:rStyle w:val="31"/>
                <w:rFonts w:ascii="Arial" w:hAnsi="Arial"/>
                <w:color w:val="FF0000"/>
              </w:rPr>
              <w:t>元素</w:t>
            </w:r>
            <w:r>
              <w:rPr>
                <w:rStyle w:val="31"/>
                <w:rFonts w:hint="eastAsia" w:ascii="Arial" w:hAnsi="Arial"/>
                <w:color w:val="FF0000"/>
              </w:rPr>
              <w:t>：</w:t>
            </w:r>
            <w:r>
              <w:rPr>
                <w:rStyle w:val="31"/>
                <w:rFonts w:ascii="Arial" w:hAnsi="Arial"/>
                <w:color w:val="FF0000"/>
              </w:rPr>
              <w:t xml:space="preserve"> </w:t>
            </w:r>
            <w:r>
              <w:rPr>
                <w:rFonts w:hint="eastAsia" w:asciiTheme="minorEastAsia" w:hAnsiTheme="minorEastAsia" w:eastAsiaTheme="minorEastAsia"/>
                <w:color w:val="FF0000"/>
                <w:szCs w:val="21"/>
              </w:rPr>
              <w:t>内河水运资源的分布</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2163" w:type="dxa"/>
            <w:vAlign w:val="center"/>
          </w:tcPr>
          <w:p>
            <w:pPr>
              <w:spacing w:line="360" w:lineRule="auto"/>
              <w:jc w:val="center"/>
            </w:pPr>
            <w:r>
              <w:rPr>
                <w:rFonts w:hint="eastAsia"/>
                <w:b/>
              </w:rPr>
              <w:t>作业布置及辅导</w:t>
            </w:r>
          </w:p>
        </w:tc>
        <w:tc>
          <w:tcPr>
            <w:tcW w:w="6946" w:type="dxa"/>
            <w:gridSpan w:val="3"/>
            <w:vAlign w:val="center"/>
          </w:tcPr>
          <w:p>
            <w:pPr>
              <w:spacing w:line="360" w:lineRule="auto"/>
              <w:ind w:firstLine="420" w:firstLineChars="200"/>
              <w:jc w:val="center"/>
            </w:pPr>
            <w:r>
              <w:rPr>
                <w:rFonts w:hint="eastAsia" w:ascii="宋体" w:hAnsi="宋体"/>
                <w:szCs w:val="21"/>
              </w:rPr>
              <w:t>P</w:t>
            </w:r>
            <w:r>
              <w:rPr>
                <w:rFonts w:ascii="宋体" w:hAnsi="宋体"/>
                <w:szCs w:val="21"/>
              </w:rPr>
              <w:t>1</w:t>
            </w:r>
            <w:r>
              <w:rPr>
                <w:rFonts w:hint="eastAsia" w:ascii="宋体" w:hAnsi="宋体"/>
                <w:szCs w:val="21"/>
                <w:lang w:val="en-US" w:eastAsia="zh-CN"/>
              </w:rPr>
              <w:t>14</w:t>
            </w:r>
            <w:r>
              <w:rPr>
                <w:rFonts w:ascii="宋体" w:hAnsi="宋体"/>
                <w:szCs w:val="21"/>
              </w:rPr>
              <w:t xml:space="preserve">  </w:t>
            </w:r>
            <w:r>
              <w:rPr>
                <w:rFonts w:hint="eastAsia" w:ascii="宋体" w:hAnsi="宋体"/>
                <w:szCs w:val="21"/>
              </w:rPr>
              <w:t>简答题</w:t>
            </w:r>
            <w:r>
              <w:rPr>
                <w:rFonts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2163" w:type="dxa"/>
            <w:vAlign w:val="center"/>
          </w:tcPr>
          <w:p>
            <w:pPr>
              <w:spacing w:line="360" w:lineRule="auto"/>
              <w:jc w:val="center"/>
            </w:pPr>
            <w:r>
              <w:rPr>
                <w:rFonts w:hint="eastAsia"/>
                <w:b/>
              </w:rPr>
              <w:t>课后小结</w:t>
            </w:r>
          </w:p>
        </w:tc>
        <w:tc>
          <w:tcPr>
            <w:tcW w:w="6946" w:type="dxa"/>
            <w:gridSpan w:val="3"/>
            <w:vAlign w:val="center"/>
          </w:tcPr>
          <w:p>
            <w:pPr>
              <w:spacing w:line="360" w:lineRule="auto"/>
              <w:ind w:firstLine="210" w:firstLineChars="100"/>
              <w:jc w:val="left"/>
            </w:pPr>
            <w:r>
              <w:rPr>
                <w:rFonts w:hint="eastAsia"/>
                <w:szCs w:val="21"/>
              </w:rPr>
              <w:t>内河资源的分布，是有规律的；</w:t>
            </w:r>
            <w:r>
              <w:rPr>
                <w:rFonts w:hint="eastAsia"/>
              </w:rPr>
              <w:t>认识水运</w:t>
            </w:r>
            <w:r>
              <w:rPr>
                <w:rFonts w:hint="eastAsia"/>
                <w:szCs w:val="21"/>
              </w:rPr>
              <w:t>的技术经济特征，才可以更好认知</w:t>
            </w:r>
            <w:r>
              <w:rPr>
                <w:rFonts w:hint="eastAsia"/>
              </w:rPr>
              <w:t>水路运输；水运的舱面装载货物运输，要特别重视；水运的运能大、能耗低、成本低、投资少</w:t>
            </w:r>
          </w:p>
        </w:tc>
      </w:tr>
    </w:tbl>
    <w:p/>
    <w:p>
      <w:pPr>
        <w:spacing w:line="360" w:lineRule="auto"/>
        <w:jc w:val="left"/>
        <w:rPr>
          <w:rFonts w:asciiTheme="minorEastAsia" w:hAnsiTheme="minorEastAsia" w:eastAsiaTheme="minorEastAsia"/>
          <w:b/>
          <w:szCs w:val="21"/>
        </w:rPr>
      </w:pPr>
    </w:p>
    <w:p>
      <w:pPr>
        <w:spacing w:line="360" w:lineRule="auto"/>
        <w:ind w:firstLine="420" w:firstLineChars="200"/>
        <w:jc w:val="left"/>
        <w:rPr>
          <w:rFonts w:ascii="宋体" w:hAnsi="宋体" w:cs="宋体"/>
          <w:bCs/>
          <w:szCs w:val="21"/>
        </w:rPr>
      </w:pPr>
    </w:p>
    <w:p>
      <w:pPr>
        <w:spacing w:line="360" w:lineRule="auto"/>
        <w:ind w:firstLine="420" w:firstLineChars="200"/>
        <w:jc w:val="left"/>
        <w:rPr>
          <w:rFonts w:ascii="隶书" w:hAnsi="隶书" w:eastAsia="隶书" w:cs="隶书"/>
          <w:sz w:val="28"/>
          <w:szCs w:val="28"/>
        </w:rPr>
      </w:pPr>
      <w:r>
        <w:rPr>
          <w:rFonts w:hint="eastAsia" w:ascii="宋体" w:hAnsi="宋体" w:cs="宋体"/>
          <w:bCs/>
          <w:szCs w:val="21"/>
        </w:rPr>
        <w:t xml:space="preserve">注：本页为每次课教案首页                        </w:t>
      </w:r>
      <w:r>
        <w:rPr>
          <w:rFonts w:hint="eastAsia" w:ascii="隶书" w:hAnsi="隶书" w:eastAsia="隶书" w:cs="隶书"/>
          <w:bCs/>
          <w:sz w:val="28"/>
          <w:szCs w:val="28"/>
        </w:rPr>
        <w:t xml:space="preserve"> </w:t>
      </w: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tbl>
      <w:tblPr>
        <w:tblStyle w:val="14"/>
        <w:tblW w:w="8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5"/>
        <w:gridCol w:w="1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55" w:type="dxa"/>
            <w:vAlign w:val="center"/>
          </w:tcPr>
          <w:p>
            <w:pPr>
              <w:adjustRightInd w:val="0"/>
              <w:snapToGrid w:val="0"/>
              <w:jc w:val="center"/>
              <w:rPr>
                <w:b/>
              </w:rPr>
            </w:pPr>
            <w:r>
              <w:rPr>
                <w:rFonts w:hint="eastAsia"/>
                <w:b/>
              </w:rPr>
              <w:t xml:space="preserve">教    学   内   容   </w:t>
            </w:r>
          </w:p>
        </w:tc>
        <w:tc>
          <w:tcPr>
            <w:tcW w:w="1569" w:type="dxa"/>
            <w:vAlign w:val="center"/>
          </w:tcPr>
          <w:p>
            <w:pPr>
              <w:adjustRightInd w:val="0"/>
              <w:snapToGrid w:val="0"/>
              <w:jc w:val="center"/>
              <w:rPr>
                <w:b/>
              </w:rPr>
            </w:pPr>
            <w:r>
              <w:rPr>
                <w:rFonts w:hint="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3" w:hRule="atLeast"/>
          <w:jc w:val="center"/>
        </w:trPr>
        <w:tc>
          <w:tcPr>
            <w:tcW w:w="7155" w:type="dxa"/>
          </w:tcPr>
          <w:p>
            <w:pPr>
              <w:adjustRightInd w:val="0"/>
              <w:snapToGrid w:val="0"/>
              <w:rPr>
                <w:sz w:val="24"/>
              </w:rPr>
            </w:pPr>
          </w:p>
          <w:p>
            <w:pPr>
              <w:jc w:val="center"/>
              <w:rPr>
                <w:rFonts w:asciiTheme="minorEastAsia" w:hAnsiTheme="minorEastAsia" w:eastAsiaTheme="minorEastAsia"/>
                <w:b/>
                <w:szCs w:val="21"/>
              </w:rPr>
            </w:pPr>
            <w:bookmarkStart w:id="22" w:name="_Hlk91692466"/>
            <w:r>
              <w:rPr>
                <w:rFonts w:hint="eastAsia" w:asciiTheme="minorEastAsia" w:hAnsiTheme="minorEastAsia" w:eastAsiaTheme="minorEastAsia"/>
                <w:b/>
                <w:szCs w:val="21"/>
              </w:rPr>
              <w:t>模块二：基本运输方式</w:t>
            </w:r>
          </w:p>
          <w:p>
            <w:pPr>
              <w:jc w:val="center"/>
              <w:rPr>
                <w:rFonts w:asciiTheme="minorEastAsia" w:hAnsiTheme="minorEastAsia" w:eastAsiaTheme="minorEastAsia"/>
                <w:b/>
                <w:szCs w:val="21"/>
              </w:rPr>
            </w:pPr>
            <w:r>
              <w:rPr>
                <w:rFonts w:hint="eastAsia" w:asciiTheme="minorEastAsia" w:hAnsiTheme="minorEastAsia" w:eastAsiaTheme="minorEastAsia"/>
                <w:b/>
                <w:szCs w:val="21"/>
              </w:rPr>
              <w:t>学习情境3：水路运输</w:t>
            </w:r>
          </w:p>
          <w:p>
            <w:pPr>
              <w:rPr>
                <w:rFonts w:asciiTheme="minorEastAsia" w:hAnsiTheme="minorEastAsia" w:eastAsiaTheme="minorEastAsia"/>
                <w:szCs w:val="21"/>
              </w:rPr>
            </w:pPr>
            <w:r>
              <w:rPr>
                <w:rFonts w:hint="eastAsia" w:asciiTheme="minorEastAsia" w:hAnsiTheme="minorEastAsia" w:eastAsiaTheme="minorEastAsia"/>
                <w:szCs w:val="21"/>
              </w:rPr>
              <w:t>学习目标</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素质目标：水路运输根据货物包装形式、货物性质、货物装卸方式、营运方式进行的分类</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知识目标：水路运输的概念、我国主要内河水运资源的分布、水路运输的技术经济特征、货船的类型、航线、航道和航标、港口的类别等水路运输的设施设备</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技能目标：水路运输的作业流程：询价与报价环节、托运环节、支付费用环节、托运人向承运人交货环节、货物配积载环节、装船作业环节、承运环节、卸船作业环节、货物的领取环节、货物的退装、分运与补运环节</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能力目标：水路运输单证的使用：在装货港编制使用的单证、在卸货港编制使用的单证、船舶在港装、卸货物时常用的理货单证</w:t>
            </w:r>
          </w:p>
          <w:p>
            <w:pPr>
              <w:ind w:firstLine="420" w:firstLineChars="200"/>
              <w:rPr>
                <w:rFonts w:asciiTheme="minorEastAsia" w:hAnsiTheme="minorEastAsia" w:eastAsiaTheme="minorEastAsia"/>
                <w:szCs w:val="21"/>
              </w:rPr>
            </w:pP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实训场景1：水路运输的概述</w:t>
            </w:r>
          </w:p>
          <w:p>
            <w:pPr>
              <w:rPr>
                <w:rFonts w:asciiTheme="minorEastAsia" w:hAnsiTheme="minorEastAsia" w:eastAsiaTheme="minorEastAsia"/>
                <w:szCs w:val="21"/>
              </w:rPr>
            </w:pPr>
            <w:r>
              <w:rPr>
                <w:rFonts w:hint="eastAsia" w:asciiTheme="minorEastAsia" w:hAnsiTheme="minorEastAsia" w:eastAsiaTheme="minorEastAsia"/>
                <w:szCs w:val="21"/>
              </w:rPr>
              <w:t>知识点：水路运输的概念</w:t>
            </w:r>
          </w:p>
          <w:p>
            <w:pPr>
              <w:rPr>
                <w:rFonts w:asciiTheme="minorEastAsia" w:hAnsiTheme="minorEastAsia" w:eastAsiaTheme="minorEastAsia"/>
                <w:szCs w:val="21"/>
              </w:rPr>
            </w:pPr>
            <w:r>
              <w:rPr>
                <w:rFonts w:hint="eastAsia" w:asciiTheme="minorEastAsia" w:hAnsiTheme="minorEastAsia" w:eastAsiaTheme="minorEastAsia"/>
                <w:szCs w:val="21"/>
              </w:rPr>
              <w:t>关键技能点：我国主要内河水运资源的分布</w:t>
            </w:r>
          </w:p>
          <w:p>
            <w:pPr>
              <w:rPr>
                <w:rFonts w:asciiTheme="minorEastAsia" w:hAnsiTheme="minorEastAsia" w:eastAsiaTheme="minorEastAsia"/>
                <w:b/>
                <w:szCs w:val="21"/>
              </w:rPr>
            </w:pPr>
            <w:r>
              <w:rPr>
                <w:rFonts w:hint="eastAsia" w:asciiTheme="minorEastAsia" w:hAnsiTheme="minorEastAsia" w:eastAsiaTheme="minorEastAsia"/>
                <w:b/>
                <w:szCs w:val="21"/>
              </w:rPr>
              <w:t>实例任务1：认知水路运输的概念</w:t>
            </w:r>
          </w:p>
          <w:p>
            <w:pPr>
              <w:rPr>
                <w:rFonts w:asciiTheme="minorEastAsia" w:hAnsiTheme="minorEastAsia" w:eastAsiaTheme="minorEastAsia"/>
                <w:b/>
                <w:szCs w:val="21"/>
              </w:rPr>
            </w:pPr>
            <w:r>
              <w:rPr>
                <w:rFonts w:hint="eastAsia" w:asciiTheme="minorEastAsia" w:hAnsiTheme="minorEastAsia" w:eastAsiaTheme="minorEastAsia"/>
                <w:b/>
                <w:szCs w:val="21"/>
              </w:rPr>
              <w:t>实例任务2：了解我国主要</w:t>
            </w:r>
            <w:bookmarkStart w:id="23" w:name="_Hlk81039786"/>
            <w:r>
              <w:rPr>
                <w:rFonts w:hint="eastAsia" w:asciiTheme="minorEastAsia" w:hAnsiTheme="minorEastAsia" w:eastAsiaTheme="minorEastAsia"/>
                <w:b/>
                <w:szCs w:val="21"/>
              </w:rPr>
              <w:t>内河水运资源的分布</w:t>
            </w:r>
            <w:bookmarkEnd w:id="23"/>
          </w:p>
          <w:bookmarkEnd w:id="22"/>
          <w:p>
            <w:pPr>
              <w:rPr>
                <w:rFonts w:asciiTheme="minorEastAsia" w:hAnsiTheme="minorEastAsia" w:eastAsiaTheme="minorEastAsia"/>
                <w:color w:val="000000"/>
                <w:szCs w:val="21"/>
                <w:u w:val="single"/>
              </w:rPr>
            </w:pPr>
            <w:r>
              <w:rPr>
                <w:rFonts w:hint="eastAsia" w:asciiTheme="minorEastAsia" w:hAnsiTheme="minorEastAsia" w:eastAsiaTheme="minorEastAsia"/>
                <w:color w:val="000000"/>
                <w:szCs w:val="21"/>
                <w:u w:val="single"/>
                <w:shd w:val="clear" w:color="auto" w:fill="FFFFFF"/>
              </w:rPr>
              <w:t>课程思政</w:t>
            </w:r>
            <w:r>
              <w:rPr>
                <w:rFonts w:hint="eastAsia" w:asciiTheme="minorEastAsia" w:hAnsiTheme="minorEastAsia" w:eastAsiaTheme="minorEastAsia"/>
                <w:color w:val="000000"/>
                <w:szCs w:val="21"/>
                <w:u w:val="single"/>
              </w:rPr>
              <w:t>的要求：尊重客观规律和发挥主观能动性的辩证关系原理</w:t>
            </w:r>
          </w:p>
          <w:p>
            <w:pPr>
              <w:rPr>
                <w:rFonts w:asciiTheme="minorEastAsia" w:hAnsiTheme="minorEastAsia" w:eastAsiaTheme="minorEastAsia"/>
                <w:color w:val="000000"/>
                <w:szCs w:val="21"/>
                <w:u w:val="single"/>
              </w:rPr>
            </w:pPr>
            <w:r>
              <w:rPr>
                <w:rFonts w:hint="eastAsia" w:asciiTheme="minorEastAsia" w:hAnsiTheme="minorEastAsia" w:eastAsiaTheme="minorEastAsia"/>
                <w:color w:val="000000"/>
                <w:szCs w:val="21"/>
                <w:u w:val="single"/>
                <w:shd w:val="clear" w:color="auto" w:fill="FFFFFF"/>
              </w:rPr>
              <w:t>课程思政</w:t>
            </w:r>
            <w:r>
              <w:rPr>
                <w:rFonts w:hint="eastAsia" w:asciiTheme="minorEastAsia" w:hAnsiTheme="minorEastAsia" w:eastAsiaTheme="minorEastAsia"/>
                <w:color w:val="000000"/>
                <w:szCs w:val="21"/>
                <w:u w:val="single"/>
              </w:rPr>
              <w:t>的</w:t>
            </w:r>
            <w:r>
              <w:rPr>
                <w:rFonts w:asciiTheme="minorEastAsia" w:hAnsiTheme="minorEastAsia" w:eastAsiaTheme="minorEastAsia"/>
                <w:color w:val="000000"/>
                <w:szCs w:val="21"/>
                <w:u w:val="single"/>
              </w:rPr>
              <w:t>元素</w:t>
            </w:r>
            <w:r>
              <w:rPr>
                <w:rFonts w:hint="eastAsia" w:asciiTheme="minorEastAsia" w:hAnsiTheme="minorEastAsia" w:eastAsiaTheme="minorEastAsia"/>
                <w:color w:val="000000"/>
                <w:szCs w:val="21"/>
                <w:u w:val="single"/>
              </w:rPr>
              <w:t>：</w:t>
            </w:r>
            <w:r>
              <w:rPr>
                <w:rFonts w:hint="eastAsia" w:asciiTheme="minorEastAsia" w:hAnsiTheme="minorEastAsia" w:eastAsiaTheme="minorEastAsia"/>
                <w:szCs w:val="21"/>
                <w:u w:val="single"/>
              </w:rPr>
              <w:t>内河水运资源的分布</w:t>
            </w:r>
          </w:p>
          <w:p>
            <w:pPr>
              <w:pStyle w:val="13"/>
              <w:shd w:val="clear" w:color="auto" w:fill="FFFFFF"/>
              <w:spacing w:before="0" w:beforeAutospacing="0" w:after="0" w:afterAutospacing="0" w:line="240" w:lineRule="auto"/>
              <w:rPr>
                <w:rFonts w:asciiTheme="minorEastAsia" w:hAnsiTheme="minorEastAsia" w:eastAsiaTheme="minorEastAsia"/>
                <w:color w:val="000000"/>
                <w:sz w:val="21"/>
                <w:szCs w:val="21"/>
                <w:u w:val="single"/>
              </w:rPr>
            </w:pPr>
            <w:r>
              <w:rPr>
                <w:rFonts w:hint="eastAsia" w:asciiTheme="minorEastAsia" w:hAnsiTheme="minorEastAsia" w:eastAsiaTheme="minorEastAsia"/>
                <w:color w:val="000000"/>
                <w:sz w:val="21"/>
                <w:szCs w:val="21"/>
                <w:u w:val="single"/>
                <w:shd w:val="clear" w:color="auto" w:fill="FFFFFF"/>
              </w:rPr>
              <w:t>课程思政</w:t>
            </w:r>
            <w:r>
              <w:rPr>
                <w:rFonts w:hint="eastAsia" w:asciiTheme="minorEastAsia" w:hAnsiTheme="minorEastAsia" w:eastAsiaTheme="minorEastAsia"/>
                <w:color w:val="000000"/>
                <w:sz w:val="21"/>
                <w:szCs w:val="21"/>
                <w:u w:val="single"/>
              </w:rPr>
              <w:t>的</w:t>
            </w:r>
            <w:r>
              <w:rPr>
                <w:rFonts w:hint="eastAsia" w:asciiTheme="minorEastAsia" w:hAnsiTheme="minorEastAsia" w:eastAsiaTheme="minorEastAsia"/>
                <w:color w:val="000000"/>
                <w:sz w:val="21"/>
                <w:szCs w:val="21"/>
                <w:u w:val="single"/>
                <w:shd w:val="clear" w:color="auto" w:fill="FFFFFF"/>
              </w:rPr>
              <w:t>内容</w:t>
            </w:r>
            <w:r>
              <w:rPr>
                <w:rFonts w:hint="eastAsia" w:asciiTheme="minorEastAsia" w:hAnsiTheme="minorEastAsia" w:eastAsiaTheme="minorEastAsia"/>
                <w:color w:val="000000"/>
                <w:sz w:val="21"/>
                <w:szCs w:val="21"/>
                <w:u w:val="single"/>
              </w:rPr>
              <w:t>：</w:t>
            </w:r>
          </w:p>
          <w:p>
            <w:pPr>
              <w:rPr>
                <w:rFonts w:asciiTheme="minorEastAsia" w:hAnsiTheme="minorEastAsia" w:eastAsiaTheme="minorEastAsia"/>
                <w:szCs w:val="21"/>
                <w:u w:val="single"/>
              </w:rPr>
            </w:pPr>
            <w:r>
              <w:rPr>
                <w:rFonts w:asciiTheme="minorEastAsia" w:hAnsiTheme="minorEastAsia" w:eastAsiaTheme="minorEastAsia"/>
                <w:szCs w:val="21"/>
                <w:u w:val="single"/>
              </w:rPr>
              <w:t>[原理]</w:t>
            </w:r>
          </w:p>
          <w:p>
            <w:pPr>
              <w:ind w:firstLine="420" w:firstLineChars="200"/>
              <w:rPr>
                <w:rFonts w:asciiTheme="minorEastAsia" w:hAnsiTheme="minorEastAsia" w:eastAsiaTheme="minorEastAsia"/>
                <w:szCs w:val="21"/>
                <w:u w:val="single"/>
              </w:rPr>
            </w:pPr>
            <w:r>
              <w:rPr>
                <w:rFonts w:asciiTheme="minorEastAsia" w:hAnsiTheme="minorEastAsia" w:eastAsiaTheme="minorEastAsia"/>
                <w:szCs w:val="21"/>
                <w:u w:val="single"/>
              </w:rPr>
              <w:t>规律是客观的、不以人的意志为转移的，它既不能被创造，也不能被消灭。但人在规律面前又不是无能为力的，人可以发35挥主观能动性，在认识和把握规律的基础上，根据规律发生作用的条件和形式利用规律，改造客观世界，造福人类。</w:t>
            </w:r>
          </w:p>
          <w:p>
            <w:pPr>
              <w:rPr>
                <w:rFonts w:asciiTheme="minorEastAsia" w:hAnsiTheme="minorEastAsia" w:eastAsiaTheme="minorEastAsia"/>
                <w:szCs w:val="21"/>
                <w:u w:val="single"/>
              </w:rPr>
            </w:pPr>
            <w:r>
              <w:rPr>
                <w:rFonts w:asciiTheme="minorEastAsia" w:hAnsiTheme="minorEastAsia" w:eastAsiaTheme="minorEastAsia"/>
                <w:szCs w:val="21"/>
                <w:u w:val="single"/>
              </w:rPr>
              <w:t>[方法论]</w:t>
            </w:r>
          </w:p>
          <w:p>
            <w:pPr>
              <w:ind w:firstLine="420" w:firstLineChars="200"/>
              <w:rPr>
                <w:rFonts w:asciiTheme="minorEastAsia" w:hAnsiTheme="minorEastAsia" w:eastAsiaTheme="minorEastAsia"/>
                <w:szCs w:val="21"/>
                <w:u w:val="single"/>
              </w:rPr>
            </w:pPr>
            <w:r>
              <w:rPr>
                <w:rFonts w:asciiTheme="minorEastAsia" w:hAnsiTheme="minorEastAsia" w:eastAsiaTheme="minorEastAsia"/>
                <w:szCs w:val="21"/>
                <w:u w:val="single"/>
              </w:rPr>
              <w:t>我们在想问题、办事情的时候，既要尊重客观规律，按规律办事，又要充分发挥主观能动性，把尊重客观规律和发挥主观能动性有机地结合起来。</w:t>
            </w: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实训场景2：水路运输的技术经济特征</w:t>
            </w:r>
          </w:p>
          <w:p>
            <w:pPr>
              <w:rPr>
                <w:rFonts w:asciiTheme="minorEastAsia" w:hAnsiTheme="minorEastAsia" w:eastAsiaTheme="minorEastAsia"/>
                <w:szCs w:val="21"/>
              </w:rPr>
            </w:pPr>
            <w:r>
              <w:rPr>
                <w:rFonts w:hint="eastAsia" w:asciiTheme="minorEastAsia" w:hAnsiTheme="minorEastAsia" w:eastAsiaTheme="minorEastAsia"/>
                <w:szCs w:val="21"/>
              </w:rPr>
              <w:t>知识点：水路运输的技术经济特征</w:t>
            </w:r>
          </w:p>
          <w:p>
            <w:pPr>
              <w:rPr>
                <w:rFonts w:asciiTheme="minorEastAsia" w:hAnsiTheme="minorEastAsia" w:eastAsiaTheme="minorEastAsia"/>
                <w:szCs w:val="21"/>
              </w:rPr>
            </w:pPr>
            <w:r>
              <w:rPr>
                <w:rFonts w:hint="eastAsia" w:asciiTheme="minorEastAsia" w:hAnsiTheme="minorEastAsia" w:eastAsiaTheme="minorEastAsia"/>
                <w:szCs w:val="21"/>
              </w:rPr>
              <w:t>关键技能点：水路运输的技术经济特征</w:t>
            </w:r>
          </w:p>
          <w:p>
            <w:pPr>
              <w:rPr>
                <w:rFonts w:asciiTheme="minorEastAsia" w:hAnsiTheme="minorEastAsia" w:eastAsiaTheme="minorEastAsia"/>
                <w:b/>
                <w:szCs w:val="21"/>
              </w:rPr>
            </w:pPr>
            <w:r>
              <w:rPr>
                <w:rFonts w:hint="eastAsia" w:asciiTheme="minorEastAsia" w:hAnsiTheme="minorEastAsia" w:eastAsiaTheme="minorEastAsia"/>
                <w:b/>
                <w:szCs w:val="21"/>
              </w:rPr>
              <w:t>实例任务1：熟悉水路运输的技术经济特征</w:t>
            </w:r>
          </w:p>
          <w:p>
            <w:pPr>
              <w:rPr>
                <w:rFonts w:asciiTheme="minorEastAsia" w:hAnsiTheme="minorEastAsia" w:eastAsiaTheme="minorEastAsia"/>
                <w:szCs w:val="21"/>
              </w:rPr>
            </w:pPr>
            <w:r>
              <w:rPr>
                <w:rFonts w:hint="eastAsia" w:asciiTheme="minorEastAsia" w:hAnsiTheme="minorEastAsia" w:eastAsiaTheme="minorEastAsia"/>
                <w:szCs w:val="21"/>
              </w:rPr>
              <w:t>知识窗1：运输能力大</w:t>
            </w:r>
          </w:p>
          <w:p>
            <w:pPr>
              <w:rPr>
                <w:rFonts w:asciiTheme="minorEastAsia" w:hAnsiTheme="minorEastAsia" w:eastAsiaTheme="minorEastAsia"/>
                <w:szCs w:val="21"/>
              </w:rPr>
            </w:pPr>
            <w:r>
              <w:rPr>
                <w:rFonts w:hint="eastAsia" w:asciiTheme="minorEastAsia" w:hAnsiTheme="minorEastAsia" w:eastAsiaTheme="minorEastAsia"/>
                <w:szCs w:val="21"/>
              </w:rPr>
              <w:t>知识窗2：能耗低</w:t>
            </w:r>
          </w:p>
          <w:p>
            <w:pPr>
              <w:rPr>
                <w:rFonts w:asciiTheme="minorEastAsia" w:hAnsiTheme="minorEastAsia" w:eastAsiaTheme="minorEastAsia"/>
                <w:szCs w:val="21"/>
              </w:rPr>
            </w:pPr>
            <w:r>
              <w:rPr>
                <w:rFonts w:hint="eastAsia" w:asciiTheme="minorEastAsia" w:hAnsiTheme="minorEastAsia" w:eastAsiaTheme="minorEastAsia"/>
                <w:szCs w:val="21"/>
              </w:rPr>
              <w:t>知识窗3：运输成本低</w:t>
            </w:r>
          </w:p>
          <w:p>
            <w:pPr>
              <w:rPr>
                <w:rFonts w:asciiTheme="minorEastAsia" w:hAnsiTheme="minorEastAsia" w:eastAsiaTheme="minorEastAsia"/>
                <w:szCs w:val="21"/>
              </w:rPr>
            </w:pPr>
            <w:r>
              <w:rPr>
                <w:rFonts w:hint="eastAsia" w:asciiTheme="minorEastAsia" w:hAnsiTheme="minorEastAsia" w:eastAsiaTheme="minorEastAsia"/>
                <w:szCs w:val="21"/>
              </w:rPr>
              <w:t>知识窗4：建设投资少</w:t>
            </w:r>
          </w:p>
          <w:p>
            <w:pPr>
              <w:rPr>
                <w:rFonts w:asciiTheme="minorEastAsia" w:hAnsiTheme="minorEastAsia" w:eastAsiaTheme="minorEastAsia"/>
                <w:szCs w:val="21"/>
              </w:rPr>
            </w:pPr>
            <w:r>
              <w:rPr>
                <w:rFonts w:hint="eastAsia" w:asciiTheme="minorEastAsia" w:hAnsiTheme="minorEastAsia" w:eastAsiaTheme="minorEastAsia"/>
                <w:szCs w:val="21"/>
              </w:rPr>
              <w:t>知识窗5：土地占用少</w:t>
            </w:r>
          </w:p>
          <w:p>
            <w:pPr>
              <w:rPr>
                <w:rFonts w:asciiTheme="minorEastAsia" w:hAnsiTheme="minorEastAsia" w:eastAsiaTheme="minorEastAsia"/>
                <w:szCs w:val="21"/>
              </w:rPr>
            </w:pPr>
            <w:r>
              <w:rPr>
                <w:rFonts w:hint="eastAsia" w:asciiTheme="minorEastAsia" w:hAnsiTheme="minorEastAsia" w:eastAsiaTheme="minorEastAsia"/>
                <w:szCs w:val="21"/>
              </w:rPr>
              <w:t>知识窗6：劳动生产率高</w:t>
            </w:r>
          </w:p>
          <w:p>
            <w:pPr>
              <w:rPr>
                <w:rFonts w:asciiTheme="minorEastAsia" w:hAnsiTheme="minorEastAsia" w:eastAsiaTheme="minorEastAsia"/>
                <w:szCs w:val="21"/>
              </w:rPr>
            </w:pPr>
            <w:r>
              <w:rPr>
                <w:rFonts w:hint="eastAsia" w:asciiTheme="minorEastAsia" w:hAnsiTheme="minorEastAsia" w:eastAsiaTheme="minorEastAsia"/>
                <w:szCs w:val="21"/>
              </w:rPr>
              <w:t>知识窗7：平均运距长</w:t>
            </w:r>
          </w:p>
          <w:p>
            <w:pPr>
              <w:rPr>
                <w:rFonts w:asciiTheme="minorEastAsia" w:hAnsiTheme="minorEastAsia" w:eastAsiaTheme="minorEastAsia"/>
                <w:szCs w:val="21"/>
              </w:rPr>
            </w:pPr>
            <w:r>
              <w:rPr>
                <w:rFonts w:hint="eastAsia" w:asciiTheme="minorEastAsia" w:hAnsiTheme="minorEastAsia" w:eastAsiaTheme="minorEastAsia"/>
                <w:szCs w:val="21"/>
              </w:rPr>
              <w:t>知识窗8：运输速度慢</w:t>
            </w:r>
          </w:p>
          <w:p>
            <w:pPr>
              <w:rPr>
                <w:rFonts w:asciiTheme="minorEastAsia" w:hAnsiTheme="minorEastAsia" w:eastAsiaTheme="minorEastAsia"/>
                <w:szCs w:val="21"/>
              </w:rPr>
            </w:pPr>
            <w:r>
              <w:rPr>
                <w:rFonts w:hint="eastAsia" w:asciiTheme="minorEastAsia" w:hAnsiTheme="minorEastAsia" w:eastAsiaTheme="minorEastAsia"/>
                <w:szCs w:val="21"/>
              </w:rPr>
              <w:t>知识窗9：受自然条件的影响大</w:t>
            </w:r>
          </w:p>
          <w:p>
            <w:pPr>
              <w:rPr>
                <w:rFonts w:asciiTheme="minorEastAsia" w:hAnsiTheme="minorEastAsia" w:eastAsiaTheme="minorEastAsia"/>
                <w:szCs w:val="21"/>
              </w:rPr>
            </w:pPr>
            <w:r>
              <w:rPr>
                <w:rFonts w:hint="eastAsia" w:asciiTheme="minorEastAsia" w:hAnsiTheme="minorEastAsia" w:eastAsiaTheme="minorEastAsia"/>
                <w:szCs w:val="21"/>
              </w:rPr>
              <w:t>知识窗10：可达性差</w:t>
            </w: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实训场景3：水路运输的种类</w:t>
            </w:r>
          </w:p>
          <w:p>
            <w:pPr>
              <w:rPr>
                <w:rFonts w:asciiTheme="minorEastAsia" w:hAnsiTheme="minorEastAsia" w:eastAsiaTheme="minorEastAsia"/>
                <w:szCs w:val="21"/>
              </w:rPr>
            </w:pPr>
            <w:r>
              <w:rPr>
                <w:rFonts w:hint="eastAsia" w:asciiTheme="minorEastAsia" w:hAnsiTheme="minorEastAsia" w:eastAsiaTheme="minorEastAsia"/>
                <w:szCs w:val="21"/>
              </w:rPr>
              <w:t>知识点：水路运输的种类</w:t>
            </w:r>
          </w:p>
          <w:p>
            <w:pPr>
              <w:rPr>
                <w:rFonts w:asciiTheme="minorEastAsia" w:hAnsiTheme="minorEastAsia" w:eastAsiaTheme="minorEastAsia"/>
                <w:szCs w:val="21"/>
              </w:rPr>
            </w:pPr>
            <w:r>
              <w:rPr>
                <w:rFonts w:hint="eastAsia" w:asciiTheme="minorEastAsia" w:hAnsiTheme="minorEastAsia" w:eastAsiaTheme="minorEastAsia"/>
                <w:szCs w:val="21"/>
              </w:rPr>
              <w:t>关键技能点：散装货物运输、成件货物运输和集装箱货物运输，散装液体货物运输，危险货物运输，笨重、长大货物运输，舱面装载货物运输，鲜活货物运输，内河拖航运输，班轮运输和租船运输</w:t>
            </w:r>
          </w:p>
          <w:p>
            <w:pPr>
              <w:rPr>
                <w:rFonts w:asciiTheme="minorEastAsia" w:hAnsiTheme="minorEastAsia" w:eastAsiaTheme="minorEastAsia"/>
                <w:b/>
                <w:szCs w:val="21"/>
              </w:rPr>
            </w:pPr>
            <w:r>
              <w:rPr>
                <w:rFonts w:hint="eastAsia" w:asciiTheme="minorEastAsia" w:hAnsiTheme="minorEastAsia" w:eastAsiaTheme="minorEastAsia"/>
                <w:b/>
                <w:szCs w:val="21"/>
              </w:rPr>
              <w:t>实例任务1：熟悉根据货物包装形式进行的分类</w:t>
            </w:r>
          </w:p>
          <w:p>
            <w:pPr>
              <w:rPr>
                <w:rFonts w:asciiTheme="minorEastAsia" w:hAnsiTheme="minorEastAsia" w:eastAsiaTheme="minorEastAsia"/>
                <w:b/>
                <w:szCs w:val="21"/>
              </w:rPr>
            </w:pPr>
            <w:r>
              <w:rPr>
                <w:rFonts w:hint="eastAsia" w:asciiTheme="minorEastAsia" w:hAnsiTheme="minorEastAsia" w:eastAsiaTheme="minorEastAsia"/>
                <w:b/>
                <w:szCs w:val="21"/>
              </w:rPr>
              <w:t>实例任务2：掌握根据货物性质进行的分类</w:t>
            </w:r>
          </w:p>
          <w:p>
            <w:pPr>
              <w:rPr>
                <w:rFonts w:asciiTheme="minorEastAsia" w:hAnsiTheme="minorEastAsia" w:eastAsiaTheme="minorEastAsia"/>
                <w:b/>
                <w:szCs w:val="21"/>
              </w:rPr>
            </w:pPr>
            <w:r>
              <w:rPr>
                <w:rFonts w:hint="eastAsia" w:asciiTheme="minorEastAsia" w:hAnsiTheme="minorEastAsia" w:eastAsiaTheme="minorEastAsia"/>
                <w:b/>
                <w:szCs w:val="21"/>
              </w:rPr>
              <w:t>实例任务3：了解根据货物装卸方式进行的分类</w:t>
            </w:r>
          </w:p>
          <w:p>
            <w:pPr>
              <w:rPr>
                <w:rFonts w:asciiTheme="minorEastAsia" w:hAnsiTheme="minorEastAsia" w:eastAsiaTheme="minorEastAsia"/>
                <w:b/>
                <w:szCs w:val="21"/>
              </w:rPr>
            </w:pPr>
            <w:r>
              <w:rPr>
                <w:rFonts w:hint="eastAsia" w:asciiTheme="minorEastAsia" w:hAnsiTheme="minorEastAsia" w:eastAsiaTheme="minorEastAsia"/>
                <w:b/>
                <w:szCs w:val="21"/>
              </w:rPr>
              <w:t>实例任务4：掌握根据营运方式进行的分类</w:t>
            </w: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实训场景4：水路运输的设施设备</w:t>
            </w:r>
          </w:p>
          <w:p>
            <w:pPr>
              <w:rPr>
                <w:rFonts w:asciiTheme="minorEastAsia" w:hAnsiTheme="minorEastAsia" w:eastAsiaTheme="minorEastAsia"/>
                <w:szCs w:val="21"/>
              </w:rPr>
            </w:pPr>
            <w:r>
              <w:rPr>
                <w:rFonts w:hint="eastAsia" w:asciiTheme="minorEastAsia" w:hAnsiTheme="minorEastAsia" w:eastAsiaTheme="minorEastAsia"/>
                <w:szCs w:val="21"/>
              </w:rPr>
              <w:t>知识点：水路运输的设施设备</w:t>
            </w:r>
          </w:p>
          <w:p>
            <w:pPr>
              <w:rPr>
                <w:rFonts w:asciiTheme="minorEastAsia" w:hAnsiTheme="minorEastAsia" w:eastAsiaTheme="minorEastAsia"/>
                <w:szCs w:val="21"/>
              </w:rPr>
            </w:pPr>
            <w:r>
              <w:rPr>
                <w:rFonts w:hint="eastAsia" w:asciiTheme="minorEastAsia" w:hAnsiTheme="minorEastAsia" w:eastAsiaTheme="minorEastAsia"/>
                <w:szCs w:val="21"/>
              </w:rPr>
              <w:t>关键技能点：货船的类型、航线、航道和航标、港口的类别</w:t>
            </w:r>
          </w:p>
          <w:p>
            <w:pPr>
              <w:rPr>
                <w:rFonts w:asciiTheme="minorEastAsia" w:hAnsiTheme="minorEastAsia" w:eastAsiaTheme="minorEastAsia"/>
                <w:b/>
                <w:szCs w:val="21"/>
              </w:rPr>
            </w:pPr>
            <w:r>
              <w:rPr>
                <w:rFonts w:hint="eastAsia" w:asciiTheme="minorEastAsia" w:hAnsiTheme="minorEastAsia" w:eastAsiaTheme="minorEastAsia"/>
                <w:b/>
                <w:szCs w:val="21"/>
              </w:rPr>
              <w:t>实例任务1：掌握货船的类型</w:t>
            </w:r>
          </w:p>
          <w:p>
            <w:pPr>
              <w:rPr>
                <w:rFonts w:asciiTheme="minorEastAsia" w:hAnsiTheme="minorEastAsia" w:eastAsiaTheme="minorEastAsia"/>
                <w:b/>
                <w:szCs w:val="21"/>
              </w:rPr>
            </w:pPr>
            <w:r>
              <w:rPr>
                <w:rFonts w:hint="eastAsia" w:asciiTheme="minorEastAsia" w:hAnsiTheme="minorEastAsia" w:eastAsiaTheme="minorEastAsia"/>
                <w:b/>
                <w:szCs w:val="21"/>
              </w:rPr>
              <w:t>实例任务2：了解航线、航道和航标</w:t>
            </w:r>
          </w:p>
          <w:p>
            <w:pPr>
              <w:rPr>
                <w:rFonts w:asciiTheme="minorEastAsia" w:hAnsiTheme="minorEastAsia" w:eastAsiaTheme="minorEastAsia"/>
                <w:b/>
                <w:szCs w:val="21"/>
              </w:rPr>
            </w:pPr>
            <w:r>
              <w:rPr>
                <w:rFonts w:hint="eastAsia" w:asciiTheme="minorEastAsia" w:hAnsiTheme="minorEastAsia" w:eastAsiaTheme="minorEastAsia"/>
                <w:b/>
                <w:szCs w:val="21"/>
              </w:rPr>
              <w:t>实例任务3：熟悉港口的类别</w:t>
            </w: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实训场景5：水路运输的作业流程</w:t>
            </w:r>
          </w:p>
          <w:p>
            <w:pPr>
              <w:rPr>
                <w:rFonts w:asciiTheme="minorEastAsia" w:hAnsiTheme="minorEastAsia" w:eastAsiaTheme="minorEastAsia"/>
                <w:szCs w:val="21"/>
              </w:rPr>
            </w:pPr>
            <w:r>
              <w:rPr>
                <w:rFonts w:hint="eastAsia" w:asciiTheme="minorEastAsia" w:hAnsiTheme="minorEastAsia" w:eastAsiaTheme="minorEastAsia"/>
                <w:szCs w:val="21"/>
              </w:rPr>
              <w:t>知识点：水路运输的作业流程</w:t>
            </w:r>
          </w:p>
          <w:p>
            <w:pPr>
              <w:rPr>
                <w:rFonts w:asciiTheme="minorEastAsia" w:hAnsiTheme="minorEastAsia" w:eastAsiaTheme="minorEastAsia"/>
                <w:szCs w:val="21"/>
              </w:rPr>
            </w:pPr>
            <w:r>
              <w:rPr>
                <w:rFonts w:hint="eastAsia" w:asciiTheme="minorEastAsia" w:hAnsiTheme="minorEastAsia" w:eastAsiaTheme="minorEastAsia"/>
                <w:szCs w:val="21"/>
              </w:rPr>
              <w:t>关键技能点：询价与报价、托运、支付费用、托运人向承运人交货、货物配积载、装船作业、承运、卸船作业、货物的领取、货物的退装、分运与补运</w:t>
            </w:r>
          </w:p>
          <w:p>
            <w:pPr>
              <w:rPr>
                <w:rFonts w:asciiTheme="minorEastAsia" w:hAnsiTheme="minorEastAsia" w:eastAsiaTheme="minorEastAsia"/>
                <w:b/>
                <w:szCs w:val="21"/>
              </w:rPr>
            </w:pPr>
            <w:r>
              <w:rPr>
                <w:rFonts w:hint="eastAsia" w:asciiTheme="minorEastAsia" w:hAnsiTheme="minorEastAsia" w:eastAsiaTheme="minorEastAsia"/>
                <w:b/>
                <w:szCs w:val="21"/>
              </w:rPr>
              <w:t>实例任务1：掌握询价与报价环节</w:t>
            </w:r>
          </w:p>
          <w:p>
            <w:pPr>
              <w:rPr>
                <w:rFonts w:asciiTheme="minorEastAsia" w:hAnsiTheme="minorEastAsia" w:eastAsiaTheme="minorEastAsia"/>
                <w:b/>
                <w:szCs w:val="21"/>
              </w:rPr>
            </w:pPr>
            <w:r>
              <w:rPr>
                <w:rFonts w:hint="eastAsia" w:asciiTheme="minorEastAsia" w:hAnsiTheme="minorEastAsia" w:eastAsiaTheme="minorEastAsia"/>
                <w:b/>
                <w:szCs w:val="21"/>
              </w:rPr>
              <w:t>实例任务2：掌握托运环节</w:t>
            </w:r>
          </w:p>
          <w:p>
            <w:pPr>
              <w:rPr>
                <w:rFonts w:asciiTheme="minorEastAsia" w:hAnsiTheme="minorEastAsia" w:eastAsiaTheme="minorEastAsia"/>
                <w:b/>
                <w:szCs w:val="21"/>
              </w:rPr>
            </w:pPr>
            <w:r>
              <w:rPr>
                <w:rFonts w:hint="eastAsia" w:asciiTheme="minorEastAsia" w:hAnsiTheme="minorEastAsia" w:eastAsiaTheme="minorEastAsia"/>
                <w:b/>
                <w:szCs w:val="21"/>
              </w:rPr>
              <w:t>实例任务3：掌握支付费用环节</w:t>
            </w:r>
          </w:p>
          <w:p>
            <w:pPr>
              <w:rPr>
                <w:rFonts w:asciiTheme="minorEastAsia" w:hAnsiTheme="minorEastAsia" w:eastAsiaTheme="minorEastAsia"/>
                <w:b/>
                <w:szCs w:val="21"/>
              </w:rPr>
            </w:pPr>
            <w:r>
              <w:rPr>
                <w:rFonts w:hint="eastAsia" w:asciiTheme="minorEastAsia" w:hAnsiTheme="minorEastAsia" w:eastAsiaTheme="minorEastAsia"/>
                <w:b/>
                <w:szCs w:val="21"/>
              </w:rPr>
              <w:t>实例任务4：掌握托运人向承运人交货环节</w:t>
            </w:r>
          </w:p>
          <w:p>
            <w:pPr>
              <w:rPr>
                <w:rFonts w:asciiTheme="minorEastAsia" w:hAnsiTheme="minorEastAsia" w:eastAsiaTheme="minorEastAsia"/>
                <w:b/>
                <w:szCs w:val="21"/>
              </w:rPr>
            </w:pPr>
            <w:r>
              <w:rPr>
                <w:rFonts w:hint="eastAsia" w:asciiTheme="minorEastAsia" w:hAnsiTheme="minorEastAsia" w:eastAsiaTheme="minorEastAsia"/>
                <w:b/>
                <w:szCs w:val="21"/>
              </w:rPr>
              <w:t>实例任务5：掌握货物配积载环节</w:t>
            </w:r>
          </w:p>
          <w:p>
            <w:pPr>
              <w:rPr>
                <w:rFonts w:asciiTheme="minorEastAsia" w:hAnsiTheme="minorEastAsia" w:eastAsiaTheme="minorEastAsia"/>
                <w:b/>
                <w:szCs w:val="21"/>
              </w:rPr>
            </w:pPr>
            <w:r>
              <w:rPr>
                <w:rFonts w:hint="eastAsia" w:asciiTheme="minorEastAsia" w:hAnsiTheme="minorEastAsia" w:eastAsiaTheme="minorEastAsia"/>
                <w:b/>
                <w:szCs w:val="21"/>
              </w:rPr>
              <w:t>实例任务6：掌握装船作业环节</w:t>
            </w:r>
          </w:p>
          <w:p>
            <w:pPr>
              <w:rPr>
                <w:rFonts w:asciiTheme="minorEastAsia" w:hAnsiTheme="minorEastAsia" w:eastAsiaTheme="minorEastAsia"/>
                <w:b/>
                <w:szCs w:val="21"/>
              </w:rPr>
            </w:pPr>
            <w:r>
              <w:rPr>
                <w:rFonts w:hint="eastAsia" w:asciiTheme="minorEastAsia" w:hAnsiTheme="minorEastAsia" w:eastAsiaTheme="minorEastAsia"/>
                <w:b/>
                <w:szCs w:val="21"/>
              </w:rPr>
              <w:t>实例任务7：掌握承运环节</w:t>
            </w:r>
          </w:p>
          <w:p>
            <w:pPr>
              <w:rPr>
                <w:rFonts w:asciiTheme="minorEastAsia" w:hAnsiTheme="minorEastAsia" w:eastAsiaTheme="minorEastAsia"/>
                <w:b/>
                <w:szCs w:val="21"/>
              </w:rPr>
            </w:pPr>
            <w:r>
              <w:rPr>
                <w:rFonts w:hint="eastAsia" w:asciiTheme="minorEastAsia" w:hAnsiTheme="minorEastAsia" w:eastAsiaTheme="minorEastAsia"/>
                <w:b/>
                <w:szCs w:val="21"/>
              </w:rPr>
              <w:t>实例任务8：掌握卸船作业环节</w:t>
            </w:r>
          </w:p>
          <w:p>
            <w:pPr>
              <w:rPr>
                <w:rFonts w:asciiTheme="minorEastAsia" w:hAnsiTheme="minorEastAsia" w:eastAsiaTheme="minorEastAsia"/>
                <w:b/>
                <w:szCs w:val="21"/>
              </w:rPr>
            </w:pPr>
            <w:r>
              <w:rPr>
                <w:rFonts w:hint="eastAsia" w:asciiTheme="minorEastAsia" w:hAnsiTheme="minorEastAsia" w:eastAsiaTheme="minorEastAsia"/>
                <w:b/>
                <w:szCs w:val="21"/>
              </w:rPr>
              <w:t>实例任务9：掌握货物的领取环节</w:t>
            </w:r>
          </w:p>
          <w:p>
            <w:pPr>
              <w:rPr>
                <w:rFonts w:asciiTheme="minorEastAsia" w:hAnsiTheme="minorEastAsia" w:eastAsiaTheme="minorEastAsia"/>
                <w:b/>
                <w:szCs w:val="21"/>
              </w:rPr>
            </w:pPr>
            <w:r>
              <w:rPr>
                <w:rFonts w:hint="eastAsia" w:asciiTheme="minorEastAsia" w:hAnsiTheme="minorEastAsia" w:eastAsiaTheme="minorEastAsia"/>
                <w:b/>
                <w:szCs w:val="21"/>
              </w:rPr>
              <w:t>实例任务10：掌握货物的退装、分运与补运环节</w:t>
            </w:r>
          </w:p>
          <w:p>
            <w:pPr>
              <w:rPr>
                <w:rFonts w:asciiTheme="minorEastAsia" w:hAnsiTheme="minorEastAsia" w:eastAsiaTheme="minorEastAsia"/>
                <w:b/>
                <w:szCs w:val="21"/>
              </w:rPr>
            </w:pP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实训场景6：水路运输单证</w:t>
            </w:r>
          </w:p>
          <w:p>
            <w:pPr>
              <w:rPr>
                <w:rFonts w:asciiTheme="minorEastAsia" w:hAnsiTheme="minorEastAsia" w:eastAsiaTheme="minorEastAsia"/>
                <w:szCs w:val="21"/>
              </w:rPr>
            </w:pPr>
            <w:r>
              <w:rPr>
                <w:rFonts w:hint="eastAsia" w:asciiTheme="minorEastAsia" w:hAnsiTheme="minorEastAsia" w:eastAsiaTheme="minorEastAsia"/>
                <w:szCs w:val="21"/>
              </w:rPr>
              <w:t>知识点：水路运输单证</w:t>
            </w:r>
          </w:p>
          <w:p>
            <w:pPr>
              <w:rPr>
                <w:rFonts w:asciiTheme="minorEastAsia" w:hAnsiTheme="minorEastAsia" w:eastAsiaTheme="minorEastAsia"/>
                <w:szCs w:val="21"/>
              </w:rPr>
            </w:pPr>
            <w:r>
              <w:rPr>
                <w:rFonts w:hint="eastAsia" w:asciiTheme="minorEastAsia" w:hAnsiTheme="minorEastAsia" w:eastAsiaTheme="minorEastAsia"/>
                <w:szCs w:val="21"/>
              </w:rPr>
              <w:t>关键技能点：在装货港编制使用的单证、在卸货港编制使用单证、船舶在港装、卸货物时常用的理货单证</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实例任务1：熟悉水路运输单证 </w:t>
            </w:r>
            <w:r>
              <w:rPr>
                <w:rFonts w:asciiTheme="minorEastAsia" w:hAnsiTheme="minorEastAsia" w:eastAsiaTheme="minorEastAsia"/>
                <w:b/>
                <w:szCs w:val="21"/>
              </w:rPr>
              <w:t xml:space="preserve">        </w:t>
            </w:r>
          </w:p>
          <w:p>
            <w:pPr>
              <w:rPr>
                <w:rFonts w:asciiTheme="minorEastAsia" w:hAnsiTheme="minorEastAsia" w:eastAsiaTheme="minorEastAsia"/>
                <w:b/>
                <w:szCs w:val="21"/>
              </w:rPr>
            </w:pPr>
            <w:r>
              <w:rPr>
                <w:rFonts w:hint="eastAsia" w:asciiTheme="minorEastAsia" w:hAnsiTheme="minorEastAsia" w:eastAsiaTheme="minorEastAsia"/>
                <w:b/>
                <w:szCs w:val="21"/>
              </w:rPr>
              <w:t>实例任务2：掌握运单知识</w:t>
            </w:r>
          </w:p>
          <w:p>
            <w:pPr>
              <w:rPr>
                <w:rFonts w:asciiTheme="minorEastAsia" w:hAnsiTheme="minorEastAsia" w:eastAsiaTheme="minorEastAsia"/>
                <w:b/>
                <w:szCs w:val="21"/>
              </w:rPr>
            </w:pPr>
            <w:r>
              <w:rPr>
                <w:rFonts w:hint="eastAsia" w:asciiTheme="minorEastAsia" w:hAnsiTheme="minorEastAsia" w:eastAsiaTheme="minorEastAsia"/>
                <w:b/>
                <w:szCs w:val="21"/>
              </w:rPr>
              <w:t>实例任务3：掌握装货单</w:t>
            </w:r>
          </w:p>
          <w:p>
            <w:pPr>
              <w:rPr>
                <w:rFonts w:asciiTheme="minorEastAsia" w:hAnsiTheme="minorEastAsia" w:eastAsiaTheme="minorEastAsia"/>
                <w:b/>
                <w:szCs w:val="21"/>
              </w:rPr>
            </w:pPr>
            <w:r>
              <w:rPr>
                <w:rFonts w:hint="eastAsia" w:asciiTheme="minorEastAsia" w:hAnsiTheme="minorEastAsia" w:eastAsiaTheme="minorEastAsia"/>
                <w:b/>
                <w:szCs w:val="21"/>
              </w:rPr>
              <w:t>实例任务4：熟悉收货单</w:t>
            </w:r>
          </w:p>
          <w:p>
            <w:pPr>
              <w:rPr>
                <w:rFonts w:asciiTheme="minorEastAsia" w:hAnsiTheme="minorEastAsia" w:eastAsiaTheme="minorEastAsia"/>
                <w:b/>
                <w:szCs w:val="21"/>
              </w:rPr>
            </w:pPr>
            <w:r>
              <w:rPr>
                <w:rFonts w:hint="eastAsia" w:asciiTheme="minorEastAsia" w:hAnsiTheme="minorEastAsia" w:eastAsiaTheme="minorEastAsia"/>
                <w:b/>
                <w:szCs w:val="21"/>
              </w:rPr>
              <w:t>实例任务5：熟悉提单</w:t>
            </w:r>
          </w:p>
          <w:p>
            <w:pPr>
              <w:rPr>
                <w:rFonts w:asciiTheme="minorEastAsia" w:hAnsiTheme="minorEastAsia" w:eastAsiaTheme="minorEastAsia"/>
                <w:b/>
                <w:szCs w:val="21"/>
              </w:rPr>
            </w:pPr>
            <w:r>
              <w:rPr>
                <w:rFonts w:hint="eastAsia" w:asciiTheme="minorEastAsia" w:hAnsiTheme="minorEastAsia" w:eastAsiaTheme="minorEastAsia"/>
                <w:b/>
                <w:szCs w:val="21"/>
              </w:rPr>
              <w:t>实例任务6：熟悉装货清单</w:t>
            </w:r>
          </w:p>
          <w:p>
            <w:pPr>
              <w:rPr>
                <w:rFonts w:asciiTheme="minorEastAsia" w:hAnsiTheme="minorEastAsia" w:eastAsiaTheme="minorEastAsia"/>
                <w:b/>
                <w:szCs w:val="21"/>
              </w:rPr>
            </w:pPr>
            <w:r>
              <w:rPr>
                <w:rFonts w:hint="eastAsia" w:asciiTheme="minorEastAsia" w:hAnsiTheme="minorEastAsia" w:eastAsiaTheme="minorEastAsia"/>
                <w:b/>
                <w:szCs w:val="21"/>
              </w:rPr>
              <w:t>实例任务7：掌握载货清单</w:t>
            </w:r>
          </w:p>
          <w:p>
            <w:pPr>
              <w:rPr>
                <w:rFonts w:asciiTheme="minorEastAsia" w:hAnsiTheme="minorEastAsia" w:eastAsiaTheme="minorEastAsia"/>
                <w:b/>
                <w:szCs w:val="21"/>
              </w:rPr>
            </w:pPr>
            <w:r>
              <w:rPr>
                <w:rFonts w:hint="eastAsia" w:asciiTheme="minorEastAsia" w:hAnsiTheme="minorEastAsia" w:eastAsiaTheme="minorEastAsia"/>
                <w:b/>
                <w:szCs w:val="21"/>
              </w:rPr>
              <w:t>实例任务8：掌握载货运费清单</w:t>
            </w:r>
          </w:p>
          <w:p>
            <w:pPr>
              <w:rPr>
                <w:rFonts w:asciiTheme="minorEastAsia" w:hAnsiTheme="minorEastAsia" w:eastAsiaTheme="minorEastAsia"/>
                <w:b/>
                <w:szCs w:val="21"/>
              </w:rPr>
            </w:pPr>
            <w:r>
              <w:rPr>
                <w:rFonts w:hint="eastAsia" w:asciiTheme="minorEastAsia" w:hAnsiTheme="minorEastAsia" w:eastAsiaTheme="minorEastAsia"/>
                <w:b/>
                <w:szCs w:val="21"/>
              </w:rPr>
              <w:t>实例任务9：掌握危险货物清单</w:t>
            </w:r>
          </w:p>
          <w:p>
            <w:pPr>
              <w:rPr>
                <w:rFonts w:asciiTheme="minorEastAsia" w:hAnsiTheme="minorEastAsia" w:eastAsiaTheme="minorEastAsia"/>
                <w:b/>
                <w:szCs w:val="21"/>
              </w:rPr>
            </w:pPr>
            <w:r>
              <w:rPr>
                <w:rFonts w:hint="eastAsia" w:asciiTheme="minorEastAsia" w:hAnsiTheme="minorEastAsia" w:eastAsiaTheme="minorEastAsia"/>
                <w:b/>
                <w:szCs w:val="21"/>
              </w:rPr>
              <w:t>实例任务10：掌握货物积载图</w:t>
            </w:r>
          </w:p>
          <w:p>
            <w:pPr>
              <w:rPr>
                <w:rFonts w:asciiTheme="minorEastAsia" w:hAnsiTheme="minorEastAsia" w:eastAsiaTheme="minorEastAsia"/>
                <w:b/>
                <w:szCs w:val="21"/>
              </w:rPr>
            </w:pPr>
            <w:r>
              <w:rPr>
                <w:rFonts w:hint="eastAsia" w:asciiTheme="minorEastAsia" w:hAnsiTheme="minorEastAsia" w:eastAsiaTheme="minorEastAsia"/>
                <w:b/>
                <w:szCs w:val="21"/>
              </w:rPr>
              <w:t>实例任务11：了解剩余舱位报告</w:t>
            </w:r>
          </w:p>
          <w:p>
            <w:pPr>
              <w:rPr>
                <w:rFonts w:asciiTheme="minorEastAsia" w:hAnsiTheme="minorEastAsia" w:eastAsiaTheme="minorEastAsia"/>
                <w:b/>
                <w:szCs w:val="21"/>
              </w:rPr>
            </w:pPr>
            <w:r>
              <w:rPr>
                <w:rFonts w:hint="eastAsia" w:asciiTheme="minorEastAsia" w:hAnsiTheme="minorEastAsia" w:eastAsiaTheme="minorEastAsia"/>
                <w:b/>
                <w:szCs w:val="21"/>
              </w:rPr>
              <w:t>实例任务12：熟悉过驳清单和卸货报告</w:t>
            </w:r>
          </w:p>
          <w:p>
            <w:pPr>
              <w:rPr>
                <w:rFonts w:asciiTheme="minorEastAsia" w:hAnsiTheme="minorEastAsia" w:eastAsiaTheme="minorEastAsia"/>
                <w:b/>
                <w:szCs w:val="21"/>
              </w:rPr>
            </w:pPr>
            <w:r>
              <w:rPr>
                <w:rFonts w:hint="eastAsia" w:asciiTheme="minorEastAsia" w:hAnsiTheme="minorEastAsia" w:eastAsiaTheme="minorEastAsia"/>
                <w:b/>
                <w:szCs w:val="21"/>
              </w:rPr>
              <w:t>实例任务13：掌握货物残损单和货物溢短单</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实例任务14：掌握提货单 </w:t>
            </w:r>
            <w:r>
              <w:rPr>
                <w:rFonts w:asciiTheme="minorEastAsia" w:hAnsiTheme="minorEastAsia" w:eastAsiaTheme="minorEastAsia"/>
                <w:b/>
                <w:szCs w:val="21"/>
              </w:rPr>
              <w:t xml:space="preserve">    </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实例任务15：掌握理货计数单 </w:t>
            </w:r>
            <w:r>
              <w:rPr>
                <w:rFonts w:asciiTheme="minorEastAsia" w:hAnsiTheme="minorEastAsia" w:eastAsiaTheme="minorEastAsia"/>
                <w:b/>
                <w:szCs w:val="21"/>
              </w:rPr>
              <w:t xml:space="preserve">    </w:t>
            </w:r>
          </w:p>
          <w:p>
            <w:pPr>
              <w:rPr>
                <w:rFonts w:asciiTheme="minorEastAsia" w:hAnsiTheme="minorEastAsia" w:eastAsiaTheme="minorEastAsia"/>
                <w:b/>
                <w:szCs w:val="21"/>
              </w:rPr>
            </w:pPr>
            <w:r>
              <w:rPr>
                <w:rFonts w:hint="eastAsia" w:asciiTheme="minorEastAsia" w:hAnsiTheme="minorEastAsia" w:eastAsiaTheme="minorEastAsia"/>
                <w:b/>
                <w:szCs w:val="21"/>
              </w:rPr>
              <w:t>实例任务16：熟悉日报单</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实例任务17：掌握现场记录 </w:t>
            </w:r>
            <w:r>
              <w:rPr>
                <w:rFonts w:asciiTheme="minorEastAsia" w:hAnsiTheme="minorEastAsia" w:eastAsiaTheme="minorEastAsia"/>
                <w:b/>
                <w:szCs w:val="21"/>
              </w:rPr>
              <w:t xml:space="preserve">    </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实例任务18：了解待时记录 </w:t>
            </w:r>
            <w:r>
              <w:rPr>
                <w:rFonts w:asciiTheme="minorEastAsia" w:hAnsiTheme="minorEastAsia" w:eastAsiaTheme="minorEastAsia"/>
                <w:b/>
                <w:szCs w:val="21"/>
              </w:rPr>
              <w:t xml:space="preserve">    </w:t>
            </w:r>
          </w:p>
          <w:p>
            <w:pPr>
              <w:rPr>
                <w:rFonts w:asciiTheme="minorEastAsia" w:hAnsiTheme="minorEastAsia" w:eastAsiaTheme="minorEastAsia"/>
                <w:b/>
                <w:szCs w:val="21"/>
              </w:rPr>
            </w:pPr>
            <w:r>
              <w:rPr>
                <w:rFonts w:hint="eastAsia" w:asciiTheme="minorEastAsia" w:hAnsiTheme="minorEastAsia" w:eastAsiaTheme="minorEastAsia"/>
                <w:b/>
                <w:szCs w:val="21"/>
              </w:rPr>
              <w:t>实例任务19：了解理货证明书</w:t>
            </w:r>
          </w:p>
          <w:p>
            <w:pPr>
              <w:adjustRightInd w:val="0"/>
              <w:snapToGrid w:val="0"/>
              <w:rPr>
                <w:rFonts w:asciiTheme="minorEastAsia" w:hAnsiTheme="minorEastAsia" w:eastAsiaTheme="minorEastAsia"/>
                <w:szCs w:val="21"/>
              </w:rPr>
            </w:pPr>
          </w:p>
          <w:p>
            <w:pPr>
              <w:adjustRightInd w:val="0"/>
              <w:snapToGrid w:val="0"/>
              <w:rPr>
                <w:sz w:val="24"/>
              </w:rPr>
            </w:pPr>
          </w:p>
        </w:tc>
        <w:tc>
          <w:tcPr>
            <w:tcW w:w="1569" w:type="dxa"/>
          </w:tcPr>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r>
              <w:rPr>
                <w:rFonts w:hint="eastAsia"/>
                <w:szCs w:val="21"/>
              </w:rPr>
              <w:t>让学生能深入思考，对“水路运输”产生浓厚的兴趣，使学生能一边学习理论知识，一边训练，加强学生对相关知识的理解和记忆</w:t>
            </w: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ind w:firstLine="210" w:firstLineChars="100"/>
              <w:rPr>
                <w:szCs w:val="21"/>
              </w:rPr>
            </w:pPr>
            <w:r>
              <w:rPr>
                <w:rFonts w:hint="eastAsia"/>
                <w:szCs w:val="21"/>
              </w:rPr>
              <w:t>通过理论知识的讲解，并穿插“思政”元素，使学生将抽象的理论知识具体化，更便于理解</w:t>
            </w:r>
          </w:p>
          <w:p>
            <w:pPr>
              <w:adjustRightInd w:val="0"/>
              <w:snapToGrid w:val="0"/>
              <w:rPr>
                <w:sz w:val="24"/>
              </w:rPr>
            </w:pPr>
          </w:p>
        </w:tc>
      </w:tr>
    </w:tbl>
    <w:p>
      <w:pPr>
        <w:spacing w:line="360" w:lineRule="auto"/>
        <w:jc w:val="left"/>
        <w:rPr>
          <w:rFonts w:asciiTheme="minorEastAsia" w:hAnsiTheme="minorEastAsia" w:eastAsiaTheme="minorEastAsia"/>
          <w:b/>
          <w:szCs w:val="21"/>
        </w:rPr>
      </w:pPr>
    </w:p>
    <w:bookmarkEnd w:id="17"/>
    <w:p>
      <w:pPr>
        <w:spacing w:line="360" w:lineRule="auto"/>
        <w:rPr>
          <w:rFonts w:ascii="楷体_GB2312" w:hAnsi="华文楷体" w:eastAsia="楷体_GB2312"/>
          <w:b/>
          <w:szCs w:val="21"/>
        </w:rPr>
      </w:pPr>
      <w:bookmarkStart w:id="24" w:name="_Hlk91692539"/>
    </w:p>
    <w:bookmarkEnd w:id="24"/>
    <w:p>
      <w:pPr>
        <w:spacing w:line="360" w:lineRule="auto"/>
        <w:rPr>
          <w:rFonts w:ascii="楷体_GB2312" w:hAnsi="华文楷体" w:eastAsia="楷体_GB2312"/>
          <w:b/>
          <w:szCs w:val="21"/>
        </w:rPr>
      </w:pPr>
    </w:p>
    <w:p>
      <w:pPr>
        <w:spacing w:line="360" w:lineRule="auto"/>
        <w:jc w:val="left"/>
        <w:rPr>
          <w:rFonts w:asciiTheme="minorEastAsia" w:hAnsiTheme="minorEastAsia" w:eastAsiaTheme="minorEastAsia"/>
          <w:b/>
          <w:szCs w:val="21"/>
        </w:rPr>
      </w:pPr>
    </w:p>
    <w:p/>
    <w:p/>
    <w:p/>
    <w:p/>
    <w:p/>
    <w:p/>
    <w:p>
      <w:pPr>
        <w:widowControl/>
        <w:ind w:firstLine="780"/>
        <w:jc w:val="center"/>
        <w:textAlignment w:val="center"/>
        <w:rPr>
          <w:rFonts w:ascii="微软雅黑" w:hAnsi="微软雅黑" w:eastAsia="微软雅黑"/>
          <w:b/>
          <w:sz w:val="40"/>
        </w:rPr>
      </w:pPr>
      <w:r>
        <w:rPr>
          <w:rFonts w:hint="eastAsia" w:ascii="微软雅黑" w:hAnsi="微软雅黑" w:eastAsia="微软雅黑"/>
          <w:b/>
          <w:sz w:val="40"/>
          <w:u w:val="single"/>
        </w:rPr>
        <w:t xml:space="preserve">运输管理 </w:t>
      </w:r>
      <w:r>
        <w:rPr>
          <w:rFonts w:ascii="微软雅黑" w:hAnsi="微软雅黑" w:eastAsia="微软雅黑"/>
          <w:b/>
          <w:sz w:val="40"/>
          <w:u w:val="single"/>
        </w:rPr>
        <w:t xml:space="preserve"> </w:t>
      </w:r>
      <w:r>
        <w:rPr>
          <w:rFonts w:hint="eastAsia" w:ascii="微软雅黑" w:hAnsi="微软雅黑" w:eastAsia="微软雅黑"/>
          <w:b/>
          <w:sz w:val="40"/>
        </w:rPr>
        <w:t>教案</w:t>
      </w:r>
    </w:p>
    <w:p>
      <w:pPr>
        <w:jc w:val="center"/>
        <w:rPr>
          <w:b/>
          <w:sz w:val="36"/>
          <w:szCs w:val="36"/>
        </w:rPr>
      </w:pPr>
      <w:r>
        <w:rPr>
          <w:rFonts w:hint="eastAsia"/>
          <w:b/>
          <w:sz w:val="36"/>
          <w:szCs w:val="36"/>
        </w:rPr>
        <w:t>教案首页</w:t>
      </w:r>
    </w:p>
    <w:p/>
    <w:p>
      <w:pPr>
        <w:ind w:firstLine="420" w:firstLineChars="200"/>
      </w:pPr>
      <w:r>
        <w:rPr>
          <w:rFonts w:hint="eastAsia"/>
        </w:rPr>
        <w:t>授课人：</w:t>
      </w:r>
      <w:r>
        <w:rPr>
          <w:rFonts w:hint="eastAsia"/>
          <w:b/>
        </w:rPr>
        <w:t>杨国荣</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rFonts w:hint="eastAsia"/>
        </w:rPr>
        <w:t>编号：</w:t>
      </w:r>
      <w:r>
        <w:rPr>
          <w:b/>
        </w:rPr>
        <w:t>10</w:t>
      </w:r>
    </w:p>
    <w:p/>
    <w:tbl>
      <w:tblPr>
        <w:tblStyle w:val="14"/>
        <w:tblpPr w:leftFromText="180" w:rightFromText="180" w:vertAnchor="page" w:horzAnchor="margin" w:tblpXSpec="center" w:tblpY="2806"/>
        <w:tblW w:w="91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3"/>
        <w:gridCol w:w="3332"/>
        <w:gridCol w:w="1559"/>
        <w:gridCol w:w="2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163" w:type="dxa"/>
            <w:vAlign w:val="center"/>
          </w:tcPr>
          <w:p>
            <w:pPr>
              <w:spacing w:line="360" w:lineRule="auto"/>
              <w:jc w:val="center"/>
              <w:rPr>
                <w:b/>
              </w:rPr>
            </w:pPr>
            <w:r>
              <w:rPr>
                <w:rFonts w:hint="eastAsia"/>
                <w:b/>
              </w:rPr>
              <w:t>授课班级</w:t>
            </w:r>
          </w:p>
        </w:tc>
        <w:tc>
          <w:tcPr>
            <w:tcW w:w="3332" w:type="dxa"/>
            <w:vAlign w:val="center"/>
          </w:tcPr>
          <w:p>
            <w:pPr>
              <w:spacing w:line="360" w:lineRule="auto"/>
              <w:jc w:val="center"/>
            </w:pPr>
            <w:r>
              <w:rPr>
                <w:rFonts w:hint="eastAsia"/>
              </w:rPr>
              <w:t>现代物流管理2</w:t>
            </w:r>
            <w:r>
              <w:rPr>
                <w:rFonts w:hint="eastAsia"/>
                <w:lang w:val="en-US" w:eastAsia="zh-CN"/>
              </w:rPr>
              <w:t>2</w:t>
            </w:r>
            <w:r>
              <w:rPr>
                <w:rFonts w:hint="eastAsia"/>
              </w:rPr>
              <w:t>01、2</w:t>
            </w:r>
            <w:r>
              <w:rPr>
                <w:rFonts w:hint="eastAsia"/>
                <w:lang w:val="en-US" w:eastAsia="zh-CN"/>
              </w:rPr>
              <w:t>2</w:t>
            </w:r>
            <w:r>
              <w:rPr>
                <w:rFonts w:hint="eastAsia"/>
              </w:rPr>
              <w:t>02、2</w:t>
            </w:r>
            <w:r>
              <w:rPr>
                <w:rFonts w:hint="eastAsia"/>
                <w:lang w:val="en-US" w:eastAsia="zh-CN"/>
              </w:rPr>
              <w:t>2</w:t>
            </w:r>
            <w:r>
              <w:rPr>
                <w:rFonts w:hint="eastAsia"/>
              </w:rPr>
              <w:t>03</w:t>
            </w:r>
          </w:p>
        </w:tc>
        <w:tc>
          <w:tcPr>
            <w:tcW w:w="1559" w:type="dxa"/>
            <w:vAlign w:val="center"/>
          </w:tcPr>
          <w:p>
            <w:pPr>
              <w:spacing w:line="360" w:lineRule="auto"/>
              <w:jc w:val="center"/>
            </w:pPr>
            <w:r>
              <w:rPr>
                <w:rFonts w:hint="eastAsia"/>
                <w:b/>
              </w:rPr>
              <w:t>授课时间</w:t>
            </w:r>
          </w:p>
        </w:tc>
        <w:tc>
          <w:tcPr>
            <w:tcW w:w="2055" w:type="dxa"/>
            <w:vAlign w:val="center"/>
          </w:tcPr>
          <w:p>
            <w:pPr>
              <w:spacing w:line="360" w:lineRule="auto"/>
              <w:jc w:val="center"/>
            </w:pPr>
            <w:r>
              <w:rPr>
                <w:rFonts w:hint="eastAsia"/>
              </w:rPr>
              <w:t>第</w:t>
            </w:r>
            <w:r>
              <w:rPr>
                <w:rFonts w:hint="eastAsia"/>
                <w:lang w:val="en-US" w:eastAsia="zh-CN"/>
              </w:rPr>
              <w:t>6</w:t>
            </w:r>
            <w:r>
              <w:rPr>
                <w:rFonts w:hint="eastAsia"/>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63" w:type="dxa"/>
            <w:vAlign w:val="center"/>
          </w:tcPr>
          <w:p>
            <w:pPr>
              <w:spacing w:line="360" w:lineRule="auto"/>
              <w:jc w:val="center"/>
              <w:rPr>
                <w:b/>
              </w:rPr>
            </w:pPr>
            <w:r>
              <w:rPr>
                <w:rFonts w:hint="eastAsia"/>
                <w:b/>
              </w:rPr>
              <w:t>项目名称</w:t>
            </w:r>
          </w:p>
        </w:tc>
        <w:tc>
          <w:tcPr>
            <w:tcW w:w="6946" w:type="dxa"/>
            <w:gridSpan w:val="3"/>
            <w:vAlign w:val="center"/>
          </w:tcPr>
          <w:p>
            <w:pPr>
              <w:spacing w:line="360" w:lineRule="auto"/>
              <w:jc w:val="center"/>
            </w:pPr>
            <w:r>
              <w:rPr>
                <w:rFonts w:hint="eastAsia" w:ascii="宋体" w:hAnsi="宋体" w:cs="宋体"/>
                <w:szCs w:val="21"/>
              </w:rPr>
              <w:t>模块二：</w:t>
            </w:r>
            <w:r>
              <w:rPr>
                <w:rFonts w:hint="eastAsia" w:ascii="宋体" w:hAnsi="宋体" w:cs="宋体"/>
                <w:bCs/>
                <w:szCs w:val="21"/>
              </w:rPr>
              <w:t>基本运输方式</w:t>
            </w:r>
            <w:r>
              <w:rPr>
                <w:rFonts w:hint="eastAsia" w:ascii="宋体" w:hAnsi="宋体" w:cs="宋体"/>
                <w:szCs w:val="21"/>
              </w:rPr>
              <w:t xml:space="preserve">  </w:t>
            </w:r>
            <w:r>
              <w:rPr>
                <w:rFonts w:ascii="宋体" w:hAnsi="宋体" w:cs="宋体"/>
                <w:szCs w:val="21"/>
              </w:rPr>
              <w:t xml:space="preserve">     </w:t>
            </w:r>
            <w:r>
              <w:rPr>
                <w:rFonts w:hint="eastAsia" w:ascii="宋体" w:hAnsi="宋体" w:cs="宋体"/>
                <w:szCs w:val="21"/>
              </w:rPr>
              <w:t>学习情境</w:t>
            </w:r>
            <w:r>
              <w:rPr>
                <w:rFonts w:ascii="宋体" w:hAnsi="宋体" w:cs="宋体"/>
                <w:szCs w:val="21"/>
              </w:rPr>
              <w:t xml:space="preserve">4  </w:t>
            </w:r>
            <w:r>
              <w:rPr>
                <w:rFonts w:hint="eastAsia"/>
              </w:rPr>
              <w:t>航空运输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2163" w:type="dxa"/>
            <w:vAlign w:val="center"/>
          </w:tcPr>
          <w:p>
            <w:pPr>
              <w:spacing w:line="360" w:lineRule="auto"/>
              <w:jc w:val="center"/>
            </w:pPr>
            <w:r>
              <w:rPr>
                <w:rFonts w:hint="eastAsia"/>
                <w:b/>
              </w:rPr>
              <w:t>任务描述</w:t>
            </w:r>
          </w:p>
        </w:tc>
        <w:tc>
          <w:tcPr>
            <w:tcW w:w="6946" w:type="dxa"/>
            <w:gridSpan w:val="3"/>
          </w:tcPr>
          <w:p>
            <w:pPr>
              <w:spacing w:line="360" w:lineRule="auto"/>
              <w:ind w:firstLine="420" w:firstLineChars="200"/>
            </w:pPr>
            <w:r>
              <w:rPr>
                <w:rFonts w:hint="eastAsia" w:ascii="宋体" w:hAnsi="宋体" w:cs="宋体"/>
                <w:bCs/>
                <w:szCs w:val="21"/>
              </w:rPr>
              <w:t>掌握航空货物运输概述，特点，分类，设备与设施，航空运输货物的出口作业流程，航空运输货物的进口作业流程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2163" w:type="dxa"/>
            <w:vAlign w:val="center"/>
          </w:tcPr>
          <w:p>
            <w:pPr>
              <w:spacing w:line="360" w:lineRule="auto"/>
              <w:jc w:val="center"/>
            </w:pPr>
            <w:r>
              <w:rPr>
                <w:rFonts w:hint="eastAsia"/>
                <w:b/>
              </w:rPr>
              <w:t>授课方式</w:t>
            </w:r>
          </w:p>
        </w:tc>
        <w:tc>
          <w:tcPr>
            <w:tcW w:w="3332" w:type="dxa"/>
            <w:vAlign w:val="center"/>
          </w:tcPr>
          <w:p>
            <w:pPr>
              <w:spacing w:line="360" w:lineRule="auto"/>
              <w:jc w:val="center"/>
            </w:pPr>
            <w:r>
              <w:rPr>
                <w:rFonts w:hint="eastAsia"/>
              </w:rPr>
              <w:t>课堂教学</w:t>
            </w:r>
          </w:p>
        </w:tc>
        <w:tc>
          <w:tcPr>
            <w:tcW w:w="1559" w:type="dxa"/>
            <w:vAlign w:val="center"/>
          </w:tcPr>
          <w:p>
            <w:pPr>
              <w:spacing w:line="360" w:lineRule="auto"/>
              <w:jc w:val="center"/>
              <w:rPr>
                <w:b/>
              </w:rPr>
            </w:pPr>
            <w:r>
              <w:rPr>
                <w:rFonts w:hint="eastAsia"/>
                <w:b/>
              </w:rPr>
              <w:t>教学时数</w:t>
            </w:r>
          </w:p>
        </w:tc>
        <w:tc>
          <w:tcPr>
            <w:tcW w:w="2055" w:type="dxa"/>
            <w:vAlign w:val="center"/>
          </w:tcPr>
          <w:p>
            <w:pPr>
              <w:spacing w:line="360" w:lineRule="auto"/>
              <w:jc w:val="cente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163" w:type="dxa"/>
            <w:vAlign w:val="center"/>
          </w:tcPr>
          <w:p>
            <w:pPr>
              <w:spacing w:line="360" w:lineRule="auto"/>
              <w:jc w:val="center"/>
            </w:pPr>
            <w:r>
              <w:rPr>
                <w:rFonts w:hint="eastAsia"/>
                <w:b/>
              </w:rPr>
              <w:t>授课方式手段</w:t>
            </w:r>
          </w:p>
        </w:tc>
        <w:tc>
          <w:tcPr>
            <w:tcW w:w="6946" w:type="dxa"/>
            <w:gridSpan w:val="3"/>
            <w:vAlign w:val="center"/>
          </w:tcPr>
          <w:p>
            <w:pPr>
              <w:spacing w:line="360" w:lineRule="auto"/>
              <w:ind w:firstLine="210" w:firstLineChars="100"/>
              <w:jc w:val="center"/>
            </w:pPr>
            <w:r>
              <w:rPr>
                <w:rFonts w:hint="eastAsia" w:ascii="宋体" w:hAnsi="宋体"/>
                <w:szCs w:val="21"/>
              </w:rPr>
              <w:t>推理、类比、归纳、关键词组学习法等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2163" w:type="dxa"/>
            <w:vAlign w:val="center"/>
          </w:tcPr>
          <w:p>
            <w:pPr>
              <w:spacing w:line="360" w:lineRule="auto"/>
              <w:jc w:val="center"/>
            </w:pPr>
            <w:r>
              <w:rPr>
                <w:rFonts w:hint="eastAsia"/>
                <w:b/>
              </w:rPr>
              <w:t>教学目标</w:t>
            </w:r>
          </w:p>
        </w:tc>
        <w:tc>
          <w:tcPr>
            <w:tcW w:w="6946" w:type="dxa"/>
            <w:gridSpan w:val="3"/>
            <w:vAlign w:val="center"/>
          </w:tcPr>
          <w:p>
            <w:pPr>
              <w:spacing w:line="360" w:lineRule="auto"/>
              <w:ind w:firstLine="210" w:firstLineChars="100"/>
            </w:pPr>
            <w:r>
              <w:rPr>
                <w:rFonts w:hint="eastAsia"/>
                <w:szCs w:val="21"/>
              </w:rPr>
              <w:t>了解空运的特点与分类，熟悉空运运单的内涵，掌握空运货物出口、进口的作业流程</w:t>
            </w:r>
          </w:p>
          <w:p>
            <w:pPr>
              <w:spacing w:line="360" w:lineRule="auto"/>
              <w:ind w:firstLine="210" w:firstLineChars="100"/>
            </w:pPr>
            <w:r>
              <w:rPr>
                <w:rStyle w:val="31"/>
                <w:rFonts w:hint="eastAsia" w:ascii="Arial" w:hAnsi="Arial"/>
                <w:color w:val="FF0000"/>
              </w:rPr>
              <w:t>课程思政的要求：</w:t>
            </w:r>
            <w:r>
              <w:rPr>
                <w:rFonts w:hint="eastAsia" w:ascii="宋体" w:hAnsi="宋体" w:cs="宋体"/>
                <w:bCs/>
                <w:color w:val="FF0000"/>
                <w:szCs w:val="21"/>
              </w:rPr>
              <w:t>引导学生关注现实，培养经世济民的职业素养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2163" w:type="dxa"/>
            <w:vAlign w:val="center"/>
          </w:tcPr>
          <w:p>
            <w:pPr>
              <w:spacing w:line="360" w:lineRule="auto"/>
              <w:jc w:val="center"/>
            </w:pPr>
            <w:r>
              <w:rPr>
                <w:rFonts w:hint="eastAsia"/>
                <w:b/>
              </w:rPr>
              <w:t>教学重点难点</w:t>
            </w:r>
          </w:p>
        </w:tc>
        <w:tc>
          <w:tcPr>
            <w:tcW w:w="6946" w:type="dxa"/>
            <w:gridSpan w:val="3"/>
            <w:vAlign w:val="center"/>
          </w:tcPr>
          <w:p>
            <w:pPr>
              <w:spacing w:line="360" w:lineRule="auto"/>
              <w:ind w:firstLine="211" w:firstLineChars="100"/>
              <w:jc w:val="left"/>
              <w:rPr>
                <w:rFonts w:ascii="宋体" w:hAnsi="宋体"/>
                <w:szCs w:val="21"/>
              </w:rPr>
            </w:pPr>
            <w:r>
              <w:rPr>
                <w:rFonts w:hint="eastAsia" w:ascii="宋体" w:hAnsi="宋体" w:cs="宋体"/>
                <w:b/>
                <w:bCs/>
              </w:rPr>
              <w:t>重点：</w:t>
            </w:r>
            <w:r>
              <w:rPr>
                <w:rFonts w:ascii="宋体" w:hAnsi="宋体"/>
                <w:szCs w:val="21"/>
              </w:rPr>
              <w:t xml:space="preserve"> </w:t>
            </w:r>
            <w:r>
              <w:rPr>
                <w:rFonts w:hint="eastAsia" w:ascii="宋体" w:hAnsi="宋体" w:cs="宋体"/>
                <w:bCs/>
                <w:szCs w:val="21"/>
              </w:rPr>
              <w:t>航空运输货物出口作业流程、航空公司进港、进口货物操作程序</w:t>
            </w:r>
          </w:p>
          <w:p>
            <w:pPr>
              <w:spacing w:line="360" w:lineRule="auto"/>
              <w:ind w:firstLine="211" w:firstLineChars="100"/>
              <w:jc w:val="left"/>
            </w:pPr>
            <w:r>
              <w:rPr>
                <w:rFonts w:hint="eastAsia" w:ascii="宋体" w:hAnsi="宋体" w:cs="宋体"/>
                <w:b/>
                <w:bCs/>
              </w:rPr>
              <w:t>难点：</w:t>
            </w:r>
            <w:r>
              <w:t xml:space="preserve"> </w:t>
            </w:r>
            <w:r>
              <w:rPr>
                <w:rFonts w:hint="eastAsia" w:ascii="宋体" w:hAnsi="宋体" w:cs="宋体"/>
                <w:bCs/>
                <w:szCs w:val="21"/>
              </w:rPr>
              <w:t>航空运单的含义与格式、性质和作用、内容、种类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1" w:hRule="atLeast"/>
        </w:trPr>
        <w:tc>
          <w:tcPr>
            <w:tcW w:w="2163" w:type="dxa"/>
            <w:vAlign w:val="center"/>
          </w:tcPr>
          <w:p>
            <w:pPr>
              <w:spacing w:line="360" w:lineRule="auto"/>
              <w:jc w:val="center"/>
            </w:pPr>
            <w:r>
              <w:rPr>
                <w:rFonts w:hint="eastAsia"/>
                <w:b/>
              </w:rPr>
              <w:t>教学过程设计</w:t>
            </w:r>
          </w:p>
        </w:tc>
        <w:tc>
          <w:tcPr>
            <w:tcW w:w="6946" w:type="dxa"/>
            <w:gridSpan w:val="3"/>
            <w:vAlign w:val="center"/>
          </w:tcPr>
          <w:p>
            <w:pPr>
              <w:spacing w:line="240" w:lineRule="atLeast"/>
              <w:rPr>
                <w:rFonts w:ascii="宋体" w:hAnsi="宋体"/>
                <w:sz w:val="24"/>
              </w:rPr>
            </w:pPr>
            <w:r>
              <w:rPr>
                <w:rFonts w:ascii="宋体" w:hAnsi="宋体"/>
                <w:sz w:val="24"/>
              </w:rPr>
              <w:t>实训场景</w:t>
            </w:r>
            <w:r>
              <w:rPr>
                <w:rFonts w:hint="eastAsia" w:ascii="宋体" w:hAnsi="宋体"/>
                <w:sz w:val="24"/>
              </w:rPr>
              <w:t>：</w:t>
            </w:r>
          </w:p>
          <w:p>
            <w:pPr>
              <w:spacing w:line="240" w:lineRule="atLeast"/>
              <w:ind w:firstLine="420" w:firstLineChars="200"/>
              <w:jc w:val="left"/>
            </w:pPr>
            <w:r>
              <w:t>1:</w:t>
            </w:r>
            <w:r>
              <w:rPr>
                <w:rFonts w:hint="eastAsia"/>
              </w:rPr>
              <w:t xml:space="preserve"> 航空运输的概述</w:t>
            </w:r>
          </w:p>
          <w:p>
            <w:pPr>
              <w:spacing w:line="240" w:lineRule="atLeast"/>
              <w:ind w:firstLine="420" w:firstLineChars="200"/>
              <w:jc w:val="left"/>
            </w:pPr>
            <w:r>
              <w:t>2:</w:t>
            </w:r>
            <w:r>
              <w:rPr>
                <w:rFonts w:hint="eastAsia"/>
              </w:rPr>
              <w:t xml:space="preserve"> 航空运输的特点</w:t>
            </w:r>
          </w:p>
          <w:p>
            <w:pPr>
              <w:spacing w:line="240" w:lineRule="atLeast"/>
              <w:ind w:firstLine="420" w:firstLineChars="200"/>
              <w:jc w:val="left"/>
            </w:pPr>
            <w:r>
              <w:t>3:</w:t>
            </w:r>
            <w:r>
              <w:rPr>
                <w:rFonts w:hint="eastAsia"/>
              </w:rPr>
              <w:t xml:space="preserve"> 航空运输的分类</w:t>
            </w:r>
          </w:p>
          <w:p>
            <w:pPr>
              <w:spacing w:line="240" w:lineRule="atLeast"/>
              <w:ind w:firstLine="420" w:firstLineChars="200"/>
              <w:jc w:val="left"/>
            </w:pPr>
            <w:r>
              <w:t>4:</w:t>
            </w:r>
            <w:r>
              <w:rPr>
                <w:rFonts w:hint="eastAsia"/>
              </w:rPr>
              <w:t xml:space="preserve"> 航空运输的设备设施</w:t>
            </w:r>
          </w:p>
          <w:p>
            <w:pPr>
              <w:spacing w:line="240" w:lineRule="atLeast"/>
              <w:ind w:firstLine="420" w:firstLineChars="200"/>
              <w:jc w:val="left"/>
            </w:pPr>
            <w:r>
              <w:t>5:</w:t>
            </w:r>
            <w:r>
              <w:rPr>
                <w:rFonts w:hint="eastAsia"/>
              </w:rPr>
              <w:t xml:space="preserve"> 航空运输的货物出口作业流程</w:t>
            </w:r>
          </w:p>
          <w:p>
            <w:pPr>
              <w:spacing w:line="240" w:lineRule="atLeast"/>
              <w:ind w:firstLine="420" w:firstLineChars="200"/>
              <w:jc w:val="left"/>
            </w:pPr>
            <w:r>
              <w:rPr>
                <w:rFonts w:hint="eastAsia"/>
              </w:rPr>
              <w:t>6: 航空运输的货物进口作业流程</w:t>
            </w:r>
          </w:p>
          <w:p>
            <w:pPr>
              <w:spacing w:line="240" w:lineRule="atLeast"/>
              <w:ind w:firstLine="420" w:firstLineChars="200"/>
              <w:rPr>
                <w:rFonts w:ascii="宋体" w:hAnsi="宋体"/>
                <w:szCs w:val="21"/>
              </w:rPr>
            </w:pPr>
            <w:r>
              <w:rPr>
                <w:rFonts w:hint="eastAsia"/>
              </w:rPr>
              <w:t>7: 航空运输的运单</w:t>
            </w:r>
          </w:p>
          <w:p>
            <w:pPr>
              <w:rPr>
                <w:rStyle w:val="31"/>
                <w:rFonts w:ascii="Arial" w:hAnsi="Arial"/>
                <w:color w:val="FF0000"/>
              </w:rPr>
            </w:pPr>
          </w:p>
          <w:p>
            <w:pPr>
              <w:rPr>
                <w:rStyle w:val="31"/>
                <w:rFonts w:ascii="Arial" w:hAnsi="Arial"/>
                <w:color w:val="FF0000"/>
              </w:rPr>
            </w:pPr>
          </w:p>
          <w:p>
            <w:pPr>
              <w:rPr>
                <w:rStyle w:val="31"/>
                <w:rFonts w:ascii="Arial" w:hAnsi="Arial"/>
                <w:color w:val="FF0000"/>
              </w:rPr>
            </w:pPr>
            <w:r>
              <w:rPr>
                <w:rStyle w:val="31"/>
                <w:rFonts w:hint="eastAsia" w:ascii="Arial" w:hAnsi="Arial"/>
                <w:color w:val="FF0000"/>
              </w:rPr>
              <w:t>课程思政的</w:t>
            </w:r>
            <w:r>
              <w:rPr>
                <w:rStyle w:val="31"/>
                <w:rFonts w:ascii="Arial" w:hAnsi="Arial"/>
                <w:color w:val="FF0000"/>
              </w:rPr>
              <w:t>元素</w:t>
            </w:r>
            <w:r>
              <w:rPr>
                <w:rStyle w:val="31"/>
                <w:rFonts w:hint="eastAsia" w:ascii="Arial" w:hAnsi="Arial"/>
                <w:color w:val="FF0000"/>
              </w:rPr>
              <w:t>：</w:t>
            </w:r>
            <w:r>
              <w:rPr>
                <w:rStyle w:val="31"/>
                <w:rFonts w:ascii="Arial" w:hAnsi="Arial"/>
                <w:color w:val="FF0000"/>
              </w:rPr>
              <w:t xml:space="preserve"> </w:t>
            </w:r>
            <w:r>
              <w:rPr>
                <w:rFonts w:hint="eastAsia" w:ascii="楷体" w:hAnsi="楷体" w:eastAsia="楷体"/>
                <w:color w:val="FF0000"/>
                <w:szCs w:val="22"/>
              </w:rPr>
              <w:t>航空运输的特点</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2163" w:type="dxa"/>
            <w:vAlign w:val="center"/>
          </w:tcPr>
          <w:p>
            <w:pPr>
              <w:spacing w:line="360" w:lineRule="auto"/>
              <w:jc w:val="center"/>
            </w:pPr>
            <w:r>
              <w:rPr>
                <w:rFonts w:hint="eastAsia"/>
                <w:b/>
              </w:rPr>
              <w:t>作业布置及辅导</w:t>
            </w:r>
          </w:p>
        </w:tc>
        <w:tc>
          <w:tcPr>
            <w:tcW w:w="6946" w:type="dxa"/>
            <w:gridSpan w:val="3"/>
            <w:vAlign w:val="center"/>
          </w:tcPr>
          <w:p>
            <w:pPr>
              <w:spacing w:line="360" w:lineRule="auto"/>
              <w:ind w:firstLine="420" w:firstLineChars="200"/>
              <w:jc w:val="center"/>
            </w:pPr>
            <w:r>
              <w:rPr>
                <w:rFonts w:hint="eastAsia" w:ascii="宋体" w:hAnsi="宋体"/>
                <w:szCs w:val="21"/>
              </w:rPr>
              <w:t>P</w:t>
            </w:r>
            <w:r>
              <w:rPr>
                <w:rFonts w:ascii="宋体" w:hAnsi="宋体"/>
                <w:szCs w:val="21"/>
              </w:rPr>
              <w:t>1</w:t>
            </w:r>
            <w:r>
              <w:rPr>
                <w:rFonts w:hint="eastAsia" w:ascii="宋体" w:hAnsi="宋体"/>
                <w:szCs w:val="21"/>
                <w:lang w:val="en-US" w:eastAsia="zh-CN"/>
              </w:rPr>
              <w:t>30</w:t>
            </w:r>
            <w:r>
              <w:rPr>
                <w:rFonts w:ascii="宋体" w:hAnsi="宋体"/>
                <w:szCs w:val="21"/>
              </w:rPr>
              <w:t xml:space="preserve">  </w:t>
            </w:r>
            <w:r>
              <w:rPr>
                <w:rFonts w:hint="eastAsia" w:ascii="宋体" w:hAnsi="宋体"/>
                <w:szCs w:val="21"/>
              </w:rPr>
              <w:t>多选题</w:t>
            </w:r>
            <w:r>
              <w:rPr>
                <w:rFonts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2163" w:type="dxa"/>
            <w:vAlign w:val="center"/>
          </w:tcPr>
          <w:p>
            <w:pPr>
              <w:spacing w:line="360" w:lineRule="auto"/>
              <w:jc w:val="center"/>
            </w:pPr>
            <w:r>
              <w:rPr>
                <w:rFonts w:hint="eastAsia"/>
                <w:b/>
              </w:rPr>
              <w:t>课后小结</w:t>
            </w:r>
          </w:p>
        </w:tc>
        <w:tc>
          <w:tcPr>
            <w:tcW w:w="6946" w:type="dxa"/>
            <w:gridSpan w:val="3"/>
            <w:vAlign w:val="center"/>
          </w:tcPr>
          <w:p>
            <w:pPr>
              <w:spacing w:line="360" w:lineRule="auto"/>
              <w:ind w:firstLine="210" w:firstLineChars="100"/>
              <w:jc w:val="center"/>
            </w:pPr>
            <w:r>
              <w:rPr>
                <w:rFonts w:hint="eastAsia"/>
              </w:rPr>
              <w:t>空运快捷、成本高</w:t>
            </w:r>
          </w:p>
        </w:tc>
      </w:tr>
    </w:tbl>
    <w:p/>
    <w:p>
      <w:pPr>
        <w:spacing w:line="360" w:lineRule="auto"/>
        <w:ind w:firstLine="420" w:firstLineChars="200"/>
        <w:jc w:val="left"/>
        <w:rPr>
          <w:rFonts w:ascii="隶书" w:hAnsi="隶书" w:eastAsia="隶书" w:cs="隶书"/>
          <w:sz w:val="28"/>
          <w:szCs w:val="28"/>
        </w:rPr>
      </w:pPr>
      <w:r>
        <w:rPr>
          <w:rFonts w:hint="eastAsia" w:ascii="宋体" w:hAnsi="宋体" w:cs="宋体"/>
          <w:bCs/>
          <w:szCs w:val="21"/>
        </w:rPr>
        <w:t xml:space="preserve">注：本页为每次课教案首页                        </w:t>
      </w:r>
      <w:r>
        <w:rPr>
          <w:rFonts w:hint="eastAsia" w:ascii="隶书" w:hAnsi="隶书" w:eastAsia="隶书" w:cs="隶书"/>
          <w:bCs/>
          <w:sz w:val="28"/>
          <w:szCs w:val="28"/>
        </w:rPr>
        <w:t xml:space="preserve"> </w:t>
      </w: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tbl>
      <w:tblPr>
        <w:tblStyle w:val="14"/>
        <w:tblW w:w="8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5"/>
        <w:gridCol w:w="1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55" w:type="dxa"/>
            <w:vAlign w:val="center"/>
          </w:tcPr>
          <w:p>
            <w:pPr>
              <w:adjustRightInd w:val="0"/>
              <w:snapToGrid w:val="0"/>
              <w:jc w:val="center"/>
              <w:rPr>
                <w:b/>
              </w:rPr>
            </w:pPr>
            <w:r>
              <w:rPr>
                <w:rFonts w:hint="eastAsia"/>
                <w:b/>
              </w:rPr>
              <w:t xml:space="preserve">教    学   内   容   </w:t>
            </w:r>
          </w:p>
        </w:tc>
        <w:tc>
          <w:tcPr>
            <w:tcW w:w="1569" w:type="dxa"/>
            <w:vAlign w:val="center"/>
          </w:tcPr>
          <w:p>
            <w:pPr>
              <w:adjustRightInd w:val="0"/>
              <w:snapToGrid w:val="0"/>
              <w:jc w:val="center"/>
              <w:rPr>
                <w:b/>
              </w:rPr>
            </w:pPr>
            <w:r>
              <w:rPr>
                <w:rFonts w:hint="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3" w:hRule="atLeast"/>
          <w:jc w:val="center"/>
        </w:trPr>
        <w:tc>
          <w:tcPr>
            <w:tcW w:w="7155" w:type="dxa"/>
          </w:tcPr>
          <w:p>
            <w:pPr>
              <w:jc w:val="center"/>
              <w:rPr>
                <w:rFonts w:asciiTheme="minorEastAsia" w:hAnsiTheme="minorEastAsia" w:eastAsiaTheme="minorEastAsia"/>
                <w:b/>
                <w:szCs w:val="21"/>
              </w:rPr>
            </w:pPr>
            <w:r>
              <w:rPr>
                <w:rFonts w:hint="eastAsia" w:asciiTheme="minorEastAsia" w:hAnsiTheme="minorEastAsia" w:eastAsiaTheme="minorEastAsia"/>
                <w:b/>
                <w:szCs w:val="21"/>
              </w:rPr>
              <w:t>模块二：基本运输方式</w:t>
            </w:r>
          </w:p>
          <w:p>
            <w:pPr>
              <w:jc w:val="center"/>
              <w:rPr>
                <w:rFonts w:asciiTheme="minorEastAsia" w:hAnsiTheme="minorEastAsia" w:eastAsiaTheme="minorEastAsia"/>
                <w:b/>
                <w:szCs w:val="21"/>
              </w:rPr>
            </w:pPr>
            <w:r>
              <w:rPr>
                <w:rFonts w:hint="eastAsia" w:asciiTheme="minorEastAsia" w:hAnsiTheme="minorEastAsia" w:eastAsiaTheme="minorEastAsia"/>
                <w:b/>
                <w:szCs w:val="21"/>
              </w:rPr>
              <w:t>学习情境4：航空运输</w:t>
            </w:r>
          </w:p>
          <w:p>
            <w:pPr>
              <w:rPr>
                <w:rFonts w:asciiTheme="minorEastAsia" w:hAnsiTheme="minorEastAsia" w:eastAsiaTheme="minorEastAsia"/>
                <w:szCs w:val="21"/>
              </w:rPr>
            </w:pPr>
            <w:r>
              <w:rPr>
                <w:rFonts w:hint="eastAsia" w:asciiTheme="minorEastAsia" w:hAnsiTheme="minorEastAsia" w:eastAsiaTheme="minorEastAsia"/>
                <w:szCs w:val="21"/>
              </w:rPr>
              <w:t>学习目标</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素质目标：航空运输的特点、航空运输的分类</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知识目标：航空货物运输概述、航空运输的设备与设施</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技能目标：航空运输货物的出口作业流程、航空公司进港、进口货物的操作程序</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能力目标：航空运单的含义与格式、性质和作用、内容、种类</w:t>
            </w: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实训场景1：航空货物运输概述</w:t>
            </w:r>
          </w:p>
          <w:p>
            <w:pPr>
              <w:rPr>
                <w:rFonts w:asciiTheme="minorEastAsia" w:hAnsiTheme="minorEastAsia" w:eastAsiaTheme="minorEastAsia"/>
                <w:szCs w:val="21"/>
              </w:rPr>
            </w:pPr>
            <w:r>
              <w:rPr>
                <w:rFonts w:hint="eastAsia" w:asciiTheme="minorEastAsia" w:hAnsiTheme="minorEastAsia" w:eastAsiaTheme="minorEastAsia"/>
                <w:szCs w:val="21"/>
              </w:rPr>
              <w:t>知识点：航空货物运输</w:t>
            </w:r>
          </w:p>
          <w:p>
            <w:pPr>
              <w:rPr>
                <w:rFonts w:asciiTheme="minorEastAsia" w:hAnsiTheme="minorEastAsia" w:eastAsiaTheme="minorEastAsia"/>
                <w:szCs w:val="21"/>
              </w:rPr>
            </w:pPr>
            <w:r>
              <w:rPr>
                <w:rFonts w:hint="eastAsia" w:asciiTheme="minorEastAsia" w:hAnsiTheme="minorEastAsia" w:eastAsiaTheme="minorEastAsia"/>
                <w:szCs w:val="21"/>
              </w:rPr>
              <w:t>关键技能点：航空货物运输</w:t>
            </w:r>
          </w:p>
          <w:p>
            <w:pPr>
              <w:rPr>
                <w:rFonts w:asciiTheme="minorEastAsia" w:hAnsiTheme="minorEastAsia" w:eastAsiaTheme="minorEastAsia"/>
                <w:b/>
                <w:szCs w:val="21"/>
              </w:rPr>
            </w:pPr>
            <w:r>
              <w:rPr>
                <w:rFonts w:hint="eastAsia" w:asciiTheme="minorEastAsia" w:hAnsiTheme="minorEastAsia" w:eastAsiaTheme="minorEastAsia"/>
                <w:b/>
                <w:szCs w:val="21"/>
              </w:rPr>
              <w:t>实例任务：认知航空货物运输</w:t>
            </w:r>
          </w:p>
          <w:p>
            <w:pPr>
              <w:rPr>
                <w:rFonts w:asciiTheme="minorEastAsia" w:hAnsiTheme="minorEastAsia" w:eastAsiaTheme="minorEastAsia"/>
                <w:b/>
                <w:szCs w:val="21"/>
              </w:rPr>
            </w:pP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实训场景2：航空运输的特点</w:t>
            </w:r>
          </w:p>
          <w:p>
            <w:pPr>
              <w:rPr>
                <w:rFonts w:asciiTheme="minorEastAsia" w:hAnsiTheme="minorEastAsia" w:eastAsiaTheme="minorEastAsia"/>
                <w:szCs w:val="21"/>
              </w:rPr>
            </w:pPr>
            <w:r>
              <w:rPr>
                <w:rFonts w:hint="eastAsia" w:asciiTheme="minorEastAsia" w:hAnsiTheme="minorEastAsia" w:eastAsiaTheme="minorEastAsia"/>
                <w:szCs w:val="21"/>
              </w:rPr>
              <w:t>知识点：航空运输的特点</w:t>
            </w:r>
          </w:p>
          <w:p>
            <w:pPr>
              <w:rPr>
                <w:rFonts w:asciiTheme="minorEastAsia" w:hAnsiTheme="minorEastAsia" w:eastAsiaTheme="minorEastAsia"/>
                <w:szCs w:val="21"/>
              </w:rPr>
            </w:pPr>
            <w:r>
              <w:rPr>
                <w:rFonts w:hint="eastAsia" w:asciiTheme="minorEastAsia" w:hAnsiTheme="minorEastAsia" w:eastAsiaTheme="minorEastAsia"/>
                <w:szCs w:val="21"/>
              </w:rPr>
              <w:t>关键技能点：航空运输的特点</w:t>
            </w:r>
          </w:p>
          <w:p>
            <w:pPr>
              <w:rPr>
                <w:rFonts w:asciiTheme="minorEastAsia" w:hAnsiTheme="minorEastAsia" w:eastAsiaTheme="minorEastAsia"/>
                <w:b/>
                <w:szCs w:val="21"/>
              </w:rPr>
            </w:pPr>
            <w:r>
              <w:rPr>
                <w:rFonts w:hint="eastAsia" w:asciiTheme="minorEastAsia" w:hAnsiTheme="minorEastAsia" w:eastAsiaTheme="minorEastAsia"/>
                <w:b/>
                <w:szCs w:val="21"/>
              </w:rPr>
              <w:t>实例任务：熟悉航空运输的特点</w:t>
            </w:r>
          </w:p>
          <w:p>
            <w:pPr>
              <w:spacing w:line="360" w:lineRule="auto"/>
              <w:rPr>
                <w:rFonts w:ascii="楷体_GB2312" w:hAnsi="华文楷体" w:eastAsia="楷体_GB2312"/>
                <w:b/>
                <w:szCs w:val="21"/>
              </w:rPr>
            </w:pPr>
            <w:r>
              <w:rPr>
                <w:rFonts w:hint="eastAsia" w:ascii="楷体_GB2312" w:hAnsi="华文楷体" w:eastAsia="楷体_GB2312"/>
                <w:b/>
                <w:szCs w:val="21"/>
              </w:rPr>
              <w:t>实例任务：熟悉航空运输的特点</w:t>
            </w:r>
          </w:p>
          <w:p/>
          <w:p>
            <w:r>
              <w:rPr>
                <w:rFonts w:hint="eastAsia" w:ascii="楷体" w:hAnsi="楷体" w:eastAsia="楷体"/>
                <w:color w:val="000000" w:themeColor="text1"/>
                <w:szCs w:val="21"/>
                <w:u w:val="single"/>
                <w:shd w:val="clear" w:color="auto" w:fill="FFFFFF"/>
                <w14:textFill>
                  <w14:solidFill>
                    <w14:schemeClr w14:val="tx1"/>
                  </w14:solidFill>
                </w14:textFill>
              </w:rPr>
              <w:t>课程思政</w:t>
            </w:r>
            <w:r>
              <w:rPr>
                <w:rFonts w:hint="eastAsia" w:ascii="楷体" w:hAnsi="楷体" w:eastAsia="楷体"/>
                <w:color w:val="000000" w:themeColor="text1"/>
                <w:u w:val="single"/>
                <w14:textFill>
                  <w14:solidFill>
                    <w14:schemeClr w14:val="tx1"/>
                  </w14:solidFill>
                </w14:textFill>
              </w:rPr>
              <w:t>的要求：</w:t>
            </w:r>
            <w:r>
              <w:rPr>
                <w:rFonts w:hint="eastAsia" w:ascii="楷体" w:hAnsi="楷体" w:eastAsia="楷体"/>
                <w:color w:val="000000" w:themeColor="text1"/>
                <w:szCs w:val="22"/>
                <w:u w:val="single"/>
                <w14:textFill>
                  <w14:solidFill>
                    <w14:schemeClr w14:val="tx1"/>
                  </w14:solidFill>
                </w14:textFill>
              </w:rPr>
              <w:t>引导学生关注现实，培养经世济民的职业素养</w:t>
            </w:r>
          </w:p>
          <w:p>
            <w:pPr>
              <w:rPr>
                <w:rFonts w:ascii="楷体" w:hAnsi="楷体" w:eastAsia="楷体"/>
                <w:color w:val="000000" w:themeColor="text1"/>
                <w:u w:val="single"/>
                <w14:textFill>
                  <w14:solidFill>
                    <w14:schemeClr w14:val="tx1"/>
                  </w14:solidFill>
                </w14:textFill>
              </w:rPr>
            </w:pPr>
            <w:r>
              <w:rPr>
                <w:rFonts w:hint="eastAsia" w:ascii="楷体" w:hAnsi="楷体" w:eastAsia="楷体"/>
                <w:color w:val="000000" w:themeColor="text1"/>
                <w:szCs w:val="21"/>
                <w:u w:val="single"/>
                <w:shd w:val="clear" w:color="auto" w:fill="FFFFFF"/>
                <w14:textFill>
                  <w14:solidFill>
                    <w14:schemeClr w14:val="tx1"/>
                  </w14:solidFill>
                </w14:textFill>
              </w:rPr>
              <w:t>课程思政</w:t>
            </w:r>
            <w:r>
              <w:rPr>
                <w:rFonts w:hint="eastAsia" w:ascii="楷体" w:hAnsi="楷体" w:eastAsia="楷体"/>
                <w:color w:val="000000" w:themeColor="text1"/>
                <w:u w:val="single"/>
                <w14:textFill>
                  <w14:solidFill>
                    <w14:schemeClr w14:val="tx1"/>
                  </w14:solidFill>
                </w14:textFill>
              </w:rPr>
              <w:t>的</w:t>
            </w:r>
            <w:r>
              <w:rPr>
                <w:rFonts w:ascii="楷体" w:hAnsi="楷体" w:eastAsia="楷体"/>
                <w:color w:val="000000" w:themeColor="text1"/>
                <w:u w:val="single"/>
                <w14:textFill>
                  <w14:solidFill>
                    <w14:schemeClr w14:val="tx1"/>
                  </w14:solidFill>
                </w14:textFill>
              </w:rPr>
              <w:t>元素</w:t>
            </w:r>
            <w:r>
              <w:rPr>
                <w:rFonts w:hint="eastAsia" w:ascii="楷体" w:hAnsi="楷体" w:eastAsia="楷体"/>
                <w:color w:val="000000" w:themeColor="text1"/>
                <w:u w:val="single"/>
                <w14:textFill>
                  <w14:solidFill>
                    <w14:schemeClr w14:val="tx1"/>
                  </w14:solidFill>
                </w14:textFill>
              </w:rPr>
              <w:t>：</w:t>
            </w:r>
            <w:r>
              <w:rPr>
                <w:rFonts w:hint="eastAsia" w:ascii="楷体" w:hAnsi="楷体" w:eastAsia="楷体"/>
                <w:color w:val="000000" w:themeColor="text1"/>
                <w:szCs w:val="22"/>
                <w:u w:val="single"/>
                <w14:textFill>
                  <w14:solidFill>
                    <w14:schemeClr w14:val="tx1"/>
                  </w14:solidFill>
                </w14:textFill>
              </w:rPr>
              <w:t>航空运输的特点</w:t>
            </w:r>
          </w:p>
          <w:p>
            <w:pPr>
              <w:rPr>
                <w:rFonts w:ascii="楷体" w:hAnsi="楷体" w:eastAsia="楷体"/>
                <w:color w:val="000000" w:themeColor="text1"/>
                <w:u w:val="single"/>
                <w14:textFill>
                  <w14:solidFill>
                    <w14:schemeClr w14:val="tx1"/>
                  </w14:solidFill>
                </w14:textFill>
              </w:rPr>
            </w:pPr>
            <w:r>
              <w:rPr>
                <w:rFonts w:hint="eastAsia" w:ascii="楷体" w:hAnsi="楷体" w:eastAsia="楷体"/>
                <w:color w:val="000000" w:themeColor="text1"/>
                <w:szCs w:val="21"/>
                <w:u w:val="single"/>
                <w:shd w:val="clear" w:color="auto" w:fill="FFFFFF"/>
                <w14:textFill>
                  <w14:solidFill>
                    <w14:schemeClr w14:val="tx1"/>
                  </w14:solidFill>
                </w14:textFill>
              </w:rPr>
              <w:t>课程思政</w:t>
            </w:r>
            <w:r>
              <w:rPr>
                <w:rFonts w:hint="eastAsia" w:ascii="楷体" w:hAnsi="楷体" w:eastAsia="楷体"/>
                <w:color w:val="000000" w:themeColor="text1"/>
                <w:u w:val="single"/>
                <w14:textFill>
                  <w14:solidFill>
                    <w14:schemeClr w14:val="tx1"/>
                  </w14:solidFill>
                </w14:textFill>
              </w:rPr>
              <w:t>的</w:t>
            </w:r>
            <w:r>
              <w:rPr>
                <w:rFonts w:hint="eastAsia" w:ascii="楷体" w:hAnsi="楷体" w:eastAsia="楷体"/>
                <w:color w:val="000000" w:themeColor="text1"/>
                <w:szCs w:val="21"/>
                <w:u w:val="single"/>
                <w:shd w:val="clear" w:color="auto" w:fill="FFFFFF"/>
                <w14:textFill>
                  <w14:solidFill>
                    <w14:schemeClr w14:val="tx1"/>
                  </w14:solidFill>
                </w14:textFill>
              </w:rPr>
              <w:t>内容</w:t>
            </w:r>
            <w:r>
              <w:rPr>
                <w:rFonts w:hint="eastAsia" w:ascii="楷体" w:hAnsi="楷体" w:eastAsia="楷体"/>
                <w:color w:val="000000" w:themeColor="text1"/>
                <w:u w:val="single"/>
                <w14:textFill>
                  <w14:solidFill>
                    <w14:schemeClr w14:val="tx1"/>
                  </w14:solidFill>
                </w14:textFill>
              </w:rPr>
              <w:t>：</w:t>
            </w:r>
          </w:p>
          <w:p>
            <w:pPr>
              <w:ind w:firstLine="420" w:firstLineChars="200"/>
              <w:rPr>
                <w:rFonts w:ascii="楷体" w:hAnsi="楷体" w:eastAsia="楷体"/>
                <w:color w:val="333333"/>
                <w:u w:val="single"/>
                <w:shd w:val="clear" w:color="auto" w:fill="FFFFFF"/>
              </w:rPr>
            </w:pPr>
            <w:r>
              <w:rPr>
                <w:rFonts w:hint="eastAsia" w:ascii="楷体" w:hAnsi="楷体" w:eastAsia="楷体"/>
                <w:color w:val="333333"/>
                <w:u w:val="single"/>
                <w:shd w:val="clear" w:color="auto" w:fill="FFFFFF"/>
              </w:rPr>
              <w:t>新时代贯彻党的教育方针，要坚持马克思主义指导地位，贯彻新时代中国特色社会主义思想，坚持社会主义办学方向，落实立德树人的根本任务，坚持教育为人民服务、为中国共产党治国理政服务、为巩固和发展中国特色社会主义制度服务、为改革开放和社会主义现代化建设服务，扎根中国大地办教育，同生产劳动和社会实践相结合，加快推进教育现代化、建设教育强国、办好人民满意的教育，努力培养担当民族复兴大任的时代新人，培养德智体美劳全面发展的社会主义建设者和接班人。</w:t>
            </w:r>
          </w:p>
          <w:p>
            <w:pPr>
              <w:rPr>
                <w:rFonts w:ascii="楷体" w:hAnsi="楷体" w:eastAsia="楷体"/>
                <w:color w:val="333333"/>
                <w:u w:val="single"/>
                <w:shd w:val="clear" w:color="auto" w:fill="FFFFFF"/>
              </w:rPr>
            </w:pPr>
            <w:r>
              <w:rPr>
                <w:rFonts w:ascii="楷体" w:hAnsi="楷体" w:eastAsia="楷体"/>
                <w:color w:val="333333"/>
                <w:u w:val="single"/>
                <w:shd w:val="clear" w:color="auto" w:fill="FFFFFF"/>
              </w:rPr>
              <w:t xml:space="preserve">    </w:t>
            </w:r>
            <w:r>
              <w:rPr>
                <w:rFonts w:hint="eastAsia" w:ascii="楷体" w:hAnsi="楷体" w:eastAsia="楷体"/>
                <w:color w:val="333333"/>
                <w:u w:val="single"/>
                <w:shd w:val="clear" w:color="auto" w:fill="FFFFFF"/>
              </w:rPr>
              <w:t>坚持新发展理念。发展是解决我国一切问题的基础和关键，发展必须是科学发展，必须坚定不移贯彻创新、协调、绿色、开放、共享的发展理念。五大发展理念：创新是引领发展的第一动力协调是持续健康发展的内在要求绿色是永续发展的必要条件</w:t>
            </w:r>
            <w:r>
              <w:rPr>
                <w:rFonts w:ascii="楷体" w:hAnsi="楷体" w:eastAsia="楷体"/>
                <w:color w:val="333333"/>
                <w:u w:val="single"/>
                <w:shd w:val="clear" w:color="auto" w:fill="FFFFFF"/>
              </w:rPr>
              <w:t>12开放是国家繁荣发展的必由之路共享是中国特色社会主义的本质要求</w:t>
            </w:r>
            <w:r>
              <w:rPr>
                <w:rFonts w:hint="eastAsia" w:ascii="楷体" w:hAnsi="楷体" w:eastAsia="楷体"/>
                <w:color w:val="333333"/>
                <w:u w:val="single"/>
                <w:shd w:val="clear" w:color="auto" w:fill="FFFFFF"/>
              </w:rPr>
              <w:t>。</w:t>
            </w:r>
          </w:p>
          <w:p>
            <w:pPr>
              <w:rPr>
                <w:rFonts w:ascii="楷体" w:hAnsi="楷体" w:eastAsia="楷体"/>
                <w:color w:val="333333"/>
                <w:u w:val="single"/>
                <w:shd w:val="clear" w:color="auto" w:fill="FFFFFF"/>
              </w:rPr>
            </w:pPr>
            <w:r>
              <w:rPr>
                <w:rFonts w:hint="eastAsia" w:ascii="楷体" w:hAnsi="楷体" w:eastAsia="楷体"/>
                <w:color w:val="333333"/>
                <w:u w:val="single"/>
                <w:shd w:val="clear" w:color="auto" w:fill="FFFFFF"/>
              </w:rPr>
              <w:t xml:space="preserve"> </w:t>
            </w:r>
            <w:r>
              <w:rPr>
                <w:rFonts w:ascii="楷体" w:hAnsi="楷体" w:eastAsia="楷体"/>
                <w:color w:val="333333"/>
                <w:u w:val="single"/>
                <w:shd w:val="clear" w:color="auto" w:fill="FFFFFF"/>
              </w:rPr>
              <w:t xml:space="preserve">   </w:t>
            </w:r>
            <w:r>
              <w:rPr>
                <w:rFonts w:hint="eastAsia" w:ascii="楷体" w:hAnsi="楷体" w:eastAsia="楷体"/>
                <w:color w:val="333333"/>
                <w:u w:val="single"/>
                <w:shd w:val="clear" w:color="auto" w:fill="FFFFFF"/>
              </w:rPr>
              <w:t>坚持不忘初心、继续前进，就要坚持中国特色社会主义道路自信、理论自信、制度自信、文化自信。</w:t>
            </w:r>
          </w:p>
          <w:p>
            <w:pPr>
              <w:rPr>
                <w:rFonts w:asciiTheme="minorEastAsia" w:hAnsiTheme="minorEastAsia" w:eastAsiaTheme="minorEastAsia"/>
                <w:b/>
                <w:szCs w:val="21"/>
              </w:rPr>
            </w:pP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实训场景3：航空运输的分类</w:t>
            </w:r>
          </w:p>
          <w:p>
            <w:pPr>
              <w:rPr>
                <w:rFonts w:asciiTheme="minorEastAsia" w:hAnsiTheme="minorEastAsia" w:eastAsiaTheme="minorEastAsia"/>
                <w:szCs w:val="21"/>
              </w:rPr>
            </w:pPr>
            <w:r>
              <w:rPr>
                <w:rFonts w:hint="eastAsia" w:asciiTheme="minorEastAsia" w:hAnsiTheme="minorEastAsia" w:eastAsiaTheme="minorEastAsia"/>
                <w:szCs w:val="21"/>
              </w:rPr>
              <w:t>知识点：航空运输的分类</w:t>
            </w:r>
          </w:p>
          <w:p>
            <w:pPr>
              <w:rPr>
                <w:rFonts w:asciiTheme="minorEastAsia" w:hAnsiTheme="minorEastAsia" w:eastAsiaTheme="minorEastAsia"/>
                <w:szCs w:val="21"/>
              </w:rPr>
            </w:pPr>
            <w:r>
              <w:rPr>
                <w:rFonts w:hint="eastAsia" w:asciiTheme="minorEastAsia" w:hAnsiTheme="minorEastAsia" w:eastAsiaTheme="minorEastAsia"/>
                <w:szCs w:val="21"/>
              </w:rPr>
              <w:t>关键技能点：班机运输、包机运输、集中托运、航空快递、联合运输</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实例任务1：掌握班机运输 </w:t>
            </w:r>
            <w:r>
              <w:rPr>
                <w:rFonts w:asciiTheme="minorEastAsia" w:hAnsiTheme="minorEastAsia" w:eastAsiaTheme="minorEastAsia"/>
                <w:b/>
                <w:szCs w:val="21"/>
              </w:rPr>
              <w:t xml:space="preserve">        </w:t>
            </w:r>
            <w:r>
              <w:rPr>
                <w:rFonts w:hint="eastAsia" w:asciiTheme="minorEastAsia" w:hAnsiTheme="minorEastAsia" w:eastAsiaTheme="minorEastAsia"/>
                <w:b/>
                <w:szCs w:val="21"/>
              </w:rPr>
              <w:t>实例任务2：熟悉包机运输</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实例任务3：掌握集中托运 </w:t>
            </w:r>
            <w:r>
              <w:rPr>
                <w:rFonts w:asciiTheme="minorEastAsia" w:hAnsiTheme="minorEastAsia" w:eastAsiaTheme="minorEastAsia"/>
                <w:b/>
                <w:szCs w:val="21"/>
              </w:rPr>
              <w:t xml:space="preserve">        </w:t>
            </w:r>
            <w:r>
              <w:rPr>
                <w:rFonts w:hint="eastAsia" w:asciiTheme="minorEastAsia" w:hAnsiTheme="minorEastAsia" w:eastAsiaTheme="minorEastAsia"/>
                <w:b/>
                <w:szCs w:val="21"/>
              </w:rPr>
              <w:t>实例任务4：掌握航空快递</w:t>
            </w:r>
          </w:p>
          <w:p>
            <w:pPr>
              <w:rPr>
                <w:rFonts w:asciiTheme="minorEastAsia" w:hAnsiTheme="minorEastAsia" w:eastAsiaTheme="minorEastAsia"/>
                <w:b/>
                <w:szCs w:val="21"/>
              </w:rPr>
            </w:pPr>
            <w:r>
              <w:rPr>
                <w:rFonts w:hint="eastAsia" w:asciiTheme="minorEastAsia" w:hAnsiTheme="minorEastAsia" w:eastAsiaTheme="minorEastAsia"/>
                <w:b/>
                <w:szCs w:val="21"/>
              </w:rPr>
              <w:t>实例任务5：熟悉联合运输方式</w:t>
            </w:r>
          </w:p>
          <w:p>
            <w:pPr>
              <w:rPr>
                <w:rFonts w:asciiTheme="minorEastAsia" w:hAnsiTheme="minorEastAsia" w:eastAsiaTheme="minorEastAsia"/>
                <w:b/>
                <w:szCs w:val="21"/>
              </w:rPr>
            </w:pP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实训场景4：航空运输的设备与设施</w:t>
            </w:r>
          </w:p>
          <w:p>
            <w:pPr>
              <w:rPr>
                <w:rFonts w:asciiTheme="minorEastAsia" w:hAnsiTheme="minorEastAsia" w:eastAsiaTheme="minorEastAsia"/>
                <w:szCs w:val="21"/>
              </w:rPr>
            </w:pPr>
            <w:r>
              <w:rPr>
                <w:rFonts w:hint="eastAsia" w:asciiTheme="minorEastAsia" w:hAnsiTheme="minorEastAsia" w:eastAsiaTheme="minorEastAsia"/>
                <w:szCs w:val="21"/>
              </w:rPr>
              <w:t>知识点：航空运输的设备与设施</w:t>
            </w:r>
          </w:p>
          <w:p>
            <w:pPr>
              <w:rPr>
                <w:rFonts w:asciiTheme="minorEastAsia" w:hAnsiTheme="minorEastAsia" w:eastAsiaTheme="minorEastAsia"/>
                <w:szCs w:val="21"/>
              </w:rPr>
            </w:pPr>
            <w:r>
              <w:rPr>
                <w:rFonts w:hint="eastAsia" w:asciiTheme="minorEastAsia" w:hAnsiTheme="minorEastAsia" w:eastAsiaTheme="minorEastAsia"/>
                <w:szCs w:val="21"/>
              </w:rPr>
              <w:t>关键技能点：航线、航班、航空站、航空器、通信设备、导航设备与监视设备</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实例任务1：熟悉航线 </w:t>
            </w:r>
            <w:r>
              <w:rPr>
                <w:rFonts w:asciiTheme="minorEastAsia" w:hAnsiTheme="minorEastAsia" w:eastAsiaTheme="minorEastAsia"/>
                <w:b/>
                <w:szCs w:val="21"/>
              </w:rPr>
              <w:t xml:space="preserve">            </w:t>
            </w:r>
            <w:r>
              <w:rPr>
                <w:rFonts w:hint="eastAsia" w:asciiTheme="minorEastAsia" w:hAnsiTheme="minorEastAsia" w:eastAsiaTheme="minorEastAsia"/>
                <w:b/>
                <w:szCs w:val="21"/>
              </w:rPr>
              <w:t>实例任务2：熟悉航班</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实例任务3：认知航空站 </w:t>
            </w:r>
            <w:r>
              <w:rPr>
                <w:rFonts w:asciiTheme="minorEastAsia" w:hAnsiTheme="minorEastAsia" w:eastAsiaTheme="minorEastAsia"/>
                <w:b/>
                <w:szCs w:val="21"/>
              </w:rPr>
              <w:t xml:space="preserve">          </w:t>
            </w:r>
            <w:r>
              <w:rPr>
                <w:rFonts w:hint="eastAsia" w:asciiTheme="minorEastAsia" w:hAnsiTheme="minorEastAsia" w:eastAsiaTheme="minorEastAsia"/>
                <w:b/>
                <w:szCs w:val="21"/>
              </w:rPr>
              <w:t>实例任务4：了解航空器</w:t>
            </w:r>
          </w:p>
          <w:p>
            <w:pPr>
              <w:rPr>
                <w:rFonts w:asciiTheme="minorEastAsia" w:hAnsiTheme="minorEastAsia" w:eastAsiaTheme="minorEastAsia"/>
                <w:b/>
                <w:szCs w:val="21"/>
              </w:rPr>
            </w:pPr>
            <w:r>
              <w:rPr>
                <w:rFonts w:hint="eastAsia" w:asciiTheme="minorEastAsia" w:hAnsiTheme="minorEastAsia" w:eastAsiaTheme="minorEastAsia"/>
                <w:b/>
                <w:szCs w:val="21"/>
              </w:rPr>
              <w:t>实例任务5：认知通信设备、导航设备与监视设备</w:t>
            </w:r>
          </w:p>
          <w:p>
            <w:pPr>
              <w:rPr>
                <w:rFonts w:asciiTheme="minorEastAsia" w:hAnsiTheme="minorEastAsia" w:eastAsiaTheme="minorEastAsia"/>
                <w:b/>
                <w:szCs w:val="21"/>
              </w:rPr>
            </w:pP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实训场景5：航空运输货物的出口作业流程</w:t>
            </w:r>
          </w:p>
          <w:p>
            <w:pPr>
              <w:rPr>
                <w:rFonts w:asciiTheme="minorEastAsia" w:hAnsiTheme="minorEastAsia" w:eastAsiaTheme="minorEastAsia"/>
                <w:szCs w:val="21"/>
              </w:rPr>
            </w:pPr>
            <w:r>
              <w:rPr>
                <w:rFonts w:hint="eastAsia" w:asciiTheme="minorEastAsia" w:hAnsiTheme="minorEastAsia" w:eastAsiaTheme="minorEastAsia"/>
                <w:szCs w:val="21"/>
              </w:rPr>
              <w:t>知识点：航空运输货物的出口作业流程</w:t>
            </w:r>
          </w:p>
          <w:p>
            <w:pPr>
              <w:rPr>
                <w:rFonts w:asciiTheme="minorEastAsia" w:hAnsiTheme="minorEastAsia" w:eastAsiaTheme="minorEastAsia"/>
                <w:szCs w:val="21"/>
              </w:rPr>
            </w:pPr>
            <w:r>
              <w:rPr>
                <w:rFonts w:hint="eastAsia" w:asciiTheme="minorEastAsia" w:hAnsiTheme="minorEastAsia" w:eastAsiaTheme="minorEastAsia"/>
                <w:szCs w:val="21"/>
              </w:rPr>
              <w:t>关键技能点：托运环节，货物重量和尺码计算，预配舱、预订舱，制单环节，接货环节，制签，配舱、订舱及出港环节，提板箱与装货，装运通知的发出，航班跟踪，货物的到达与交付，掌握运输变更的处理</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实例任务1：掌握货物的托运环节 </w:t>
            </w:r>
            <w:r>
              <w:rPr>
                <w:rFonts w:asciiTheme="minorEastAsia" w:hAnsiTheme="minorEastAsia" w:eastAsiaTheme="minorEastAsia"/>
                <w:b/>
                <w:szCs w:val="21"/>
              </w:rPr>
              <w:t xml:space="preserve">  </w:t>
            </w:r>
            <w:r>
              <w:rPr>
                <w:rFonts w:hint="eastAsia" w:asciiTheme="minorEastAsia" w:hAnsiTheme="minorEastAsia" w:eastAsiaTheme="minorEastAsia"/>
                <w:b/>
                <w:szCs w:val="21"/>
              </w:rPr>
              <w:t>实例任务2：掌握货物重量和尺码计算</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实例任务3：熟悉预配舱、预订舱 </w:t>
            </w:r>
            <w:r>
              <w:rPr>
                <w:rFonts w:asciiTheme="minorEastAsia" w:hAnsiTheme="minorEastAsia" w:eastAsiaTheme="minorEastAsia"/>
                <w:b/>
                <w:szCs w:val="21"/>
              </w:rPr>
              <w:t xml:space="preserve">  </w:t>
            </w:r>
            <w:r>
              <w:rPr>
                <w:rFonts w:hint="eastAsia" w:asciiTheme="minorEastAsia" w:hAnsiTheme="minorEastAsia" w:eastAsiaTheme="minorEastAsia"/>
                <w:b/>
                <w:szCs w:val="21"/>
              </w:rPr>
              <w:t>实例任务4：掌握制单环节</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实例任务5：掌握接货环节 </w:t>
            </w:r>
            <w:r>
              <w:rPr>
                <w:rFonts w:asciiTheme="minorEastAsia" w:hAnsiTheme="minorEastAsia" w:eastAsiaTheme="minorEastAsia"/>
                <w:b/>
                <w:szCs w:val="21"/>
              </w:rPr>
              <w:t xml:space="preserve">        </w:t>
            </w:r>
            <w:r>
              <w:rPr>
                <w:rFonts w:hint="eastAsia" w:asciiTheme="minorEastAsia" w:hAnsiTheme="minorEastAsia" w:eastAsiaTheme="minorEastAsia"/>
                <w:b/>
                <w:szCs w:val="21"/>
              </w:rPr>
              <w:t>实例任务6：掌握制签</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实例任务7：熟悉配舱、订舱及出港环节 </w:t>
            </w:r>
            <w:r>
              <w:rPr>
                <w:rFonts w:asciiTheme="minorEastAsia" w:hAnsiTheme="minorEastAsia" w:eastAsiaTheme="minorEastAsia"/>
                <w:b/>
                <w:szCs w:val="21"/>
              </w:rPr>
              <w:t xml:space="preserve">  </w:t>
            </w:r>
            <w:r>
              <w:rPr>
                <w:rFonts w:hint="eastAsia" w:asciiTheme="minorEastAsia" w:hAnsiTheme="minorEastAsia" w:eastAsiaTheme="minorEastAsia"/>
                <w:b/>
                <w:szCs w:val="21"/>
              </w:rPr>
              <w:t>实例任务8：熟悉提板箱与装货</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实例任务9：熟悉装运通知的发出 </w:t>
            </w:r>
            <w:r>
              <w:rPr>
                <w:rFonts w:asciiTheme="minorEastAsia" w:hAnsiTheme="minorEastAsia" w:eastAsiaTheme="minorEastAsia"/>
                <w:b/>
                <w:szCs w:val="21"/>
              </w:rPr>
              <w:t xml:space="preserve">     </w:t>
            </w:r>
            <w:r>
              <w:rPr>
                <w:rFonts w:hint="eastAsia" w:asciiTheme="minorEastAsia" w:hAnsiTheme="minorEastAsia" w:eastAsiaTheme="minorEastAsia"/>
                <w:b/>
                <w:szCs w:val="21"/>
              </w:rPr>
              <w:t>实例任务10：了解航班跟踪</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实例任务11：掌握货物的到达与交付 </w:t>
            </w:r>
            <w:r>
              <w:rPr>
                <w:rFonts w:asciiTheme="minorEastAsia" w:hAnsiTheme="minorEastAsia" w:eastAsiaTheme="minorEastAsia"/>
                <w:b/>
                <w:szCs w:val="21"/>
              </w:rPr>
              <w:t xml:space="preserve">  </w:t>
            </w:r>
            <w:r>
              <w:rPr>
                <w:rFonts w:hint="eastAsia" w:asciiTheme="minorEastAsia" w:hAnsiTheme="minorEastAsia" w:eastAsiaTheme="minorEastAsia"/>
                <w:b/>
                <w:szCs w:val="21"/>
              </w:rPr>
              <w:t>实例任务12：掌握运输变更的处理</w:t>
            </w:r>
          </w:p>
          <w:p>
            <w:pPr>
              <w:jc w:val="center"/>
              <w:rPr>
                <w:rFonts w:asciiTheme="minorEastAsia" w:hAnsiTheme="minorEastAsia" w:eastAsiaTheme="minorEastAsia"/>
                <w:szCs w:val="21"/>
              </w:rPr>
            </w:pP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实训场景6：航空运输货物的进口作业流程</w:t>
            </w:r>
          </w:p>
          <w:p>
            <w:pPr>
              <w:rPr>
                <w:rFonts w:asciiTheme="minorEastAsia" w:hAnsiTheme="minorEastAsia" w:eastAsiaTheme="minorEastAsia"/>
                <w:szCs w:val="21"/>
              </w:rPr>
            </w:pPr>
            <w:r>
              <w:rPr>
                <w:rFonts w:hint="eastAsia" w:asciiTheme="minorEastAsia" w:hAnsiTheme="minorEastAsia" w:eastAsiaTheme="minorEastAsia"/>
                <w:szCs w:val="21"/>
              </w:rPr>
              <w:t>知识点：航空运输货物的进口作业流程</w:t>
            </w:r>
          </w:p>
          <w:p>
            <w:pPr>
              <w:rPr>
                <w:rFonts w:asciiTheme="minorEastAsia" w:hAnsiTheme="minorEastAsia" w:eastAsiaTheme="minorEastAsia"/>
                <w:szCs w:val="21"/>
              </w:rPr>
            </w:pPr>
            <w:r>
              <w:rPr>
                <w:rFonts w:hint="eastAsia" w:asciiTheme="minorEastAsia" w:hAnsiTheme="minorEastAsia" w:eastAsiaTheme="minorEastAsia"/>
                <w:szCs w:val="21"/>
              </w:rPr>
              <w:t>关键技能点：进港货物的操作程序、进口货运业务程序</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实例任务1：掌握航空公司进港货物的操作程序 </w:t>
            </w:r>
            <w:r>
              <w:rPr>
                <w:rFonts w:asciiTheme="minorEastAsia" w:hAnsiTheme="minorEastAsia" w:eastAsiaTheme="minorEastAsia"/>
                <w:b/>
                <w:szCs w:val="21"/>
              </w:rPr>
              <w:t xml:space="preserve">    </w:t>
            </w:r>
            <w:r>
              <w:rPr>
                <w:rFonts w:hint="eastAsia" w:asciiTheme="minorEastAsia" w:hAnsiTheme="minorEastAsia" w:eastAsiaTheme="minorEastAsia"/>
                <w:b/>
                <w:szCs w:val="21"/>
              </w:rPr>
              <w:t>实例任务2：掌握收货方的进口货运业务程序</w:t>
            </w:r>
          </w:p>
          <w:p>
            <w:pPr>
              <w:rPr>
                <w:rFonts w:asciiTheme="minorEastAsia" w:hAnsiTheme="minorEastAsia" w:eastAsiaTheme="minorEastAsia"/>
                <w:b/>
                <w:szCs w:val="21"/>
              </w:rPr>
            </w:pP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实训场景7：航空运单</w:t>
            </w:r>
          </w:p>
          <w:p>
            <w:pPr>
              <w:rPr>
                <w:rFonts w:asciiTheme="minorEastAsia" w:hAnsiTheme="minorEastAsia" w:eastAsiaTheme="minorEastAsia"/>
                <w:szCs w:val="21"/>
              </w:rPr>
            </w:pPr>
            <w:r>
              <w:rPr>
                <w:rFonts w:hint="eastAsia" w:asciiTheme="minorEastAsia" w:hAnsiTheme="minorEastAsia" w:eastAsiaTheme="minorEastAsia"/>
                <w:szCs w:val="21"/>
              </w:rPr>
              <w:t>知识点：航空运单</w:t>
            </w:r>
          </w:p>
          <w:p>
            <w:pPr>
              <w:rPr>
                <w:rFonts w:asciiTheme="minorEastAsia" w:hAnsiTheme="minorEastAsia" w:eastAsiaTheme="minorEastAsia"/>
                <w:szCs w:val="21"/>
              </w:rPr>
            </w:pPr>
            <w:r>
              <w:rPr>
                <w:rFonts w:hint="eastAsia" w:asciiTheme="minorEastAsia" w:hAnsiTheme="minorEastAsia" w:eastAsiaTheme="minorEastAsia"/>
                <w:szCs w:val="21"/>
              </w:rPr>
              <w:t>关键技能点：航空运单的含义与格式、性质和作用、内容、种类</w:t>
            </w:r>
          </w:p>
          <w:p>
            <w:pPr>
              <w:rPr>
                <w:sz w:val="24"/>
              </w:rPr>
            </w:pPr>
            <w:r>
              <w:rPr>
                <w:rFonts w:hint="eastAsia" w:asciiTheme="minorEastAsia" w:hAnsiTheme="minorEastAsia" w:eastAsiaTheme="minorEastAsia"/>
                <w:b/>
                <w:szCs w:val="21"/>
              </w:rPr>
              <w:t>实例任务1：掌握航空运单</w:t>
            </w:r>
          </w:p>
        </w:tc>
        <w:tc>
          <w:tcPr>
            <w:tcW w:w="1569" w:type="dxa"/>
          </w:tcPr>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r>
              <w:rPr>
                <w:rFonts w:hint="eastAsia"/>
                <w:szCs w:val="21"/>
              </w:rPr>
              <w:t>让学生能深入思考，对“航空运输”产生浓厚的兴趣，使学生能一边学习理论知识，一边训练，加强学生对相关知识的理解和记忆</w:t>
            </w: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ind w:firstLine="210" w:firstLineChars="100"/>
              <w:rPr>
                <w:szCs w:val="21"/>
              </w:rPr>
            </w:pPr>
            <w:r>
              <w:rPr>
                <w:rFonts w:hint="eastAsia"/>
                <w:szCs w:val="21"/>
              </w:rPr>
              <w:t>通过理论知识的讲解，并穿插相关例子，使学生将抽象的理论知识具体化，更便于理解</w:t>
            </w:r>
          </w:p>
          <w:p>
            <w:pPr>
              <w:adjustRightInd w:val="0"/>
              <w:snapToGrid w:val="0"/>
              <w:rPr>
                <w:sz w:val="24"/>
              </w:rPr>
            </w:pPr>
          </w:p>
        </w:tc>
      </w:tr>
    </w:tbl>
    <w:p>
      <w:pPr>
        <w:jc w:val="left"/>
        <w:rPr>
          <w:rFonts w:asciiTheme="minorEastAsia" w:hAnsiTheme="minorEastAsia" w:eastAsiaTheme="minorEastAsia"/>
          <w:b/>
          <w:szCs w:val="21"/>
        </w:rPr>
      </w:pPr>
    </w:p>
    <w:p>
      <w:pPr>
        <w:widowControl/>
        <w:ind w:firstLine="780"/>
        <w:jc w:val="center"/>
        <w:textAlignment w:val="center"/>
        <w:rPr>
          <w:rFonts w:ascii="微软雅黑" w:hAnsi="微软雅黑" w:eastAsia="微软雅黑"/>
          <w:b/>
          <w:sz w:val="40"/>
          <w:u w:val="single"/>
        </w:rPr>
      </w:pPr>
    </w:p>
    <w:p>
      <w:pPr>
        <w:widowControl/>
        <w:ind w:firstLine="780"/>
        <w:jc w:val="center"/>
        <w:textAlignment w:val="center"/>
        <w:rPr>
          <w:rFonts w:ascii="微软雅黑" w:hAnsi="微软雅黑" w:eastAsia="微软雅黑"/>
          <w:b/>
          <w:sz w:val="40"/>
          <w:u w:val="single"/>
        </w:rPr>
      </w:pPr>
    </w:p>
    <w:p>
      <w:pPr>
        <w:widowControl/>
        <w:ind w:firstLine="780"/>
        <w:jc w:val="center"/>
        <w:textAlignment w:val="center"/>
        <w:rPr>
          <w:rFonts w:ascii="微软雅黑" w:hAnsi="微软雅黑" w:eastAsia="微软雅黑"/>
          <w:b/>
          <w:sz w:val="40"/>
          <w:u w:val="single"/>
        </w:rPr>
      </w:pPr>
    </w:p>
    <w:p>
      <w:pPr>
        <w:widowControl/>
        <w:ind w:firstLine="780"/>
        <w:jc w:val="center"/>
        <w:textAlignment w:val="center"/>
        <w:rPr>
          <w:rFonts w:ascii="微软雅黑" w:hAnsi="微软雅黑" w:eastAsia="微软雅黑"/>
          <w:b/>
          <w:sz w:val="40"/>
          <w:u w:val="single"/>
        </w:rPr>
      </w:pPr>
    </w:p>
    <w:p/>
    <w:p>
      <w:pPr>
        <w:widowControl/>
        <w:ind w:firstLine="780"/>
        <w:jc w:val="center"/>
        <w:textAlignment w:val="center"/>
        <w:rPr>
          <w:rFonts w:ascii="微软雅黑" w:hAnsi="微软雅黑" w:eastAsia="微软雅黑"/>
          <w:b/>
          <w:sz w:val="40"/>
        </w:rPr>
      </w:pPr>
      <w:r>
        <w:rPr>
          <w:rFonts w:hint="eastAsia" w:ascii="微软雅黑" w:hAnsi="微软雅黑" w:eastAsia="微软雅黑"/>
          <w:b/>
          <w:sz w:val="40"/>
          <w:u w:val="single"/>
        </w:rPr>
        <w:t xml:space="preserve">运输管理 </w:t>
      </w:r>
      <w:r>
        <w:rPr>
          <w:rFonts w:ascii="微软雅黑" w:hAnsi="微软雅黑" w:eastAsia="微软雅黑"/>
          <w:b/>
          <w:sz w:val="40"/>
          <w:u w:val="single"/>
        </w:rPr>
        <w:t xml:space="preserve"> </w:t>
      </w:r>
      <w:r>
        <w:rPr>
          <w:rFonts w:hint="eastAsia" w:ascii="微软雅黑" w:hAnsi="微软雅黑" w:eastAsia="微软雅黑"/>
          <w:b/>
          <w:sz w:val="40"/>
        </w:rPr>
        <w:t>教案</w:t>
      </w:r>
    </w:p>
    <w:p>
      <w:pPr>
        <w:jc w:val="center"/>
        <w:rPr>
          <w:b/>
          <w:sz w:val="36"/>
          <w:szCs w:val="36"/>
        </w:rPr>
      </w:pPr>
      <w:r>
        <w:rPr>
          <w:rFonts w:hint="eastAsia"/>
          <w:b/>
          <w:sz w:val="36"/>
          <w:szCs w:val="36"/>
        </w:rPr>
        <w:t>教案首页</w:t>
      </w:r>
    </w:p>
    <w:p/>
    <w:p>
      <w:pPr>
        <w:ind w:firstLine="735" w:firstLineChars="350"/>
      </w:pPr>
      <w:r>
        <w:rPr>
          <w:rFonts w:hint="eastAsia"/>
        </w:rPr>
        <w:t>授课人：</w:t>
      </w:r>
      <w:r>
        <w:rPr>
          <w:rFonts w:hint="eastAsia"/>
          <w:b/>
        </w:rPr>
        <w:t>杨国荣</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rFonts w:hint="eastAsia"/>
        </w:rPr>
        <w:t>编号：</w:t>
      </w:r>
      <w:r>
        <w:rPr>
          <w:b/>
        </w:rPr>
        <w:t>11</w:t>
      </w:r>
    </w:p>
    <w:p/>
    <w:tbl>
      <w:tblPr>
        <w:tblStyle w:val="14"/>
        <w:tblpPr w:leftFromText="180" w:rightFromText="180" w:vertAnchor="page" w:horzAnchor="margin" w:tblpXSpec="center" w:tblpY="2656"/>
        <w:tblW w:w="91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3"/>
        <w:gridCol w:w="3332"/>
        <w:gridCol w:w="1559"/>
        <w:gridCol w:w="2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163" w:type="dxa"/>
            <w:vAlign w:val="center"/>
          </w:tcPr>
          <w:p>
            <w:pPr>
              <w:spacing w:line="360" w:lineRule="auto"/>
              <w:jc w:val="center"/>
              <w:rPr>
                <w:b/>
              </w:rPr>
            </w:pPr>
            <w:r>
              <w:rPr>
                <w:rFonts w:hint="eastAsia"/>
                <w:b/>
              </w:rPr>
              <w:t>授课班级</w:t>
            </w:r>
          </w:p>
        </w:tc>
        <w:tc>
          <w:tcPr>
            <w:tcW w:w="3332" w:type="dxa"/>
            <w:vAlign w:val="center"/>
          </w:tcPr>
          <w:p>
            <w:pPr>
              <w:spacing w:line="360" w:lineRule="auto"/>
              <w:jc w:val="center"/>
            </w:pPr>
            <w:r>
              <w:rPr>
                <w:rFonts w:hint="eastAsia"/>
              </w:rPr>
              <w:t>现代物流管理2</w:t>
            </w:r>
            <w:r>
              <w:rPr>
                <w:rFonts w:hint="eastAsia"/>
                <w:lang w:val="en-US" w:eastAsia="zh-CN"/>
              </w:rPr>
              <w:t>2</w:t>
            </w:r>
            <w:r>
              <w:rPr>
                <w:rFonts w:hint="eastAsia"/>
              </w:rPr>
              <w:t>01、2</w:t>
            </w:r>
            <w:r>
              <w:rPr>
                <w:rFonts w:hint="eastAsia"/>
                <w:lang w:val="en-US" w:eastAsia="zh-CN"/>
              </w:rPr>
              <w:t>2</w:t>
            </w:r>
            <w:r>
              <w:rPr>
                <w:rFonts w:hint="eastAsia"/>
              </w:rPr>
              <w:t>02、2</w:t>
            </w:r>
            <w:r>
              <w:rPr>
                <w:rFonts w:hint="eastAsia"/>
                <w:lang w:val="en-US" w:eastAsia="zh-CN"/>
              </w:rPr>
              <w:t>2</w:t>
            </w:r>
            <w:r>
              <w:rPr>
                <w:rFonts w:hint="eastAsia"/>
              </w:rPr>
              <w:t>03</w:t>
            </w:r>
          </w:p>
        </w:tc>
        <w:tc>
          <w:tcPr>
            <w:tcW w:w="1559" w:type="dxa"/>
            <w:vAlign w:val="center"/>
          </w:tcPr>
          <w:p>
            <w:pPr>
              <w:spacing w:line="360" w:lineRule="auto"/>
              <w:jc w:val="center"/>
            </w:pPr>
            <w:r>
              <w:rPr>
                <w:rFonts w:hint="eastAsia"/>
                <w:b/>
              </w:rPr>
              <w:t>授课时间</w:t>
            </w:r>
          </w:p>
        </w:tc>
        <w:tc>
          <w:tcPr>
            <w:tcW w:w="2055" w:type="dxa"/>
            <w:vAlign w:val="center"/>
          </w:tcPr>
          <w:p>
            <w:pPr>
              <w:spacing w:line="360" w:lineRule="auto"/>
              <w:jc w:val="center"/>
            </w:pPr>
            <w:r>
              <w:rPr>
                <w:rFonts w:hint="eastAsia"/>
              </w:rPr>
              <w:t>第</w:t>
            </w:r>
            <w:r>
              <w:t>6</w:t>
            </w:r>
            <w:r>
              <w:rPr>
                <w:rFonts w:hint="eastAsia"/>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63" w:type="dxa"/>
            <w:vAlign w:val="center"/>
          </w:tcPr>
          <w:p>
            <w:pPr>
              <w:spacing w:line="360" w:lineRule="auto"/>
              <w:jc w:val="center"/>
              <w:rPr>
                <w:b/>
              </w:rPr>
            </w:pPr>
            <w:r>
              <w:rPr>
                <w:rFonts w:hint="eastAsia"/>
                <w:b/>
              </w:rPr>
              <w:t>项目名称</w:t>
            </w:r>
          </w:p>
        </w:tc>
        <w:tc>
          <w:tcPr>
            <w:tcW w:w="6946" w:type="dxa"/>
            <w:gridSpan w:val="3"/>
            <w:vAlign w:val="center"/>
          </w:tcPr>
          <w:p>
            <w:pPr>
              <w:spacing w:line="360" w:lineRule="auto"/>
              <w:jc w:val="center"/>
            </w:pPr>
            <w:r>
              <w:rPr>
                <w:rFonts w:hint="eastAsia" w:ascii="宋体" w:hAnsi="宋体" w:cs="宋体"/>
                <w:szCs w:val="21"/>
              </w:rPr>
              <w:t>模块二：</w:t>
            </w:r>
            <w:r>
              <w:rPr>
                <w:rFonts w:hint="eastAsia" w:ascii="宋体" w:hAnsi="宋体" w:cs="宋体"/>
                <w:bCs/>
                <w:szCs w:val="21"/>
              </w:rPr>
              <w:t>基本运输方式</w:t>
            </w:r>
            <w:r>
              <w:rPr>
                <w:rFonts w:hint="eastAsia" w:ascii="宋体" w:hAnsi="宋体" w:cs="宋体"/>
                <w:szCs w:val="21"/>
              </w:rPr>
              <w:t xml:space="preserve">  </w:t>
            </w:r>
            <w:r>
              <w:rPr>
                <w:rFonts w:ascii="宋体" w:hAnsi="宋体" w:cs="宋体"/>
                <w:szCs w:val="21"/>
              </w:rPr>
              <w:t xml:space="preserve">         </w:t>
            </w:r>
            <w:r>
              <w:rPr>
                <w:rFonts w:hint="eastAsia" w:ascii="宋体" w:hAnsi="宋体" w:cs="宋体"/>
                <w:szCs w:val="21"/>
              </w:rPr>
              <w:t>学习情境</w:t>
            </w:r>
            <w:r>
              <w:rPr>
                <w:rFonts w:ascii="宋体" w:hAnsi="宋体" w:cs="宋体"/>
                <w:szCs w:val="21"/>
              </w:rPr>
              <w:t xml:space="preserve">5  </w:t>
            </w:r>
            <w:r>
              <w:rPr>
                <w:rFonts w:hint="eastAsia"/>
              </w:rPr>
              <w:t>管道运输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2163" w:type="dxa"/>
            <w:vAlign w:val="center"/>
          </w:tcPr>
          <w:p>
            <w:pPr>
              <w:spacing w:line="360" w:lineRule="auto"/>
              <w:jc w:val="center"/>
            </w:pPr>
            <w:r>
              <w:rPr>
                <w:rFonts w:hint="eastAsia"/>
                <w:b/>
              </w:rPr>
              <w:t>任务描述</w:t>
            </w:r>
          </w:p>
        </w:tc>
        <w:tc>
          <w:tcPr>
            <w:tcW w:w="6946" w:type="dxa"/>
            <w:gridSpan w:val="3"/>
          </w:tcPr>
          <w:p>
            <w:pPr>
              <w:spacing w:line="360" w:lineRule="auto"/>
              <w:ind w:firstLine="420" w:firstLineChars="200"/>
            </w:pPr>
            <w:r>
              <w:rPr>
                <w:rFonts w:hint="eastAsia" w:ascii="宋体" w:hAnsi="宋体" w:cs="宋体"/>
                <w:bCs/>
                <w:szCs w:val="21"/>
              </w:rPr>
              <w:t>掌握管道运输概述，特点，管道运输系统的设备设施，管道运输生产管理，在农业生产的应用——滴灌技术，发展趋势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2163" w:type="dxa"/>
            <w:vAlign w:val="center"/>
          </w:tcPr>
          <w:p>
            <w:pPr>
              <w:spacing w:line="360" w:lineRule="auto"/>
              <w:jc w:val="center"/>
            </w:pPr>
            <w:r>
              <w:rPr>
                <w:rFonts w:hint="eastAsia"/>
                <w:b/>
              </w:rPr>
              <w:t>授课方式</w:t>
            </w:r>
          </w:p>
        </w:tc>
        <w:tc>
          <w:tcPr>
            <w:tcW w:w="3332" w:type="dxa"/>
            <w:vAlign w:val="center"/>
          </w:tcPr>
          <w:p>
            <w:pPr>
              <w:spacing w:line="360" w:lineRule="auto"/>
              <w:jc w:val="center"/>
            </w:pPr>
            <w:r>
              <w:rPr>
                <w:rFonts w:hint="eastAsia"/>
              </w:rPr>
              <w:t>课堂教学</w:t>
            </w:r>
          </w:p>
        </w:tc>
        <w:tc>
          <w:tcPr>
            <w:tcW w:w="1559" w:type="dxa"/>
            <w:vAlign w:val="center"/>
          </w:tcPr>
          <w:p>
            <w:pPr>
              <w:spacing w:line="360" w:lineRule="auto"/>
              <w:jc w:val="center"/>
              <w:rPr>
                <w:b/>
              </w:rPr>
            </w:pPr>
            <w:r>
              <w:rPr>
                <w:rFonts w:hint="eastAsia"/>
                <w:b/>
              </w:rPr>
              <w:t>教学时数</w:t>
            </w:r>
          </w:p>
        </w:tc>
        <w:tc>
          <w:tcPr>
            <w:tcW w:w="2055" w:type="dxa"/>
            <w:vAlign w:val="center"/>
          </w:tcPr>
          <w:p>
            <w:pPr>
              <w:spacing w:line="360" w:lineRule="auto"/>
              <w:jc w:val="cente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163" w:type="dxa"/>
            <w:vAlign w:val="center"/>
          </w:tcPr>
          <w:p>
            <w:pPr>
              <w:spacing w:line="360" w:lineRule="auto"/>
              <w:jc w:val="center"/>
            </w:pPr>
            <w:r>
              <w:rPr>
                <w:rFonts w:hint="eastAsia"/>
                <w:b/>
              </w:rPr>
              <w:t>授课方式手段</w:t>
            </w:r>
          </w:p>
        </w:tc>
        <w:tc>
          <w:tcPr>
            <w:tcW w:w="6946" w:type="dxa"/>
            <w:gridSpan w:val="3"/>
            <w:vAlign w:val="center"/>
          </w:tcPr>
          <w:p>
            <w:pPr>
              <w:spacing w:line="360" w:lineRule="auto"/>
              <w:ind w:firstLine="210" w:firstLineChars="100"/>
              <w:jc w:val="center"/>
            </w:pPr>
            <w:r>
              <w:rPr>
                <w:rFonts w:hint="eastAsia" w:ascii="宋体" w:hAnsi="宋体"/>
                <w:szCs w:val="21"/>
              </w:rPr>
              <w:t>推理、类比、归纳、关键词组学习法等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2163" w:type="dxa"/>
            <w:vAlign w:val="center"/>
          </w:tcPr>
          <w:p>
            <w:pPr>
              <w:spacing w:line="360" w:lineRule="auto"/>
              <w:jc w:val="center"/>
            </w:pPr>
            <w:r>
              <w:rPr>
                <w:rFonts w:hint="eastAsia"/>
                <w:b/>
              </w:rPr>
              <w:t>教学目标</w:t>
            </w:r>
          </w:p>
        </w:tc>
        <w:tc>
          <w:tcPr>
            <w:tcW w:w="6946" w:type="dxa"/>
            <w:gridSpan w:val="3"/>
            <w:vAlign w:val="center"/>
          </w:tcPr>
          <w:p>
            <w:pPr>
              <w:spacing w:line="360" w:lineRule="auto"/>
              <w:ind w:firstLine="210" w:firstLineChars="100"/>
            </w:pPr>
            <w:r>
              <w:rPr>
                <w:rFonts w:hint="eastAsia"/>
                <w:szCs w:val="21"/>
              </w:rPr>
              <w:t>了解管道运输的概念、种类、设施设备，熟悉滴灌技术的内涵、管道运输的发展趋势，掌握管道运输的生产管理内容、实施的技术手段</w:t>
            </w:r>
          </w:p>
          <w:p>
            <w:pPr>
              <w:spacing w:line="360" w:lineRule="auto"/>
              <w:ind w:firstLine="210" w:firstLineChars="100"/>
            </w:pPr>
            <w:r>
              <w:rPr>
                <w:rStyle w:val="31"/>
                <w:rFonts w:hint="eastAsia" w:ascii="Arial" w:hAnsi="Arial"/>
                <w:color w:val="FF0000"/>
              </w:rPr>
              <w:t>课程思政</w:t>
            </w:r>
            <w:r>
              <w:rPr>
                <w:rStyle w:val="31"/>
                <w:rFonts w:hint="eastAsia" w:ascii="Arial" w:hAnsi="Arial"/>
                <w:color w:val="FF0000"/>
                <w:szCs w:val="21"/>
              </w:rPr>
              <w:t>的要求：</w:t>
            </w:r>
            <w:r>
              <w:rPr>
                <w:rStyle w:val="31"/>
                <w:rFonts w:ascii="Arial" w:hAnsi="Arial" w:cs="Arial"/>
                <w:color w:val="FF0000"/>
                <w:szCs w:val="21"/>
              </w:rPr>
              <w:t>激发学生科技报国的家国情怀和使命担当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2163" w:type="dxa"/>
            <w:vAlign w:val="center"/>
          </w:tcPr>
          <w:p>
            <w:pPr>
              <w:spacing w:line="360" w:lineRule="auto"/>
              <w:jc w:val="center"/>
            </w:pPr>
            <w:r>
              <w:rPr>
                <w:rFonts w:hint="eastAsia"/>
                <w:b/>
              </w:rPr>
              <w:t>教学重点难点</w:t>
            </w:r>
          </w:p>
        </w:tc>
        <w:tc>
          <w:tcPr>
            <w:tcW w:w="6946" w:type="dxa"/>
            <w:gridSpan w:val="3"/>
            <w:vAlign w:val="center"/>
          </w:tcPr>
          <w:p>
            <w:pPr>
              <w:spacing w:line="360" w:lineRule="auto"/>
              <w:ind w:firstLine="211" w:firstLineChars="100"/>
              <w:jc w:val="left"/>
              <w:rPr>
                <w:rFonts w:ascii="宋体" w:hAnsi="宋体"/>
                <w:szCs w:val="21"/>
              </w:rPr>
            </w:pPr>
            <w:r>
              <w:rPr>
                <w:rFonts w:hint="eastAsia" w:ascii="宋体" w:hAnsi="宋体" w:cs="宋体"/>
                <w:b/>
                <w:bCs/>
              </w:rPr>
              <w:t>重点：</w:t>
            </w:r>
            <w:r>
              <w:rPr>
                <w:rFonts w:ascii="宋体" w:hAnsi="宋体"/>
                <w:szCs w:val="21"/>
              </w:rPr>
              <w:t xml:space="preserve"> </w:t>
            </w:r>
            <w:r>
              <w:rPr>
                <w:rFonts w:hint="eastAsia" w:ascii="宋体" w:hAnsi="宋体" w:cs="宋体"/>
                <w:bCs/>
                <w:szCs w:val="21"/>
              </w:rPr>
              <w:t>管道运输的概念、种类，管道运输系统的设备设施</w:t>
            </w:r>
          </w:p>
          <w:p>
            <w:pPr>
              <w:spacing w:line="360" w:lineRule="auto"/>
              <w:ind w:firstLine="211" w:firstLineChars="100"/>
              <w:jc w:val="left"/>
            </w:pPr>
            <w:r>
              <w:rPr>
                <w:rFonts w:hint="eastAsia" w:ascii="宋体" w:hAnsi="宋体" w:cs="宋体"/>
                <w:b/>
                <w:bCs/>
              </w:rPr>
              <w:t>难点：</w:t>
            </w:r>
            <w:r>
              <w:t xml:space="preserve"> </w:t>
            </w:r>
            <w:r>
              <w:rPr>
                <w:rFonts w:hint="eastAsia" w:ascii="宋体" w:hAnsi="宋体" w:cs="宋体"/>
                <w:bCs/>
                <w:szCs w:val="21"/>
              </w:rPr>
              <w:t>管道的生产管理内容、实施管道生产管理的技术手段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1" w:hRule="atLeast"/>
        </w:trPr>
        <w:tc>
          <w:tcPr>
            <w:tcW w:w="2163" w:type="dxa"/>
            <w:vAlign w:val="center"/>
          </w:tcPr>
          <w:p>
            <w:pPr>
              <w:spacing w:line="360" w:lineRule="auto"/>
              <w:jc w:val="center"/>
            </w:pPr>
            <w:r>
              <w:rPr>
                <w:rFonts w:hint="eastAsia"/>
                <w:b/>
              </w:rPr>
              <w:t>教学过程设计</w:t>
            </w:r>
          </w:p>
        </w:tc>
        <w:tc>
          <w:tcPr>
            <w:tcW w:w="6946" w:type="dxa"/>
            <w:gridSpan w:val="3"/>
            <w:vAlign w:val="center"/>
          </w:tcPr>
          <w:p>
            <w:pPr>
              <w:spacing w:line="240" w:lineRule="atLeast"/>
              <w:rPr>
                <w:rFonts w:ascii="宋体" w:hAnsi="宋体"/>
                <w:sz w:val="24"/>
              </w:rPr>
            </w:pPr>
            <w:r>
              <w:rPr>
                <w:rFonts w:ascii="宋体" w:hAnsi="宋体"/>
                <w:sz w:val="24"/>
              </w:rPr>
              <w:t>实训场景</w:t>
            </w:r>
            <w:r>
              <w:rPr>
                <w:rFonts w:hint="eastAsia" w:ascii="宋体" w:hAnsi="宋体"/>
                <w:sz w:val="24"/>
              </w:rPr>
              <w:t>：</w:t>
            </w:r>
          </w:p>
          <w:p>
            <w:pPr>
              <w:spacing w:line="240" w:lineRule="atLeast"/>
              <w:ind w:firstLine="420" w:firstLineChars="200"/>
            </w:pPr>
            <w:r>
              <w:rPr>
                <w:rFonts w:hint="eastAsia"/>
              </w:rPr>
              <w:t>1: 管道运输的概述</w:t>
            </w:r>
          </w:p>
          <w:p>
            <w:pPr>
              <w:spacing w:line="240" w:lineRule="atLeast"/>
              <w:ind w:firstLine="420" w:firstLineChars="200"/>
            </w:pPr>
            <w:r>
              <w:rPr>
                <w:rFonts w:hint="eastAsia"/>
              </w:rPr>
              <w:t>2: 管道运输的特点</w:t>
            </w:r>
          </w:p>
          <w:p>
            <w:pPr>
              <w:spacing w:line="240" w:lineRule="atLeast"/>
              <w:ind w:firstLine="420" w:firstLineChars="200"/>
            </w:pPr>
            <w:r>
              <w:rPr>
                <w:rFonts w:hint="eastAsia"/>
              </w:rPr>
              <w:t>3: 管道运输的系统的设备系统</w:t>
            </w:r>
          </w:p>
          <w:p>
            <w:pPr>
              <w:spacing w:line="240" w:lineRule="atLeast"/>
              <w:ind w:firstLine="420" w:firstLineChars="200"/>
            </w:pPr>
            <w:r>
              <w:rPr>
                <w:rFonts w:hint="eastAsia"/>
              </w:rPr>
              <w:t>4: 管道运输的生产管理</w:t>
            </w:r>
          </w:p>
          <w:p>
            <w:pPr>
              <w:spacing w:line="240" w:lineRule="atLeast"/>
              <w:ind w:firstLine="420" w:firstLineChars="200"/>
            </w:pPr>
            <w:r>
              <w:rPr>
                <w:rFonts w:hint="eastAsia"/>
              </w:rPr>
              <w:t>5: 管道运输的应用</w:t>
            </w:r>
          </w:p>
          <w:p>
            <w:pPr>
              <w:ind w:firstLine="420" w:firstLineChars="200"/>
              <w:rPr>
                <w:rStyle w:val="31"/>
                <w:rFonts w:ascii="Arial" w:hAnsi="Arial"/>
                <w:color w:val="FF0000"/>
              </w:rPr>
            </w:pPr>
            <w:r>
              <w:rPr>
                <w:rFonts w:hint="eastAsia"/>
              </w:rPr>
              <w:t>6: 管道运输的发展趋势</w:t>
            </w:r>
          </w:p>
          <w:p>
            <w:pPr>
              <w:rPr>
                <w:rStyle w:val="31"/>
                <w:rFonts w:ascii="Arial" w:hAnsi="Arial"/>
                <w:color w:val="FF0000"/>
              </w:rPr>
            </w:pPr>
          </w:p>
          <w:p>
            <w:pPr>
              <w:rPr>
                <w:rStyle w:val="31"/>
                <w:rFonts w:ascii="Arial" w:hAnsi="Arial"/>
                <w:color w:val="FF0000"/>
              </w:rPr>
            </w:pPr>
          </w:p>
          <w:p>
            <w:pPr>
              <w:rPr>
                <w:rStyle w:val="31"/>
                <w:rFonts w:ascii="Arial" w:hAnsi="Arial"/>
                <w:color w:val="FF0000"/>
              </w:rPr>
            </w:pPr>
            <w:r>
              <w:rPr>
                <w:rStyle w:val="31"/>
                <w:rFonts w:hint="eastAsia" w:ascii="Arial" w:hAnsi="Arial"/>
                <w:color w:val="FF0000"/>
              </w:rPr>
              <w:t>课程思政的</w:t>
            </w:r>
            <w:r>
              <w:rPr>
                <w:rStyle w:val="31"/>
                <w:rFonts w:ascii="Arial" w:hAnsi="Arial"/>
                <w:color w:val="FF0000"/>
              </w:rPr>
              <w:t>元素</w:t>
            </w:r>
            <w:r>
              <w:rPr>
                <w:rStyle w:val="31"/>
                <w:rFonts w:hint="eastAsia" w:ascii="Arial" w:hAnsi="Arial"/>
                <w:color w:val="FF0000"/>
              </w:rPr>
              <w:t>：</w:t>
            </w:r>
            <w:r>
              <w:rPr>
                <w:rStyle w:val="31"/>
                <w:rFonts w:ascii="Arial" w:hAnsi="Arial"/>
                <w:color w:val="FF0000"/>
              </w:rPr>
              <w:t xml:space="preserve"> </w:t>
            </w:r>
            <w:r>
              <w:rPr>
                <w:rFonts w:hint="eastAsia" w:asciiTheme="minorEastAsia" w:hAnsiTheme="minorEastAsia" w:eastAsiaTheme="minorEastAsia"/>
                <w:color w:val="FF0000"/>
                <w:szCs w:val="21"/>
              </w:rPr>
              <w:t>我国管道运输的发展</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2163" w:type="dxa"/>
            <w:vAlign w:val="center"/>
          </w:tcPr>
          <w:p>
            <w:pPr>
              <w:spacing w:line="360" w:lineRule="auto"/>
              <w:jc w:val="center"/>
            </w:pPr>
            <w:r>
              <w:rPr>
                <w:rFonts w:hint="eastAsia"/>
                <w:b/>
              </w:rPr>
              <w:t>作业布置及辅导</w:t>
            </w:r>
          </w:p>
        </w:tc>
        <w:tc>
          <w:tcPr>
            <w:tcW w:w="6946" w:type="dxa"/>
            <w:gridSpan w:val="3"/>
            <w:vAlign w:val="center"/>
          </w:tcPr>
          <w:p>
            <w:pPr>
              <w:spacing w:line="360" w:lineRule="auto"/>
              <w:ind w:firstLine="420" w:firstLineChars="200"/>
              <w:jc w:val="center"/>
            </w:pPr>
            <w:r>
              <w:rPr>
                <w:rFonts w:hint="eastAsia" w:ascii="宋体" w:hAnsi="宋体"/>
                <w:szCs w:val="21"/>
              </w:rPr>
              <w:t>P</w:t>
            </w:r>
            <w:r>
              <w:rPr>
                <w:rFonts w:ascii="宋体" w:hAnsi="宋体"/>
                <w:szCs w:val="21"/>
              </w:rPr>
              <w:t>1</w:t>
            </w:r>
            <w:r>
              <w:rPr>
                <w:rFonts w:hint="eastAsia" w:ascii="宋体" w:hAnsi="宋体"/>
                <w:szCs w:val="21"/>
                <w:lang w:val="en-US" w:eastAsia="zh-CN"/>
              </w:rPr>
              <w:t>4</w:t>
            </w:r>
            <w:r>
              <w:rPr>
                <w:rFonts w:ascii="宋体" w:hAnsi="宋体"/>
                <w:szCs w:val="21"/>
              </w:rPr>
              <w:t xml:space="preserve">0  </w:t>
            </w:r>
            <w:r>
              <w:rPr>
                <w:rFonts w:hint="eastAsia" w:ascii="宋体" w:hAnsi="宋体"/>
                <w:szCs w:val="21"/>
              </w:rPr>
              <w:t>简答题</w:t>
            </w:r>
            <w:r>
              <w:rPr>
                <w:rFonts w:ascii="宋体" w:hAnsi="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2163" w:type="dxa"/>
            <w:vAlign w:val="center"/>
          </w:tcPr>
          <w:p>
            <w:pPr>
              <w:spacing w:line="360" w:lineRule="auto"/>
              <w:jc w:val="center"/>
            </w:pPr>
            <w:r>
              <w:rPr>
                <w:rFonts w:hint="eastAsia"/>
                <w:b/>
              </w:rPr>
              <w:t>课后小结</w:t>
            </w:r>
          </w:p>
        </w:tc>
        <w:tc>
          <w:tcPr>
            <w:tcW w:w="6946" w:type="dxa"/>
            <w:gridSpan w:val="3"/>
            <w:vAlign w:val="center"/>
          </w:tcPr>
          <w:p>
            <w:pPr>
              <w:spacing w:line="360" w:lineRule="auto"/>
              <w:ind w:firstLine="210" w:firstLineChars="100"/>
              <w:jc w:val="center"/>
            </w:pPr>
            <w:r>
              <w:rPr>
                <w:rFonts w:hint="eastAsia"/>
              </w:rPr>
              <w:t>管道运输主要用于长距离输送石油、天然气</w:t>
            </w:r>
          </w:p>
        </w:tc>
      </w:tr>
    </w:tbl>
    <w:p/>
    <w:p/>
    <w:p/>
    <w:p/>
    <w:p>
      <w:pPr>
        <w:spacing w:line="360" w:lineRule="auto"/>
        <w:ind w:firstLine="420" w:firstLineChars="200"/>
        <w:jc w:val="left"/>
        <w:rPr>
          <w:rFonts w:ascii="隶书" w:hAnsi="隶书" w:eastAsia="隶书" w:cs="隶书"/>
          <w:sz w:val="28"/>
          <w:szCs w:val="28"/>
        </w:rPr>
      </w:pPr>
      <w:r>
        <w:rPr>
          <w:rFonts w:hint="eastAsia" w:ascii="宋体" w:hAnsi="宋体" w:cs="宋体"/>
          <w:bCs/>
          <w:szCs w:val="21"/>
        </w:rPr>
        <w:t xml:space="preserve">注：本页为每次课教案首页                        </w:t>
      </w:r>
      <w:r>
        <w:rPr>
          <w:rFonts w:hint="eastAsia" w:ascii="隶书" w:hAnsi="隶书" w:eastAsia="隶书" w:cs="隶书"/>
          <w:bCs/>
          <w:sz w:val="28"/>
          <w:szCs w:val="28"/>
        </w:rPr>
        <w:t xml:space="preserve"> </w:t>
      </w: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tbl>
      <w:tblPr>
        <w:tblStyle w:val="14"/>
        <w:tblW w:w="8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5"/>
        <w:gridCol w:w="1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55" w:type="dxa"/>
            <w:vAlign w:val="center"/>
          </w:tcPr>
          <w:p>
            <w:pPr>
              <w:adjustRightInd w:val="0"/>
              <w:snapToGrid w:val="0"/>
              <w:jc w:val="center"/>
              <w:rPr>
                <w:b/>
              </w:rPr>
            </w:pPr>
            <w:r>
              <w:rPr>
                <w:rFonts w:hint="eastAsia"/>
                <w:b/>
              </w:rPr>
              <w:t xml:space="preserve">教    学   内   容   </w:t>
            </w:r>
          </w:p>
        </w:tc>
        <w:tc>
          <w:tcPr>
            <w:tcW w:w="1569" w:type="dxa"/>
            <w:vAlign w:val="center"/>
          </w:tcPr>
          <w:p>
            <w:pPr>
              <w:adjustRightInd w:val="0"/>
              <w:snapToGrid w:val="0"/>
              <w:jc w:val="center"/>
              <w:rPr>
                <w:b/>
              </w:rPr>
            </w:pPr>
            <w:r>
              <w:rPr>
                <w:rFonts w:hint="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3" w:hRule="atLeast"/>
          <w:jc w:val="center"/>
        </w:trPr>
        <w:tc>
          <w:tcPr>
            <w:tcW w:w="7155" w:type="dxa"/>
          </w:tcPr>
          <w:p>
            <w:pPr>
              <w:jc w:val="center"/>
              <w:rPr>
                <w:rFonts w:asciiTheme="minorEastAsia" w:hAnsiTheme="minorEastAsia" w:eastAsiaTheme="minorEastAsia"/>
                <w:b/>
                <w:szCs w:val="21"/>
              </w:rPr>
            </w:pPr>
            <w:r>
              <w:rPr>
                <w:rFonts w:hint="eastAsia" w:asciiTheme="minorEastAsia" w:hAnsiTheme="minorEastAsia" w:eastAsiaTheme="minorEastAsia"/>
                <w:b/>
                <w:szCs w:val="21"/>
              </w:rPr>
              <w:t>模块二：基本运输方式</w:t>
            </w:r>
          </w:p>
          <w:p>
            <w:pPr>
              <w:jc w:val="center"/>
              <w:rPr>
                <w:rFonts w:asciiTheme="minorEastAsia" w:hAnsiTheme="minorEastAsia" w:eastAsiaTheme="minorEastAsia"/>
                <w:b/>
                <w:szCs w:val="21"/>
              </w:rPr>
            </w:pPr>
            <w:r>
              <w:rPr>
                <w:rFonts w:hint="eastAsia" w:asciiTheme="minorEastAsia" w:hAnsiTheme="minorEastAsia" w:eastAsiaTheme="minorEastAsia"/>
                <w:b/>
                <w:szCs w:val="21"/>
              </w:rPr>
              <w:t>学习情境5：管道运输</w:t>
            </w:r>
          </w:p>
          <w:p>
            <w:pPr>
              <w:rPr>
                <w:rFonts w:asciiTheme="minorEastAsia" w:hAnsiTheme="minorEastAsia" w:eastAsiaTheme="minorEastAsia"/>
                <w:szCs w:val="21"/>
              </w:rPr>
            </w:pPr>
            <w:r>
              <w:rPr>
                <w:rFonts w:hint="eastAsia" w:asciiTheme="minorEastAsia" w:hAnsiTheme="minorEastAsia" w:eastAsiaTheme="minorEastAsia"/>
                <w:szCs w:val="21"/>
              </w:rPr>
              <w:t>学习目标</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素质目标：管道的生产管理内容、实施管道生产管理的技术手段</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知识目标：管道运输的概念、种类，管道运输系统的设备设施：管道、输油站</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技能目标：管道运输的特点</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能力目标：滴灌技术概念、特点、分类、组成，管道物流运输发展趋势</w:t>
            </w:r>
          </w:p>
          <w:p>
            <w:pPr>
              <w:ind w:firstLine="420" w:firstLineChars="200"/>
              <w:rPr>
                <w:rFonts w:asciiTheme="minorEastAsia" w:hAnsiTheme="minorEastAsia" w:eastAsiaTheme="minorEastAsia"/>
                <w:szCs w:val="21"/>
              </w:rPr>
            </w:pP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实训场景1：管道运输概述</w:t>
            </w:r>
          </w:p>
          <w:p>
            <w:pPr>
              <w:rPr>
                <w:rStyle w:val="31"/>
                <w:rFonts w:cs="Arial" w:asciiTheme="minorEastAsia" w:hAnsiTheme="minorEastAsia" w:eastAsiaTheme="minorEastAsia"/>
                <w:color w:val="000000" w:themeColor="text1"/>
                <w:szCs w:val="21"/>
                <w:u w:val="single"/>
                <w14:textFill>
                  <w14:solidFill>
                    <w14:schemeClr w14:val="tx1"/>
                  </w14:solidFill>
                </w14:textFill>
              </w:rPr>
            </w:pPr>
            <w:r>
              <w:rPr>
                <w:rFonts w:hint="eastAsia" w:asciiTheme="minorEastAsia" w:hAnsiTheme="minorEastAsia" w:eastAsiaTheme="minorEastAsia"/>
                <w:color w:val="000000" w:themeColor="text1"/>
                <w:szCs w:val="21"/>
                <w:u w:val="single"/>
                <w:shd w:val="clear" w:color="auto" w:fill="FFFFFF"/>
                <w14:textFill>
                  <w14:solidFill>
                    <w14:schemeClr w14:val="tx1"/>
                  </w14:solidFill>
                </w14:textFill>
              </w:rPr>
              <w:t>课程思政</w:t>
            </w:r>
            <w:r>
              <w:rPr>
                <w:rFonts w:hint="eastAsia" w:asciiTheme="minorEastAsia" w:hAnsiTheme="minorEastAsia" w:eastAsiaTheme="minorEastAsia"/>
                <w:color w:val="000000" w:themeColor="text1"/>
                <w:szCs w:val="21"/>
                <w:u w:val="single"/>
                <w14:textFill>
                  <w14:solidFill>
                    <w14:schemeClr w14:val="tx1"/>
                  </w14:solidFill>
                </w14:textFill>
              </w:rPr>
              <w:t>的要求：</w:t>
            </w:r>
            <w:r>
              <w:rPr>
                <w:rStyle w:val="31"/>
                <w:rFonts w:cs="Arial" w:asciiTheme="minorEastAsia" w:hAnsiTheme="minorEastAsia" w:eastAsiaTheme="minorEastAsia"/>
                <w:color w:val="000000" w:themeColor="text1"/>
                <w:szCs w:val="21"/>
                <w:u w:val="single"/>
                <w14:textFill>
                  <w14:solidFill>
                    <w14:schemeClr w14:val="tx1"/>
                  </w14:solidFill>
                </w14:textFill>
              </w:rPr>
              <w:t>激发学生科技报国的家国情怀和使命担当。</w:t>
            </w:r>
          </w:p>
          <w:p>
            <w:pPr>
              <w:rPr>
                <w:rFonts w:asciiTheme="minorEastAsia" w:hAnsiTheme="minorEastAsia" w:eastAsiaTheme="minorEastAsia"/>
                <w:color w:val="000000" w:themeColor="text1"/>
                <w:szCs w:val="21"/>
                <w:u w:val="single"/>
                <w14:textFill>
                  <w14:solidFill>
                    <w14:schemeClr w14:val="tx1"/>
                  </w14:solidFill>
                </w14:textFill>
              </w:rPr>
            </w:pPr>
            <w:r>
              <w:rPr>
                <w:rFonts w:hint="eastAsia" w:asciiTheme="minorEastAsia" w:hAnsiTheme="minorEastAsia" w:eastAsiaTheme="minorEastAsia"/>
                <w:color w:val="000000" w:themeColor="text1"/>
                <w:szCs w:val="21"/>
                <w:u w:val="single"/>
                <w:shd w:val="clear" w:color="auto" w:fill="FFFFFF"/>
                <w14:textFill>
                  <w14:solidFill>
                    <w14:schemeClr w14:val="tx1"/>
                  </w14:solidFill>
                </w14:textFill>
              </w:rPr>
              <w:t>课程思政</w:t>
            </w:r>
            <w:r>
              <w:rPr>
                <w:rFonts w:hint="eastAsia" w:asciiTheme="minorEastAsia" w:hAnsiTheme="minorEastAsia" w:eastAsiaTheme="minorEastAsia"/>
                <w:color w:val="000000" w:themeColor="text1"/>
                <w:szCs w:val="21"/>
                <w:u w:val="single"/>
                <w14:textFill>
                  <w14:solidFill>
                    <w14:schemeClr w14:val="tx1"/>
                  </w14:solidFill>
                </w14:textFill>
              </w:rPr>
              <w:t>的</w:t>
            </w:r>
            <w:r>
              <w:rPr>
                <w:rFonts w:asciiTheme="minorEastAsia" w:hAnsiTheme="minorEastAsia" w:eastAsiaTheme="minorEastAsia"/>
                <w:color w:val="000000" w:themeColor="text1"/>
                <w:szCs w:val="21"/>
                <w:u w:val="single"/>
                <w14:textFill>
                  <w14:solidFill>
                    <w14:schemeClr w14:val="tx1"/>
                  </w14:solidFill>
                </w14:textFill>
              </w:rPr>
              <w:t>元素</w:t>
            </w:r>
            <w:r>
              <w:rPr>
                <w:rFonts w:hint="eastAsia" w:asciiTheme="minorEastAsia" w:hAnsiTheme="minorEastAsia" w:eastAsiaTheme="minorEastAsia"/>
                <w:color w:val="000000" w:themeColor="text1"/>
                <w:szCs w:val="21"/>
                <w:u w:val="single"/>
                <w14:textFill>
                  <w14:solidFill>
                    <w14:schemeClr w14:val="tx1"/>
                  </w14:solidFill>
                </w14:textFill>
              </w:rPr>
              <w:t>：我国管道运输的发展</w:t>
            </w:r>
          </w:p>
          <w:p>
            <w:pPr>
              <w:rPr>
                <w:rFonts w:asciiTheme="minorEastAsia" w:hAnsiTheme="minorEastAsia" w:eastAsiaTheme="minorEastAsia"/>
                <w:color w:val="000000" w:themeColor="text1"/>
                <w:szCs w:val="21"/>
                <w:u w:val="single"/>
                <w14:textFill>
                  <w14:solidFill>
                    <w14:schemeClr w14:val="tx1"/>
                  </w14:solidFill>
                </w14:textFill>
              </w:rPr>
            </w:pPr>
            <w:r>
              <w:rPr>
                <w:rFonts w:hint="eastAsia" w:asciiTheme="minorEastAsia" w:hAnsiTheme="minorEastAsia" w:eastAsiaTheme="minorEastAsia"/>
                <w:color w:val="000000" w:themeColor="text1"/>
                <w:szCs w:val="21"/>
                <w:u w:val="single"/>
                <w:shd w:val="clear" w:color="auto" w:fill="FFFFFF"/>
                <w14:textFill>
                  <w14:solidFill>
                    <w14:schemeClr w14:val="tx1"/>
                  </w14:solidFill>
                </w14:textFill>
              </w:rPr>
              <w:t>课程思政</w:t>
            </w:r>
            <w:r>
              <w:rPr>
                <w:rFonts w:hint="eastAsia" w:asciiTheme="minorEastAsia" w:hAnsiTheme="minorEastAsia" w:eastAsiaTheme="minorEastAsia"/>
                <w:color w:val="000000" w:themeColor="text1"/>
                <w:szCs w:val="21"/>
                <w:u w:val="single"/>
                <w14:textFill>
                  <w14:solidFill>
                    <w14:schemeClr w14:val="tx1"/>
                  </w14:solidFill>
                </w14:textFill>
              </w:rPr>
              <w:t>的</w:t>
            </w:r>
            <w:r>
              <w:rPr>
                <w:rFonts w:hint="eastAsia" w:asciiTheme="minorEastAsia" w:hAnsiTheme="minorEastAsia" w:eastAsiaTheme="minorEastAsia"/>
                <w:color w:val="000000" w:themeColor="text1"/>
                <w:szCs w:val="21"/>
                <w:u w:val="single"/>
                <w:shd w:val="clear" w:color="auto" w:fill="FFFFFF"/>
                <w14:textFill>
                  <w14:solidFill>
                    <w14:schemeClr w14:val="tx1"/>
                  </w14:solidFill>
                </w14:textFill>
              </w:rPr>
              <w:t>内容</w:t>
            </w:r>
            <w:r>
              <w:rPr>
                <w:rFonts w:hint="eastAsia" w:asciiTheme="minorEastAsia" w:hAnsiTheme="minorEastAsia" w:eastAsiaTheme="minorEastAsia"/>
                <w:color w:val="000000" w:themeColor="text1"/>
                <w:szCs w:val="21"/>
                <w:u w:val="single"/>
                <w14:textFill>
                  <w14:solidFill>
                    <w14:schemeClr w14:val="tx1"/>
                  </w14:solidFill>
                </w14:textFill>
              </w:rPr>
              <w:t>：</w:t>
            </w:r>
          </w:p>
          <w:p>
            <w:pPr>
              <w:widowControl/>
              <w:shd w:val="clear" w:color="auto" w:fill="FFFFFF"/>
              <w:ind w:firstLine="482"/>
              <w:jc w:val="left"/>
              <w:rPr>
                <w:rFonts w:cs="宋体" w:asciiTheme="minorEastAsia" w:hAnsiTheme="minorEastAsia" w:eastAsiaTheme="minorEastAsia"/>
                <w:color w:val="000000"/>
                <w:kern w:val="0"/>
                <w:szCs w:val="21"/>
                <w:u w:val="single"/>
              </w:rPr>
            </w:pPr>
            <w:r>
              <w:rPr>
                <w:rFonts w:hint="eastAsia" w:cs="宋体" w:asciiTheme="minorEastAsia" w:hAnsiTheme="minorEastAsia" w:eastAsiaTheme="minorEastAsia"/>
                <w:color w:val="000000"/>
                <w:kern w:val="0"/>
                <w:szCs w:val="21"/>
                <w:u w:val="single"/>
              </w:rPr>
              <w:t>发展靠创新，创新靠科技，科技靠人才，特别是高端人才，对建设创新型国家具有引领带动作用。日前，陈希同志在新当选两院院士研修班座谈会上强调：“弘扬爱国奋斗精神，再立科技报国新功”，对加强高层次人才队伍建设提出期望，为发挥人才作用、推动创新驱动战略指明了方向。</w:t>
            </w:r>
          </w:p>
          <w:p>
            <w:pPr>
              <w:widowControl/>
              <w:shd w:val="clear" w:color="auto" w:fill="FFFFFF"/>
              <w:ind w:firstLine="482"/>
              <w:jc w:val="left"/>
              <w:rPr>
                <w:rFonts w:cs="宋体" w:asciiTheme="minorEastAsia" w:hAnsiTheme="minorEastAsia" w:eastAsiaTheme="minorEastAsia"/>
                <w:color w:val="000000"/>
                <w:kern w:val="0"/>
                <w:szCs w:val="21"/>
                <w:u w:val="single"/>
              </w:rPr>
            </w:pPr>
            <w:r>
              <w:rPr>
                <w:rFonts w:hint="eastAsia" w:cs="宋体" w:asciiTheme="minorEastAsia" w:hAnsiTheme="minorEastAsia" w:eastAsiaTheme="minorEastAsia"/>
                <w:color w:val="000000"/>
                <w:kern w:val="0"/>
                <w:szCs w:val="21"/>
                <w:u w:val="single"/>
              </w:rPr>
              <w:t>深怀爱国之情。人们常说，科学没有国界，科学家却有自己的祖国。爱国情怀是一种积淀在内心最深厚的情感，激励着人们为之付出一切。当年，李四光、钱学森、邓稼先等科学家，之所以克服重重困难、毅然决然地回到祖国，把自己毕生的才学奉献给祖国，成为建设新中国的栋梁，根本上来源于一颗赤子之心、一份爱国之情。如今，行进在新时代、奋斗在新征程，各类人才尤其是高层次人才更要有一种“国家兴亡、匹夫有责”的爱国情怀，以服务国家、报效民族为己任，忠于党、忠于祖国、忠于人民，自觉地把个人理想追求融入国家富强、民族振兴、人民幸福的伟业之中。</w:t>
            </w:r>
          </w:p>
          <w:p>
            <w:pPr>
              <w:widowControl/>
              <w:shd w:val="clear" w:color="auto" w:fill="FFFFFF"/>
              <w:ind w:firstLine="482"/>
              <w:jc w:val="left"/>
              <w:rPr>
                <w:rFonts w:cs="宋体" w:asciiTheme="minorEastAsia" w:hAnsiTheme="minorEastAsia" w:eastAsiaTheme="minorEastAsia"/>
                <w:color w:val="000000"/>
                <w:kern w:val="0"/>
                <w:szCs w:val="21"/>
                <w:u w:val="single"/>
              </w:rPr>
            </w:pPr>
            <w:r>
              <w:rPr>
                <w:rFonts w:hint="eastAsia" w:cs="宋体" w:asciiTheme="minorEastAsia" w:hAnsiTheme="minorEastAsia" w:eastAsiaTheme="minorEastAsia"/>
                <w:color w:val="000000"/>
                <w:kern w:val="0"/>
                <w:szCs w:val="21"/>
                <w:u w:val="single"/>
              </w:rPr>
              <w:t>砥砺强国之志。近年来，我国科技创新取得丰硕成果，天宫、蛟龙、天眼、悟空、墨子、大飞机等重大科技成果相继问世，一些重要领域已跻身世界前列，科技实力得到明显提升。但不可否认，同建设世界科技强国的目标相比，我国还面临重大科技“瓶颈”，关键领域的核心技术受制于人的格局还没有从根本上改变，科技基础仍然薄弱，许多战略性新兴产业尚处在起步阶段，拥有的自主知识产权和核心技术不多，科技创新能力特别是原创能力还有较大差距。这就要求高层次创新人才树立百折不挠追求理想的勇气、坚定执着热爱科学的毅力，敢于面对困难，敢于担当负责，围绕实施科教兴国战略、人才强国战略、创新驱动战略，坚持不懈开展科技攻关，破解难题，大胆进行原始创新、集成创新、引进消化吸收再创新，为把我国建设成为世界科技强国作出新贡献。</w:t>
            </w:r>
          </w:p>
          <w:p>
            <w:pPr>
              <w:widowControl/>
              <w:shd w:val="clear" w:color="auto" w:fill="FFFFFF"/>
              <w:ind w:firstLine="482"/>
              <w:jc w:val="left"/>
              <w:rPr>
                <w:rFonts w:cs="宋体" w:asciiTheme="minorEastAsia" w:hAnsiTheme="minorEastAsia" w:eastAsiaTheme="minorEastAsia"/>
                <w:color w:val="000000"/>
                <w:kern w:val="0"/>
                <w:szCs w:val="21"/>
                <w:u w:val="single"/>
              </w:rPr>
            </w:pPr>
            <w:r>
              <w:rPr>
                <w:rFonts w:hint="eastAsia" w:cs="宋体" w:asciiTheme="minorEastAsia" w:hAnsiTheme="minorEastAsia" w:eastAsiaTheme="minorEastAsia"/>
                <w:color w:val="000000"/>
                <w:kern w:val="0"/>
                <w:szCs w:val="21"/>
                <w:u w:val="single"/>
              </w:rPr>
              <w:t>力践报国之行。空谈误国，实干兴邦。一个人只有把爱国之情、强国之志融入祖国改革发展的伟大事业之中、融入人民创造历史的伟大奋斗之中，自觉转化为建设新时代中国特色社会主义的实际行动，才能做出无愧于时代、无愧于人民、无愧于历史的优秀成绩。科研人才要把个人的聪明才智与祖国的建设结合起来，把个人的前途与国家的命运结合起来，把人生追求的“个人梦”与民族复兴的“中国梦”结合起来，在报效祖国的大舞台上立足岗位、干事创业、建功立业，在投身建设祖国的大潮中坚忍不拔、勇于创新、敢为人先、敢闯敢干，以科学报国、技术报国、知识报国的优异成绩书写人生的绚丽篇章。</w:t>
            </w:r>
          </w:p>
          <w:p>
            <w:pPr>
              <w:widowControl/>
              <w:shd w:val="clear" w:color="auto" w:fill="FFFFFF"/>
              <w:ind w:firstLine="482"/>
              <w:jc w:val="left"/>
              <w:rPr>
                <w:rFonts w:cs="宋体" w:asciiTheme="minorEastAsia" w:hAnsiTheme="minorEastAsia" w:eastAsiaTheme="minorEastAsia"/>
                <w:color w:val="000000"/>
                <w:kern w:val="0"/>
                <w:szCs w:val="21"/>
                <w:u w:val="single"/>
              </w:rPr>
            </w:pPr>
            <w:r>
              <w:rPr>
                <w:rFonts w:hint="eastAsia" w:cs="宋体" w:asciiTheme="minorEastAsia" w:hAnsiTheme="minorEastAsia" w:eastAsiaTheme="minorEastAsia"/>
                <w:color w:val="000000"/>
                <w:kern w:val="0"/>
                <w:szCs w:val="21"/>
                <w:u w:val="single"/>
              </w:rPr>
              <w:t>国运兴人才兴，人才强国家强。只有把个人理想、人生追求与国家富强、民族复兴紧密结合起来，把科研工作放到服务伟大事业中去奋斗，争当新时代科技报国“排头兵”，以身报国，为民奉献，才能让第一资源真正发挥第一动力的作用，为实现“两个一百年”目标注入提供强大智力支持。</w:t>
            </w:r>
          </w:p>
          <w:p>
            <w:pPr>
              <w:rPr>
                <w:rStyle w:val="31"/>
                <w:rFonts w:cs="Arial" w:asciiTheme="minorEastAsia" w:hAnsiTheme="minorEastAsia" w:eastAsiaTheme="minorEastAsia"/>
                <w:color w:val="FF0000"/>
                <w:szCs w:val="21"/>
              </w:rPr>
            </w:pPr>
          </w:p>
          <w:p>
            <w:pPr>
              <w:rPr>
                <w:rFonts w:asciiTheme="minorEastAsia" w:hAnsiTheme="minorEastAsia" w:eastAsiaTheme="minorEastAsia"/>
                <w:szCs w:val="21"/>
              </w:rPr>
            </w:pPr>
            <w:r>
              <w:rPr>
                <w:rFonts w:hint="eastAsia" w:asciiTheme="minorEastAsia" w:hAnsiTheme="minorEastAsia" w:eastAsiaTheme="minorEastAsia"/>
                <w:szCs w:val="21"/>
              </w:rPr>
              <w:t>知识点：管道运输</w:t>
            </w:r>
          </w:p>
          <w:p>
            <w:pPr>
              <w:rPr>
                <w:rFonts w:asciiTheme="minorEastAsia" w:hAnsiTheme="minorEastAsia" w:eastAsiaTheme="minorEastAsia"/>
                <w:szCs w:val="21"/>
              </w:rPr>
            </w:pPr>
            <w:r>
              <w:rPr>
                <w:rFonts w:hint="eastAsia" w:asciiTheme="minorEastAsia" w:hAnsiTheme="minorEastAsia" w:eastAsiaTheme="minorEastAsia"/>
                <w:szCs w:val="21"/>
              </w:rPr>
              <w:t>关键技能点：管道运输概念、种类</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实例任务1：了解管道运输概念 </w:t>
            </w:r>
            <w:r>
              <w:rPr>
                <w:rFonts w:asciiTheme="minorEastAsia" w:hAnsiTheme="minorEastAsia" w:eastAsiaTheme="minorEastAsia"/>
                <w:b/>
                <w:szCs w:val="21"/>
              </w:rPr>
              <w:t xml:space="preserve">      </w:t>
            </w:r>
            <w:r>
              <w:rPr>
                <w:rFonts w:hint="eastAsia" w:asciiTheme="minorEastAsia" w:hAnsiTheme="minorEastAsia" w:eastAsiaTheme="minorEastAsia"/>
                <w:b/>
                <w:szCs w:val="21"/>
              </w:rPr>
              <w:t>实例任务2：了解管道运输种类</w:t>
            </w:r>
          </w:p>
          <w:p>
            <w:pPr>
              <w:rPr>
                <w:rFonts w:asciiTheme="minorEastAsia" w:hAnsiTheme="minorEastAsia" w:eastAsiaTheme="minorEastAsia"/>
                <w:b/>
                <w:szCs w:val="21"/>
              </w:rPr>
            </w:pPr>
          </w:p>
          <w:p>
            <w:pPr>
              <w:rPr>
                <w:rFonts w:asciiTheme="minorEastAsia" w:hAnsiTheme="minorEastAsia" w:eastAsiaTheme="minorEastAsia"/>
                <w:b/>
                <w:szCs w:val="21"/>
              </w:rPr>
            </w:pP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实训场景2：管道运输的特点</w:t>
            </w:r>
          </w:p>
          <w:p>
            <w:pPr>
              <w:rPr>
                <w:rFonts w:asciiTheme="minorEastAsia" w:hAnsiTheme="minorEastAsia" w:eastAsiaTheme="minorEastAsia"/>
                <w:szCs w:val="21"/>
              </w:rPr>
            </w:pPr>
            <w:r>
              <w:rPr>
                <w:rFonts w:hint="eastAsia" w:asciiTheme="minorEastAsia" w:hAnsiTheme="minorEastAsia" w:eastAsiaTheme="minorEastAsia"/>
                <w:szCs w:val="21"/>
              </w:rPr>
              <w:t>知识点：管道运输的特点</w:t>
            </w:r>
          </w:p>
          <w:p>
            <w:pPr>
              <w:rPr>
                <w:rFonts w:asciiTheme="minorEastAsia" w:hAnsiTheme="minorEastAsia" w:eastAsiaTheme="minorEastAsia"/>
                <w:szCs w:val="21"/>
              </w:rPr>
            </w:pPr>
            <w:r>
              <w:rPr>
                <w:rFonts w:hint="eastAsia" w:asciiTheme="minorEastAsia" w:hAnsiTheme="minorEastAsia" w:eastAsiaTheme="minorEastAsia"/>
                <w:szCs w:val="21"/>
              </w:rPr>
              <w:t>关键技能点：管道运输的特点</w:t>
            </w:r>
          </w:p>
          <w:p>
            <w:pPr>
              <w:rPr>
                <w:rFonts w:asciiTheme="minorEastAsia" w:hAnsiTheme="minorEastAsia" w:eastAsiaTheme="minorEastAsia"/>
                <w:b/>
                <w:szCs w:val="21"/>
              </w:rPr>
            </w:pPr>
            <w:r>
              <w:rPr>
                <w:rFonts w:hint="eastAsia" w:asciiTheme="minorEastAsia" w:hAnsiTheme="minorEastAsia" w:eastAsiaTheme="minorEastAsia"/>
                <w:b/>
                <w:szCs w:val="21"/>
              </w:rPr>
              <w:t>实例任务1：熟悉管道运输的特点</w:t>
            </w:r>
          </w:p>
          <w:p>
            <w:pPr>
              <w:rPr>
                <w:rFonts w:asciiTheme="minorEastAsia" w:hAnsiTheme="minorEastAsia" w:eastAsiaTheme="minorEastAsia"/>
                <w:b/>
                <w:szCs w:val="21"/>
              </w:rPr>
            </w:pP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实训场景3：管道运输系统的设备设施</w:t>
            </w:r>
          </w:p>
          <w:p>
            <w:pPr>
              <w:rPr>
                <w:rFonts w:asciiTheme="minorEastAsia" w:hAnsiTheme="minorEastAsia" w:eastAsiaTheme="minorEastAsia"/>
                <w:szCs w:val="21"/>
              </w:rPr>
            </w:pPr>
            <w:r>
              <w:rPr>
                <w:rFonts w:hint="eastAsia" w:asciiTheme="minorEastAsia" w:hAnsiTheme="minorEastAsia" w:eastAsiaTheme="minorEastAsia"/>
                <w:szCs w:val="21"/>
              </w:rPr>
              <w:t>知识点：管道运输系统的设备设施</w:t>
            </w:r>
          </w:p>
          <w:p>
            <w:pPr>
              <w:rPr>
                <w:rFonts w:asciiTheme="minorEastAsia" w:hAnsiTheme="minorEastAsia" w:eastAsiaTheme="minorEastAsia"/>
                <w:szCs w:val="21"/>
              </w:rPr>
            </w:pPr>
            <w:r>
              <w:rPr>
                <w:rFonts w:hint="eastAsia" w:asciiTheme="minorEastAsia" w:hAnsiTheme="minorEastAsia" w:eastAsiaTheme="minorEastAsia"/>
                <w:szCs w:val="21"/>
              </w:rPr>
              <w:t>关键技能点：管道、输油站的首站、中间站和末站</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实例任务1：认知管道 </w:t>
            </w:r>
            <w:r>
              <w:rPr>
                <w:rFonts w:asciiTheme="minorEastAsia" w:hAnsiTheme="minorEastAsia" w:eastAsiaTheme="minorEastAsia"/>
                <w:b/>
                <w:szCs w:val="21"/>
              </w:rPr>
              <w:t xml:space="preserve">                     </w:t>
            </w:r>
          </w:p>
          <w:p>
            <w:pPr>
              <w:rPr>
                <w:rFonts w:asciiTheme="minorEastAsia" w:hAnsiTheme="minorEastAsia" w:eastAsiaTheme="minorEastAsia"/>
                <w:b/>
                <w:szCs w:val="21"/>
              </w:rPr>
            </w:pPr>
            <w:r>
              <w:rPr>
                <w:rFonts w:hint="eastAsia" w:asciiTheme="minorEastAsia" w:hAnsiTheme="minorEastAsia" w:eastAsiaTheme="minorEastAsia"/>
                <w:b/>
                <w:szCs w:val="21"/>
              </w:rPr>
              <w:t>实例任务2：了解输油站</w:t>
            </w:r>
          </w:p>
          <w:p>
            <w:pPr>
              <w:rPr>
                <w:rFonts w:asciiTheme="minorEastAsia" w:hAnsiTheme="minorEastAsia" w:eastAsiaTheme="minorEastAsia"/>
                <w:b/>
                <w:szCs w:val="21"/>
              </w:rPr>
            </w:pP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实训场景4：管道运输生产管理</w:t>
            </w:r>
          </w:p>
          <w:p>
            <w:pPr>
              <w:rPr>
                <w:rFonts w:asciiTheme="minorEastAsia" w:hAnsiTheme="minorEastAsia" w:eastAsiaTheme="minorEastAsia"/>
                <w:szCs w:val="21"/>
              </w:rPr>
            </w:pPr>
            <w:r>
              <w:rPr>
                <w:rFonts w:hint="eastAsia" w:asciiTheme="minorEastAsia" w:hAnsiTheme="minorEastAsia" w:eastAsiaTheme="minorEastAsia"/>
                <w:szCs w:val="21"/>
              </w:rPr>
              <w:t>知识点：管道运输生产管理</w:t>
            </w:r>
          </w:p>
          <w:p>
            <w:pPr>
              <w:rPr>
                <w:rFonts w:asciiTheme="minorEastAsia" w:hAnsiTheme="minorEastAsia" w:eastAsiaTheme="minorEastAsia"/>
                <w:szCs w:val="21"/>
              </w:rPr>
            </w:pPr>
            <w:r>
              <w:rPr>
                <w:rFonts w:hint="eastAsia" w:asciiTheme="minorEastAsia" w:hAnsiTheme="minorEastAsia" w:eastAsiaTheme="minorEastAsia"/>
                <w:szCs w:val="21"/>
              </w:rPr>
              <w:t>关键技能点：管道的生产管理内容、实施技术手段</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实例任务1：认知管道的生产管理内容 </w:t>
            </w:r>
            <w:r>
              <w:rPr>
                <w:rFonts w:asciiTheme="minorEastAsia" w:hAnsiTheme="minorEastAsia" w:eastAsiaTheme="minorEastAsia"/>
                <w:b/>
                <w:szCs w:val="21"/>
              </w:rPr>
              <w:t xml:space="preserve">        </w:t>
            </w:r>
          </w:p>
          <w:p>
            <w:pPr>
              <w:rPr>
                <w:rFonts w:asciiTheme="minorEastAsia" w:hAnsiTheme="minorEastAsia" w:eastAsiaTheme="minorEastAsia"/>
                <w:b/>
                <w:szCs w:val="21"/>
              </w:rPr>
            </w:pPr>
            <w:r>
              <w:rPr>
                <w:rFonts w:hint="eastAsia" w:asciiTheme="minorEastAsia" w:hAnsiTheme="minorEastAsia" w:eastAsiaTheme="minorEastAsia"/>
                <w:b/>
                <w:szCs w:val="21"/>
              </w:rPr>
              <w:t>实例任务2：认知管道生产管理的实施技术手段</w:t>
            </w:r>
          </w:p>
          <w:p>
            <w:pPr>
              <w:rPr>
                <w:rFonts w:asciiTheme="minorEastAsia" w:hAnsiTheme="minorEastAsia" w:eastAsiaTheme="minorEastAsia"/>
                <w:b/>
                <w:szCs w:val="21"/>
              </w:rPr>
            </w:pP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实训场景5：管道运输在农业生产的应用——滴灌技术</w:t>
            </w:r>
          </w:p>
          <w:p>
            <w:pPr>
              <w:rPr>
                <w:rFonts w:asciiTheme="minorEastAsia" w:hAnsiTheme="minorEastAsia" w:eastAsiaTheme="minorEastAsia"/>
                <w:szCs w:val="21"/>
              </w:rPr>
            </w:pPr>
            <w:r>
              <w:rPr>
                <w:rFonts w:hint="eastAsia" w:asciiTheme="minorEastAsia" w:hAnsiTheme="minorEastAsia" w:eastAsiaTheme="minorEastAsia"/>
                <w:szCs w:val="21"/>
              </w:rPr>
              <w:t>知识点：滴灌技术</w:t>
            </w:r>
          </w:p>
          <w:p>
            <w:pPr>
              <w:rPr>
                <w:rFonts w:asciiTheme="minorEastAsia" w:hAnsiTheme="minorEastAsia" w:eastAsiaTheme="minorEastAsia"/>
                <w:szCs w:val="21"/>
              </w:rPr>
            </w:pPr>
            <w:r>
              <w:rPr>
                <w:rFonts w:hint="eastAsia" w:asciiTheme="minorEastAsia" w:hAnsiTheme="minorEastAsia" w:eastAsiaTheme="minorEastAsia"/>
                <w:szCs w:val="21"/>
              </w:rPr>
              <w:t>关键技能点：滴灌技术概念、滴灌技术特点、滴灌技术分类、滴灌技术组成</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实例任务1：认知滴灌技术概念 </w:t>
            </w:r>
            <w:r>
              <w:rPr>
                <w:rFonts w:asciiTheme="minorEastAsia" w:hAnsiTheme="minorEastAsia" w:eastAsiaTheme="minorEastAsia"/>
                <w:b/>
                <w:szCs w:val="21"/>
              </w:rPr>
              <w:t xml:space="preserve">              </w:t>
            </w:r>
          </w:p>
          <w:p>
            <w:pPr>
              <w:rPr>
                <w:rFonts w:asciiTheme="minorEastAsia" w:hAnsiTheme="minorEastAsia" w:eastAsiaTheme="minorEastAsia"/>
                <w:b/>
                <w:szCs w:val="21"/>
              </w:rPr>
            </w:pPr>
            <w:r>
              <w:rPr>
                <w:rFonts w:hint="eastAsia" w:asciiTheme="minorEastAsia" w:hAnsiTheme="minorEastAsia" w:eastAsiaTheme="minorEastAsia"/>
                <w:b/>
                <w:szCs w:val="21"/>
              </w:rPr>
              <w:t>实例任务2：了解滴灌技术特点</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实例任务3：认知滴灌技术分类 </w:t>
            </w:r>
            <w:r>
              <w:rPr>
                <w:rFonts w:asciiTheme="minorEastAsia" w:hAnsiTheme="minorEastAsia" w:eastAsiaTheme="minorEastAsia"/>
                <w:b/>
                <w:szCs w:val="21"/>
              </w:rPr>
              <w:t xml:space="preserve">              </w:t>
            </w:r>
          </w:p>
          <w:p>
            <w:pPr>
              <w:rPr>
                <w:rFonts w:asciiTheme="minorEastAsia" w:hAnsiTheme="minorEastAsia" w:eastAsiaTheme="minorEastAsia"/>
                <w:b/>
                <w:szCs w:val="21"/>
              </w:rPr>
            </w:pPr>
            <w:r>
              <w:rPr>
                <w:rFonts w:hint="eastAsia" w:asciiTheme="minorEastAsia" w:hAnsiTheme="minorEastAsia" w:eastAsiaTheme="minorEastAsia"/>
                <w:b/>
                <w:szCs w:val="21"/>
              </w:rPr>
              <w:t>实例任务4：了解滴灌技术组成</w:t>
            </w:r>
          </w:p>
          <w:p>
            <w:pPr>
              <w:rPr>
                <w:rFonts w:asciiTheme="minorEastAsia" w:hAnsiTheme="minorEastAsia" w:eastAsiaTheme="minorEastAsia"/>
                <w:b/>
                <w:szCs w:val="21"/>
              </w:rPr>
            </w:pP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实训场景6：管道物流运输发展趋势</w:t>
            </w:r>
          </w:p>
          <w:p>
            <w:pPr>
              <w:rPr>
                <w:rFonts w:asciiTheme="minorEastAsia" w:hAnsiTheme="minorEastAsia" w:eastAsiaTheme="minorEastAsia"/>
                <w:szCs w:val="21"/>
              </w:rPr>
            </w:pPr>
            <w:r>
              <w:rPr>
                <w:rFonts w:hint="eastAsia" w:asciiTheme="minorEastAsia" w:hAnsiTheme="minorEastAsia" w:eastAsiaTheme="minorEastAsia"/>
                <w:szCs w:val="21"/>
              </w:rPr>
              <w:t>知识点：管道物流运输发展趋势</w:t>
            </w:r>
          </w:p>
          <w:p>
            <w:pPr>
              <w:rPr>
                <w:rFonts w:asciiTheme="minorEastAsia" w:hAnsiTheme="minorEastAsia" w:eastAsiaTheme="minorEastAsia"/>
                <w:szCs w:val="21"/>
              </w:rPr>
            </w:pPr>
            <w:r>
              <w:rPr>
                <w:rFonts w:hint="eastAsia" w:asciiTheme="minorEastAsia" w:hAnsiTheme="minorEastAsia" w:eastAsiaTheme="minorEastAsia"/>
                <w:szCs w:val="21"/>
              </w:rPr>
              <w:t>关键技能点：气力输送管道、浆体输送管道、囊体运输管道、Cargo Cap地下管道物流配送系统</w:t>
            </w:r>
          </w:p>
          <w:p>
            <w:pPr>
              <w:rPr>
                <w:rFonts w:asciiTheme="minorEastAsia" w:hAnsiTheme="minorEastAsia" w:eastAsiaTheme="minorEastAsia"/>
                <w:b/>
                <w:szCs w:val="21"/>
              </w:rPr>
            </w:pPr>
            <w:r>
              <w:rPr>
                <w:rFonts w:hint="eastAsia" w:asciiTheme="minorEastAsia" w:hAnsiTheme="minorEastAsia" w:eastAsiaTheme="minorEastAsia"/>
                <w:b/>
                <w:szCs w:val="21"/>
              </w:rPr>
              <w:t>实例任务：了解管道物流运输发展趋势</w:t>
            </w:r>
          </w:p>
          <w:p>
            <w:pPr>
              <w:rPr>
                <w:rFonts w:asciiTheme="minorEastAsia" w:hAnsiTheme="minorEastAsia" w:eastAsiaTheme="minorEastAsia"/>
                <w:b/>
                <w:szCs w:val="21"/>
              </w:rPr>
            </w:pPr>
          </w:p>
          <w:p>
            <w:pPr>
              <w:adjustRightInd w:val="0"/>
              <w:snapToGrid w:val="0"/>
              <w:rPr>
                <w:sz w:val="24"/>
              </w:rPr>
            </w:pPr>
          </w:p>
        </w:tc>
        <w:tc>
          <w:tcPr>
            <w:tcW w:w="1569" w:type="dxa"/>
          </w:tcPr>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r>
              <w:rPr>
                <w:rFonts w:hint="eastAsia"/>
                <w:szCs w:val="21"/>
              </w:rPr>
              <w:t>让学生能深入思考，对“</w:t>
            </w:r>
            <w:r>
              <w:rPr>
                <w:rFonts w:hint="eastAsia" w:asciiTheme="minorEastAsia" w:hAnsiTheme="minorEastAsia" w:eastAsiaTheme="minorEastAsia"/>
                <w:szCs w:val="21"/>
              </w:rPr>
              <w:t>管道运输</w:t>
            </w:r>
            <w:r>
              <w:rPr>
                <w:rFonts w:hint="eastAsia"/>
                <w:szCs w:val="21"/>
              </w:rPr>
              <w:t>”产生浓厚的兴趣，使学生能一边学习理论知识，一边训练，加强学生对相关知识的理解和记忆</w:t>
            </w: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ind w:firstLine="210" w:firstLineChars="100"/>
              <w:rPr>
                <w:szCs w:val="21"/>
              </w:rPr>
            </w:pPr>
            <w:r>
              <w:rPr>
                <w:rFonts w:hint="eastAsia"/>
                <w:szCs w:val="21"/>
              </w:rPr>
              <w:t>通过理论知识的讲解，并穿插“思政”元素，使学生将抽象的理论知识具体化，更便于理解</w:t>
            </w:r>
          </w:p>
          <w:p>
            <w:pPr>
              <w:adjustRightInd w:val="0"/>
              <w:snapToGrid w:val="0"/>
              <w:rPr>
                <w:sz w:val="24"/>
              </w:rPr>
            </w:pPr>
          </w:p>
          <w:p>
            <w:pPr>
              <w:adjustRightInd w:val="0"/>
              <w:snapToGrid w:val="0"/>
              <w:ind w:firstLine="240" w:firstLineChars="100"/>
              <w:rPr>
                <w:sz w:val="24"/>
              </w:rPr>
            </w:pPr>
          </w:p>
        </w:tc>
      </w:tr>
    </w:tbl>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rPr>
          <w:rFonts w:ascii="楷体_GB2312" w:hAnsi="华文楷体" w:eastAsia="楷体_GB2312"/>
          <w:b/>
          <w:szCs w:val="21"/>
        </w:rPr>
      </w:pPr>
    </w:p>
    <w:p>
      <w:pPr>
        <w:rPr>
          <w:rFonts w:ascii="楷体_GB2312" w:hAnsi="华文楷体" w:eastAsia="楷体_GB2312"/>
          <w:b/>
          <w:szCs w:val="21"/>
        </w:rPr>
      </w:pPr>
    </w:p>
    <w:p>
      <w:pPr>
        <w:rPr>
          <w:rFonts w:ascii="楷体_GB2312" w:hAnsi="华文楷体" w:eastAsia="楷体_GB2312"/>
          <w:b/>
          <w:szCs w:val="21"/>
        </w:rPr>
      </w:pPr>
    </w:p>
    <w:p>
      <w:pPr>
        <w:rPr>
          <w:rFonts w:ascii="楷体_GB2312" w:hAnsi="华文楷体" w:eastAsia="楷体_GB2312"/>
          <w:b/>
          <w:szCs w:val="21"/>
        </w:rPr>
      </w:pPr>
    </w:p>
    <w:p/>
    <w:p>
      <w:pPr>
        <w:widowControl/>
        <w:ind w:firstLine="780"/>
        <w:jc w:val="center"/>
        <w:textAlignment w:val="center"/>
        <w:rPr>
          <w:rFonts w:ascii="微软雅黑" w:hAnsi="微软雅黑" w:eastAsia="微软雅黑"/>
          <w:b/>
          <w:sz w:val="40"/>
        </w:rPr>
      </w:pPr>
      <w:r>
        <w:rPr>
          <w:rFonts w:hint="eastAsia" w:ascii="微软雅黑" w:hAnsi="微软雅黑" w:eastAsia="微软雅黑"/>
          <w:b/>
          <w:sz w:val="40"/>
          <w:u w:val="single"/>
        </w:rPr>
        <w:t xml:space="preserve">运输管理 </w:t>
      </w:r>
      <w:r>
        <w:rPr>
          <w:rFonts w:ascii="微软雅黑" w:hAnsi="微软雅黑" w:eastAsia="微软雅黑"/>
          <w:b/>
          <w:sz w:val="40"/>
          <w:u w:val="single"/>
        </w:rPr>
        <w:t xml:space="preserve"> </w:t>
      </w:r>
      <w:r>
        <w:rPr>
          <w:rFonts w:hint="eastAsia" w:ascii="微软雅黑" w:hAnsi="微软雅黑" w:eastAsia="微软雅黑"/>
          <w:b/>
          <w:sz w:val="40"/>
        </w:rPr>
        <w:t>教案</w:t>
      </w:r>
    </w:p>
    <w:p>
      <w:pPr>
        <w:jc w:val="center"/>
        <w:rPr>
          <w:b/>
          <w:sz w:val="36"/>
          <w:szCs w:val="36"/>
        </w:rPr>
      </w:pPr>
      <w:r>
        <w:rPr>
          <w:rFonts w:hint="eastAsia"/>
          <w:b/>
          <w:sz w:val="36"/>
          <w:szCs w:val="36"/>
        </w:rPr>
        <w:t>教案首页</w:t>
      </w:r>
    </w:p>
    <w:p/>
    <w:p>
      <w:pPr>
        <w:ind w:firstLine="945" w:firstLineChars="450"/>
      </w:pPr>
      <w:r>
        <w:rPr>
          <w:rFonts w:hint="eastAsia"/>
        </w:rPr>
        <w:t>授课人：</w:t>
      </w:r>
      <w:r>
        <w:rPr>
          <w:rFonts w:hint="eastAsia"/>
          <w:b/>
        </w:rPr>
        <w:t>杨国荣</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rFonts w:hint="eastAsia"/>
        </w:rPr>
        <w:t>编号：</w:t>
      </w:r>
      <w:r>
        <w:rPr>
          <w:b/>
        </w:rPr>
        <w:t>12</w:t>
      </w:r>
    </w:p>
    <w:p/>
    <w:tbl>
      <w:tblPr>
        <w:tblStyle w:val="14"/>
        <w:tblpPr w:leftFromText="180" w:rightFromText="180" w:vertAnchor="page" w:horzAnchor="margin" w:tblpXSpec="center" w:tblpY="2626"/>
        <w:tblW w:w="91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3"/>
        <w:gridCol w:w="3332"/>
        <w:gridCol w:w="1559"/>
        <w:gridCol w:w="2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163" w:type="dxa"/>
            <w:vAlign w:val="center"/>
          </w:tcPr>
          <w:p>
            <w:pPr>
              <w:spacing w:line="360" w:lineRule="auto"/>
              <w:jc w:val="center"/>
              <w:rPr>
                <w:b/>
              </w:rPr>
            </w:pPr>
            <w:r>
              <w:rPr>
                <w:rFonts w:hint="eastAsia"/>
                <w:b/>
              </w:rPr>
              <w:t>授课班级</w:t>
            </w:r>
          </w:p>
        </w:tc>
        <w:tc>
          <w:tcPr>
            <w:tcW w:w="3332" w:type="dxa"/>
            <w:vAlign w:val="center"/>
          </w:tcPr>
          <w:p>
            <w:pPr>
              <w:spacing w:line="360" w:lineRule="auto"/>
              <w:jc w:val="center"/>
            </w:pPr>
            <w:r>
              <w:rPr>
                <w:rFonts w:hint="eastAsia"/>
              </w:rPr>
              <w:t>现代物流管理2</w:t>
            </w:r>
            <w:r>
              <w:rPr>
                <w:rFonts w:hint="eastAsia"/>
                <w:lang w:val="en-US" w:eastAsia="zh-CN"/>
              </w:rPr>
              <w:t>2</w:t>
            </w:r>
            <w:r>
              <w:rPr>
                <w:rFonts w:hint="eastAsia"/>
              </w:rPr>
              <w:t>01、2</w:t>
            </w:r>
            <w:r>
              <w:rPr>
                <w:rFonts w:hint="eastAsia"/>
                <w:lang w:val="en-US" w:eastAsia="zh-CN"/>
              </w:rPr>
              <w:t>2</w:t>
            </w:r>
            <w:r>
              <w:rPr>
                <w:rFonts w:hint="eastAsia"/>
              </w:rPr>
              <w:t>02、2</w:t>
            </w:r>
            <w:r>
              <w:rPr>
                <w:rFonts w:hint="eastAsia"/>
                <w:lang w:val="en-US" w:eastAsia="zh-CN"/>
              </w:rPr>
              <w:t>2</w:t>
            </w:r>
            <w:r>
              <w:rPr>
                <w:rFonts w:hint="eastAsia"/>
              </w:rPr>
              <w:t>03</w:t>
            </w:r>
          </w:p>
        </w:tc>
        <w:tc>
          <w:tcPr>
            <w:tcW w:w="1559" w:type="dxa"/>
            <w:vAlign w:val="center"/>
          </w:tcPr>
          <w:p>
            <w:pPr>
              <w:spacing w:line="360" w:lineRule="auto"/>
              <w:jc w:val="center"/>
            </w:pPr>
            <w:r>
              <w:rPr>
                <w:rFonts w:hint="eastAsia"/>
                <w:b/>
              </w:rPr>
              <w:t>授课时间</w:t>
            </w:r>
          </w:p>
        </w:tc>
        <w:tc>
          <w:tcPr>
            <w:tcW w:w="2055" w:type="dxa"/>
            <w:vAlign w:val="center"/>
          </w:tcPr>
          <w:p>
            <w:pPr>
              <w:spacing w:line="360" w:lineRule="auto"/>
              <w:jc w:val="center"/>
            </w:pPr>
            <w:r>
              <w:rPr>
                <w:rFonts w:hint="eastAsia"/>
              </w:rPr>
              <w:t>第</w:t>
            </w:r>
            <w:r>
              <w:rPr>
                <w:rFonts w:hint="eastAsia"/>
                <w:lang w:val="en-US" w:eastAsia="zh-CN"/>
              </w:rPr>
              <w:t>7</w:t>
            </w:r>
            <w:r>
              <w:rPr>
                <w:rFonts w:hint="eastAsia"/>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63" w:type="dxa"/>
            <w:vAlign w:val="center"/>
          </w:tcPr>
          <w:p>
            <w:pPr>
              <w:spacing w:line="360" w:lineRule="auto"/>
              <w:jc w:val="center"/>
              <w:rPr>
                <w:b/>
              </w:rPr>
            </w:pPr>
            <w:r>
              <w:rPr>
                <w:rFonts w:hint="eastAsia"/>
                <w:b/>
              </w:rPr>
              <w:t>项目名称</w:t>
            </w:r>
          </w:p>
        </w:tc>
        <w:tc>
          <w:tcPr>
            <w:tcW w:w="6946" w:type="dxa"/>
            <w:gridSpan w:val="3"/>
            <w:vAlign w:val="center"/>
          </w:tcPr>
          <w:p>
            <w:pPr>
              <w:spacing w:line="360" w:lineRule="auto"/>
              <w:jc w:val="center"/>
            </w:pPr>
            <w:r>
              <w:rPr>
                <w:rFonts w:hint="eastAsia" w:ascii="宋体" w:hAnsi="宋体" w:cs="宋体"/>
                <w:szCs w:val="21"/>
              </w:rPr>
              <w:t>模块三</w:t>
            </w:r>
            <w:r>
              <w:rPr>
                <w:rFonts w:hint="eastAsia" w:ascii="宋体" w:hAnsi="宋体" w:cs="宋体"/>
                <w:bCs/>
                <w:sz w:val="28"/>
                <w:szCs w:val="28"/>
              </w:rPr>
              <w:t>：</w:t>
            </w:r>
            <w:r>
              <w:rPr>
                <w:rFonts w:hint="eastAsia" w:ascii="宋体" w:hAnsi="宋体" w:cs="宋体"/>
                <w:bCs/>
                <w:szCs w:val="21"/>
              </w:rPr>
              <w:t>运输作业管理</w:t>
            </w:r>
            <w:r>
              <w:rPr>
                <w:rFonts w:hint="eastAsia" w:ascii="宋体" w:hAnsi="宋体" w:cs="宋体"/>
                <w:bCs/>
                <w:sz w:val="28"/>
                <w:szCs w:val="28"/>
              </w:rPr>
              <w:t xml:space="preserve"> </w:t>
            </w:r>
            <w:r>
              <w:rPr>
                <w:rFonts w:hint="eastAsia" w:ascii="宋体" w:hAnsi="宋体" w:cs="宋体"/>
                <w:szCs w:val="21"/>
              </w:rPr>
              <w:t xml:space="preserve">  学习情境</w:t>
            </w:r>
            <w:r>
              <w:rPr>
                <w:rFonts w:ascii="宋体" w:hAnsi="宋体" w:cs="宋体"/>
                <w:szCs w:val="21"/>
              </w:rPr>
              <w:t xml:space="preserve">1  </w:t>
            </w:r>
            <w:r>
              <w:rPr>
                <w:rFonts w:hint="eastAsia"/>
              </w:rPr>
              <w:t>整车运输</w:t>
            </w:r>
            <w:r>
              <w:rPr>
                <w:rFonts w:hint="eastAsia"/>
                <w:lang w:val="en-US" w:eastAsia="zh-CN"/>
              </w:rPr>
              <w:t>1</w:t>
            </w:r>
            <w:r>
              <w:rPr>
                <w:rFonts w:hint="eastAsia" w:ascii="宋体" w:hAnsi="宋体" w:cs="宋体"/>
                <w:szCs w:val="21"/>
              </w:rPr>
              <w:t xml:space="preserve"> </w:t>
            </w:r>
            <w:r>
              <w:rPr>
                <w:rFonts w:ascii="宋体" w:hAnsi="宋体" w:cs="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2163" w:type="dxa"/>
            <w:vAlign w:val="center"/>
          </w:tcPr>
          <w:p>
            <w:pPr>
              <w:spacing w:line="360" w:lineRule="auto"/>
              <w:jc w:val="center"/>
            </w:pPr>
            <w:r>
              <w:rPr>
                <w:rFonts w:hint="eastAsia"/>
                <w:b/>
              </w:rPr>
              <w:t>任务描述</w:t>
            </w:r>
          </w:p>
        </w:tc>
        <w:tc>
          <w:tcPr>
            <w:tcW w:w="6946" w:type="dxa"/>
            <w:gridSpan w:val="3"/>
          </w:tcPr>
          <w:p>
            <w:pPr>
              <w:spacing w:line="360" w:lineRule="auto"/>
              <w:ind w:firstLine="420" w:firstLineChars="200"/>
            </w:pPr>
            <w:r>
              <w:rPr>
                <w:rFonts w:hint="eastAsia" w:ascii="宋体" w:hAnsi="宋体" w:cs="宋体"/>
                <w:bCs/>
                <w:szCs w:val="21"/>
              </w:rPr>
              <w:t>掌握整车运输货物的分类，整车货物运输过程的涵义，整车货物运输生产过程的构成，整车货物运输过程的基本要求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2163" w:type="dxa"/>
            <w:vAlign w:val="center"/>
          </w:tcPr>
          <w:p>
            <w:pPr>
              <w:spacing w:line="360" w:lineRule="auto"/>
              <w:jc w:val="center"/>
            </w:pPr>
            <w:r>
              <w:rPr>
                <w:rFonts w:hint="eastAsia"/>
                <w:b/>
              </w:rPr>
              <w:t>授课方式</w:t>
            </w:r>
          </w:p>
        </w:tc>
        <w:tc>
          <w:tcPr>
            <w:tcW w:w="3332" w:type="dxa"/>
            <w:vAlign w:val="center"/>
          </w:tcPr>
          <w:p>
            <w:pPr>
              <w:spacing w:line="360" w:lineRule="auto"/>
              <w:jc w:val="center"/>
            </w:pPr>
            <w:r>
              <w:rPr>
                <w:rFonts w:hint="eastAsia"/>
              </w:rPr>
              <w:t>课堂教学</w:t>
            </w:r>
          </w:p>
        </w:tc>
        <w:tc>
          <w:tcPr>
            <w:tcW w:w="1559" w:type="dxa"/>
            <w:vAlign w:val="center"/>
          </w:tcPr>
          <w:p>
            <w:pPr>
              <w:spacing w:line="360" w:lineRule="auto"/>
              <w:jc w:val="center"/>
              <w:rPr>
                <w:b/>
              </w:rPr>
            </w:pPr>
            <w:r>
              <w:rPr>
                <w:rFonts w:hint="eastAsia"/>
                <w:b/>
              </w:rPr>
              <w:t>教学时数</w:t>
            </w:r>
          </w:p>
        </w:tc>
        <w:tc>
          <w:tcPr>
            <w:tcW w:w="2055" w:type="dxa"/>
            <w:vAlign w:val="center"/>
          </w:tcPr>
          <w:p>
            <w:pPr>
              <w:spacing w:line="360" w:lineRule="auto"/>
              <w:jc w:val="cente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163" w:type="dxa"/>
            <w:vAlign w:val="center"/>
          </w:tcPr>
          <w:p>
            <w:pPr>
              <w:spacing w:line="360" w:lineRule="auto"/>
              <w:jc w:val="center"/>
            </w:pPr>
            <w:r>
              <w:rPr>
                <w:rFonts w:hint="eastAsia"/>
                <w:b/>
              </w:rPr>
              <w:t>授课方式手段</w:t>
            </w:r>
          </w:p>
        </w:tc>
        <w:tc>
          <w:tcPr>
            <w:tcW w:w="6946" w:type="dxa"/>
            <w:gridSpan w:val="3"/>
            <w:vAlign w:val="center"/>
          </w:tcPr>
          <w:p>
            <w:pPr>
              <w:spacing w:line="360" w:lineRule="auto"/>
              <w:ind w:firstLine="210" w:firstLineChars="100"/>
              <w:jc w:val="center"/>
            </w:pPr>
            <w:r>
              <w:rPr>
                <w:rFonts w:hint="eastAsia" w:ascii="宋体" w:hAnsi="宋体"/>
                <w:szCs w:val="21"/>
              </w:rPr>
              <w:t>推理、类比、归纳、关键词组学习法等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2163" w:type="dxa"/>
            <w:vAlign w:val="center"/>
          </w:tcPr>
          <w:p>
            <w:pPr>
              <w:spacing w:line="360" w:lineRule="auto"/>
              <w:jc w:val="center"/>
            </w:pPr>
            <w:r>
              <w:rPr>
                <w:rFonts w:hint="eastAsia"/>
                <w:b/>
              </w:rPr>
              <w:t>教学目标</w:t>
            </w:r>
          </w:p>
        </w:tc>
        <w:tc>
          <w:tcPr>
            <w:tcW w:w="6946" w:type="dxa"/>
            <w:gridSpan w:val="3"/>
            <w:vAlign w:val="center"/>
          </w:tcPr>
          <w:p>
            <w:pPr>
              <w:spacing w:line="360" w:lineRule="auto"/>
              <w:ind w:firstLine="210" w:firstLineChars="100"/>
            </w:pPr>
            <w:r>
              <w:rPr>
                <w:rFonts w:hint="eastAsia"/>
              </w:rPr>
              <w:t>了解整车运输的概念、分类、运用，熟悉整车载重量的计重</w:t>
            </w:r>
          </w:p>
          <w:p>
            <w:pPr>
              <w:spacing w:line="360" w:lineRule="auto"/>
              <w:ind w:firstLine="210" w:firstLineChars="100"/>
            </w:pPr>
            <w:r>
              <w:rPr>
                <w:rStyle w:val="31"/>
                <w:rFonts w:hint="eastAsia" w:ascii="Arial" w:hAnsi="Arial"/>
                <w:color w:val="FF0000"/>
              </w:rPr>
              <w:t>课程思政</w:t>
            </w:r>
            <w:r>
              <w:rPr>
                <w:rStyle w:val="31"/>
                <w:rFonts w:hint="eastAsia" w:ascii="Arial" w:hAnsi="Arial"/>
                <w:color w:val="FF0000"/>
                <w:szCs w:val="21"/>
              </w:rPr>
              <w:t>的要求：</w:t>
            </w:r>
            <w:r>
              <w:rPr>
                <w:rFonts w:hint="eastAsia" w:ascii="宋体" w:hAnsi="宋体" w:cs="宋体"/>
                <w:bCs/>
                <w:color w:val="FF0000"/>
                <w:szCs w:val="21"/>
              </w:rPr>
              <w:t>中国革命精神和时代精神——大庆精神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2163" w:type="dxa"/>
            <w:vAlign w:val="center"/>
          </w:tcPr>
          <w:p>
            <w:pPr>
              <w:spacing w:line="360" w:lineRule="auto"/>
              <w:jc w:val="center"/>
            </w:pPr>
            <w:r>
              <w:rPr>
                <w:rFonts w:hint="eastAsia"/>
                <w:b/>
              </w:rPr>
              <w:t>教学重点难点</w:t>
            </w:r>
          </w:p>
        </w:tc>
        <w:tc>
          <w:tcPr>
            <w:tcW w:w="6946" w:type="dxa"/>
            <w:gridSpan w:val="3"/>
            <w:vAlign w:val="center"/>
          </w:tcPr>
          <w:p>
            <w:pPr>
              <w:spacing w:line="360" w:lineRule="auto"/>
              <w:ind w:firstLine="211" w:firstLineChars="100"/>
              <w:jc w:val="left"/>
              <w:rPr>
                <w:rFonts w:ascii="宋体" w:hAnsi="宋体"/>
                <w:szCs w:val="21"/>
              </w:rPr>
            </w:pPr>
            <w:r>
              <w:rPr>
                <w:rFonts w:hint="eastAsia" w:ascii="宋体" w:hAnsi="宋体" w:cs="宋体"/>
                <w:b/>
                <w:bCs/>
              </w:rPr>
              <w:t>重点：</w:t>
            </w:r>
            <w:r>
              <w:rPr>
                <w:rFonts w:ascii="宋体" w:hAnsi="宋体"/>
                <w:szCs w:val="21"/>
              </w:rPr>
              <w:t xml:space="preserve"> </w:t>
            </w:r>
            <w:r>
              <w:rPr>
                <w:rFonts w:hint="eastAsia" w:ascii="宋体" w:hAnsi="宋体" w:cs="宋体"/>
                <w:bCs/>
                <w:szCs w:val="21"/>
              </w:rPr>
              <w:t>整车运输货物的分类，整车货物运输的概念，一车一票与一车二票，整车货物运输过程的基本要求</w:t>
            </w:r>
          </w:p>
          <w:p>
            <w:pPr>
              <w:spacing w:line="360" w:lineRule="auto"/>
              <w:ind w:firstLine="211" w:firstLineChars="100"/>
              <w:jc w:val="left"/>
            </w:pPr>
            <w:r>
              <w:rPr>
                <w:rFonts w:hint="eastAsia" w:ascii="宋体" w:hAnsi="宋体" w:cs="宋体"/>
                <w:b/>
                <w:bCs/>
              </w:rPr>
              <w:t>难点：</w:t>
            </w:r>
            <w:r>
              <w:t xml:space="preserve"> </w:t>
            </w:r>
            <w:r>
              <w:rPr>
                <w:rFonts w:hint="eastAsia" w:ascii="宋体" w:hAnsi="宋体" w:cs="宋体"/>
                <w:bCs/>
                <w:szCs w:val="21"/>
              </w:rPr>
              <w:t>整车载重量的计重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1" w:hRule="atLeast"/>
        </w:trPr>
        <w:tc>
          <w:tcPr>
            <w:tcW w:w="2163" w:type="dxa"/>
            <w:vAlign w:val="center"/>
          </w:tcPr>
          <w:p>
            <w:pPr>
              <w:spacing w:line="360" w:lineRule="auto"/>
              <w:jc w:val="center"/>
            </w:pPr>
            <w:r>
              <w:rPr>
                <w:rFonts w:hint="eastAsia"/>
                <w:b/>
              </w:rPr>
              <w:t>教学过程设计</w:t>
            </w:r>
          </w:p>
        </w:tc>
        <w:tc>
          <w:tcPr>
            <w:tcW w:w="6946" w:type="dxa"/>
            <w:gridSpan w:val="3"/>
            <w:vAlign w:val="center"/>
          </w:tcPr>
          <w:p>
            <w:pPr>
              <w:spacing w:line="240" w:lineRule="atLeast"/>
              <w:rPr>
                <w:b/>
                <w:sz w:val="24"/>
              </w:rPr>
            </w:pPr>
            <w:r>
              <w:rPr>
                <w:rFonts w:hint="eastAsia"/>
                <w:b/>
              </w:rPr>
              <w:t>实训场景：</w:t>
            </w:r>
          </w:p>
          <w:p>
            <w:pPr>
              <w:spacing w:line="240" w:lineRule="atLeast"/>
              <w:ind w:firstLine="420" w:firstLineChars="200"/>
              <w:jc w:val="left"/>
            </w:pPr>
            <w:r>
              <w:t>1:</w:t>
            </w:r>
            <w:r>
              <w:rPr>
                <w:rFonts w:hint="eastAsia"/>
              </w:rPr>
              <w:t xml:space="preserve"> 整车运输货物的分类</w:t>
            </w:r>
          </w:p>
          <w:p>
            <w:pPr>
              <w:spacing w:line="240" w:lineRule="atLeast"/>
              <w:ind w:firstLine="420" w:firstLineChars="200"/>
              <w:jc w:val="left"/>
            </w:pPr>
            <w:r>
              <w:rPr>
                <w:rFonts w:hint="eastAsia"/>
              </w:rPr>
              <w:t>2: 整车运输过程的涵义</w:t>
            </w:r>
          </w:p>
          <w:p>
            <w:pPr>
              <w:spacing w:line="240" w:lineRule="atLeast"/>
              <w:ind w:firstLine="420" w:firstLineChars="200"/>
              <w:jc w:val="left"/>
            </w:pPr>
            <w:r>
              <w:t>3:</w:t>
            </w:r>
            <w:r>
              <w:rPr>
                <w:rFonts w:hint="eastAsia"/>
              </w:rPr>
              <w:t xml:space="preserve"> 整车运输生产过程的构成</w:t>
            </w:r>
          </w:p>
          <w:p>
            <w:pPr>
              <w:ind w:firstLine="420" w:firstLineChars="200"/>
              <w:rPr>
                <w:rStyle w:val="31"/>
                <w:rFonts w:ascii="Arial" w:hAnsi="Arial"/>
                <w:color w:val="FF0000"/>
              </w:rPr>
            </w:pPr>
            <w:r>
              <w:t>4:</w:t>
            </w:r>
            <w:r>
              <w:rPr>
                <w:rFonts w:hint="eastAsia"/>
              </w:rPr>
              <w:t xml:space="preserve"> 整车运输过程的基本要求</w:t>
            </w:r>
          </w:p>
          <w:p>
            <w:pPr>
              <w:rPr>
                <w:rStyle w:val="31"/>
                <w:rFonts w:ascii="Arial" w:hAnsi="Arial"/>
                <w:color w:val="FF0000"/>
              </w:rPr>
            </w:pPr>
          </w:p>
          <w:p>
            <w:pPr>
              <w:rPr>
                <w:rStyle w:val="31"/>
                <w:rFonts w:ascii="Arial" w:hAnsi="Arial"/>
                <w:color w:val="FF0000"/>
              </w:rPr>
            </w:pPr>
          </w:p>
          <w:p>
            <w:pPr>
              <w:rPr>
                <w:rStyle w:val="31"/>
                <w:rFonts w:ascii="Arial" w:hAnsi="Arial"/>
                <w:color w:val="FF0000"/>
              </w:rPr>
            </w:pPr>
            <w:r>
              <w:rPr>
                <w:rStyle w:val="31"/>
                <w:rFonts w:hint="eastAsia" w:ascii="Arial" w:hAnsi="Arial"/>
                <w:color w:val="FF0000"/>
              </w:rPr>
              <w:t>课程思政的</w:t>
            </w:r>
            <w:r>
              <w:rPr>
                <w:rStyle w:val="31"/>
                <w:rFonts w:ascii="Arial" w:hAnsi="Arial"/>
                <w:color w:val="FF0000"/>
              </w:rPr>
              <w:t>元素</w:t>
            </w:r>
            <w:r>
              <w:rPr>
                <w:rStyle w:val="31"/>
                <w:rFonts w:hint="eastAsia" w:ascii="Arial" w:hAnsi="Arial"/>
                <w:color w:val="FF0000"/>
              </w:rPr>
              <w:t>：</w:t>
            </w:r>
            <w:r>
              <w:rPr>
                <w:rStyle w:val="31"/>
                <w:rFonts w:ascii="Arial" w:hAnsi="Arial"/>
                <w:color w:val="FF0000"/>
              </w:rPr>
              <w:t xml:space="preserve"> </w:t>
            </w:r>
            <w:r>
              <w:rPr>
                <w:rFonts w:hint="eastAsia" w:cs="宋体" w:asciiTheme="minorEastAsia" w:hAnsiTheme="minorEastAsia" w:eastAsiaTheme="minorEastAsia"/>
                <w:bCs/>
                <w:color w:val="FF0000"/>
                <w:szCs w:val="21"/>
              </w:rPr>
              <w:t>整车运输货物的分类</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2163" w:type="dxa"/>
            <w:vAlign w:val="center"/>
          </w:tcPr>
          <w:p>
            <w:pPr>
              <w:spacing w:line="360" w:lineRule="auto"/>
              <w:jc w:val="center"/>
            </w:pPr>
            <w:r>
              <w:rPr>
                <w:rFonts w:hint="eastAsia"/>
                <w:b/>
              </w:rPr>
              <w:t>作业布置及辅导</w:t>
            </w:r>
          </w:p>
        </w:tc>
        <w:tc>
          <w:tcPr>
            <w:tcW w:w="6946" w:type="dxa"/>
            <w:gridSpan w:val="3"/>
            <w:vAlign w:val="center"/>
          </w:tcPr>
          <w:p>
            <w:pPr>
              <w:spacing w:line="360" w:lineRule="auto"/>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2163" w:type="dxa"/>
            <w:vAlign w:val="center"/>
          </w:tcPr>
          <w:p>
            <w:pPr>
              <w:spacing w:line="360" w:lineRule="auto"/>
              <w:jc w:val="center"/>
            </w:pPr>
            <w:r>
              <w:rPr>
                <w:rFonts w:hint="eastAsia"/>
                <w:b/>
              </w:rPr>
              <w:t>课后小结</w:t>
            </w:r>
          </w:p>
        </w:tc>
        <w:tc>
          <w:tcPr>
            <w:tcW w:w="6946" w:type="dxa"/>
            <w:gridSpan w:val="3"/>
            <w:vAlign w:val="center"/>
          </w:tcPr>
          <w:p>
            <w:pPr>
              <w:spacing w:line="360" w:lineRule="auto"/>
              <w:ind w:firstLine="210" w:firstLineChars="100"/>
              <w:jc w:val="center"/>
            </w:pPr>
            <w:r>
              <w:rPr>
                <w:rFonts w:hint="eastAsia"/>
              </w:rPr>
              <w:t>整车运输</w:t>
            </w:r>
            <w:r>
              <w:rPr>
                <w:rFonts w:hint="eastAsia" w:ascii="宋体" w:hAnsi="宋体" w:cs="宋体"/>
                <w:bCs/>
                <w:szCs w:val="21"/>
              </w:rPr>
              <w:t>载重量的计重，是教学难点</w:t>
            </w:r>
          </w:p>
        </w:tc>
      </w:tr>
    </w:tbl>
    <w:p/>
    <w:p>
      <w:pPr>
        <w:spacing w:line="360" w:lineRule="auto"/>
        <w:ind w:firstLine="420" w:firstLineChars="200"/>
        <w:jc w:val="left"/>
        <w:rPr>
          <w:rFonts w:ascii="隶书" w:hAnsi="隶书" w:eastAsia="隶书" w:cs="隶书"/>
          <w:sz w:val="28"/>
          <w:szCs w:val="28"/>
        </w:rPr>
      </w:pPr>
      <w:r>
        <w:rPr>
          <w:rFonts w:hint="eastAsia" w:ascii="宋体" w:hAnsi="宋体" w:cs="宋体"/>
          <w:bCs/>
          <w:szCs w:val="21"/>
        </w:rPr>
        <w:t xml:space="preserve">注：本页为每次课教案首页                        </w:t>
      </w:r>
      <w:r>
        <w:rPr>
          <w:rFonts w:hint="eastAsia" w:ascii="隶书" w:hAnsi="隶书" w:eastAsia="隶书" w:cs="隶书"/>
          <w:bCs/>
          <w:sz w:val="28"/>
          <w:szCs w:val="28"/>
        </w:rPr>
        <w:t xml:space="preserve"> </w:t>
      </w: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tbl>
      <w:tblPr>
        <w:tblStyle w:val="14"/>
        <w:tblW w:w="8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5"/>
        <w:gridCol w:w="1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55" w:type="dxa"/>
            <w:vAlign w:val="center"/>
          </w:tcPr>
          <w:p>
            <w:pPr>
              <w:adjustRightInd w:val="0"/>
              <w:snapToGrid w:val="0"/>
              <w:jc w:val="center"/>
              <w:rPr>
                <w:b/>
              </w:rPr>
            </w:pPr>
            <w:r>
              <w:rPr>
                <w:rFonts w:hint="eastAsia"/>
                <w:b/>
              </w:rPr>
              <w:t xml:space="preserve">教    学   内   容   </w:t>
            </w:r>
          </w:p>
        </w:tc>
        <w:tc>
          <w:tcPr>
            <w:tcW w:w="1569" w:type="dxa"/>
            <w:vAlign w:val="center"/>
          </w:tcPr>
          <w:p>
            <w:pPr>
              <w:adjustRightInd w:val="0"/>
              <w:snapToGrid w:val="0"/>
              <w:jc w:val="center"/>
              <w:rPr>
                <w:b/>
              </w:rPr>
            </w:pPr>
            <w:r>
              <w:rPr>
                <w:rFonts w:hint="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3" w:hRule="atLeast"/>
          <w:jc w:val="center"/>
        </w:trPr>
        <w:tc>
          <w:tcPr>
            <w:tcW w:w="7155" w:type="dxa"/>
          </w:tcPr>
          <w:p>
            <w:pPr>
              <w:adjustRightInd w:val="0"/>
              <w:snapToGrid w:val="0"/>
              <w:rPr>
                <w:sz w:val="24"/>
              </w:rPr>
            </w:pPr>
          </w:p>
          <w:p>
            <w:pPr>
              <w:jc w:val="center"/>
              <w:rPr>
                <w:rFonts w:asciiTheme="minorEastAsia" w:hAnsiTheme="minorEastAsia" w:eastAsiaTheme="minorEastAsia"/>
                <w:b/>
                <w:szCs w:val="21"/>
              </w:rPr>
            </w:pPr>
            <w:r>
              <w:rPr>
                <w:rFonts w:hint="eastAsia" w:asciiTheme="minorEastAsia" w:hAnsiTheme="minorEastAsia" w:eastAsiaTheme="minorEastAsia"/>
                <w:b/>
                <w:szCs w:val="21"/>
              </w:rPr>
              <w:t>模块三：运输作业管理</w:t>
            </w:r>
          </w:p>
          <w:p>
            <w:pPr>
              <w:jc w:val="center"/>
              <w:rPr>
                <w:rFonts w:asciiTheme="minorEastAsia" w:hAnsiTheme="minorEastAsia" w:eastAsiaTheme="minorEastAsia"/>
                <w:b/>
                <w:szCs w:val="21"/>
              </w:rPr>
            </w:pPr>
            <w:r>
              <w:rPr>
                <w:rFonts w:hint="eastAsia" w:asciiTheme="minorEastAsia" w:hAnsiTheme="minorEastAsia" w:eastAsiaTheme="minorEastAsia"/>
                <w:b/>
                <w:szCs w:val="21"/>
              </w:rPr>
              <w:t>学习情境１：整车运输</w:t>
            </w:r>
          </w:p>
          <w:p>
            <w:pPr>
              <w:rPr>
                <w:rFonts w:asciiTheme="minorEastAsia" w:hAnsiTheme="minorEastAsia" w:eastAsiaTheme="minorEastAsia"/>
                <w:szCs w:val="21"/>
              </w:rPr>
            </w:pPr>
            <w:r>
              <w:rPr>
                <w:rFonts w:hint="eastAsia" w:asciiTheme="minorEastAsia" w:hAnsiTheme="minorEastAsia" w:eastAsiaTheme="minorEastAsia"/>
                <w:szCs w:val="21"/>
              </w:rPr>
              <w:t>学习目标</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素质目标：整车货物运输的运用，整车货物运输生产过程的构成</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知识目标：整车运输货物的分类，整车货物运输的概念，一车一票与一车二票，整车货物运输过程的基本要求</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技能目标：整车货物运输的站务工作</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能力目标：整车载重量的计重，整车货运的主要单证</w:t>
            </w: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实训场景1：整车运输货物的分类</w:t>
            </w:r>
          </w:p>
          <w:p>
            <w:pPr>
              <w:rPr>
                <w:rFonts w:asciiTheme="minorEastAsia" w:hAnsiTheme="minorEastAsia" w:eastAsiaTheme="minorEastAsia"/>
                <w:color w:val="000000" w:themeColor="text1"/>
                <w:szCs w:val="21"/>
                <w:u w:val="single"/>
                <w14:textFill>
                  <w14:solidFill>
                    <w14:schemeClr w14:val="tx1"/>
                  </w14:solidFill>
                </w14:textFill>
              </w:rPr>
            </w:pPr>
            <w:r>
              <w:rPr>
                <w:rFonts w:hint="eastAsia" w:asciiTheme="minorEastAsia" w:hAnsiTheme="minorEastAsia" w:eastAsiaTheme="minorEastAsia"/>
                <w:color w:val="000000" w:themeColor="text1"/>
                <w:szCs w:val="21"/>
                <w:u w:val="single"/>
                <w:shd w:val="clear" w:color="auto" w:fill="FFFFFF"/>
                <w14:textFill>
                  <w14:solidFill>
                    <w14:schemeClr w14:val="tx1"/>
                  </w14:solidFill>
                </w14:textFill>
              </w:rPr>
              <w:t>课程思政</w:t>
            </w:r>
            <w:r>
              <w:rPr>
                <w:rFonts w:hint="eastAsia" w:asciiTheme="minorEastAsia" w:hAnsiTheme="minorEastAsia" w:eastAsiaTheme="minorEastAsia"/>
                <w:color w:val="000000" w:themeColor="text1"/>
                <w:szCs w:val="21"/>
                <w:u w:val="single"/>
                <w14:textFill>
                  <w14:solidFill>
                    <w14:schemeClr w14:val="tx1"/>
                  </w14:solidFill>
                </w14:textFill>
              </w:rPr>
              <w:t>的要求：中国革命精神和时代精神——大庆精神</w:t>
            </w:r>
          </w:p>
          <w:p>
            <w:pPr>
              <w:rPr>
                <w:rFonts w:asciiTheme="minorEastAsia" w:hAnsiTheme="minorEastAsia" w:eastAsiaTheme="minorEastAsia"/>
                <w:color w:val="000000" w:themeColor="text1"/>
                <w:szCs w:val="21"/>
                <w:u w:val="single"/>
                <w14:textFill>
                  <w14:solidFill>
                    <w14:schemeClr w14:val="tx1"/>
                  </w14:solidFill>
                </w14:textFill>
              </w:rPr>
            </w:pPr>
            <w:r>
              <w:rPr>
                <w:rFonts w:hint="eastAsia" w:asciiTheme="minorEastAsia" w:hAnsiTheme="minorEastAsia" w:eastAsiaTheme="minorEastAsia"/>
                <w:color w:val="000000" w:themeColor="text1"/>
                <w:szCs w:val="21"/>
                <w:u w:val="single"/>
                <w:shd w:val="clear" w:color="auto" w:fill="FFFFFF"/>
                <w14:textFill>
                  <w14:solidFill>
                    <w14:schemeClr w14:val="tx1"/>
                  </w14:solidFill>
                </w14:textFill>
              </w:rPr>
              <w:t>课程思政</w:t>
            </w:r>
            <w:r>
              <w:rPr>
                <w:rFonts w:hint="eastAsia" w:asciiTheme="minorEastAsia" w:hAnsiTheme="minorEastAsia" w:eastAsiaTheme="minorEastAsia"/>
                <w:color w:val="000000" w:themeColor="text1"/>
                <w:szCs w:val="21"/>
                <w:u w:val="single"/>
                <w14:textFill>
                  <w14:solidFill>
                    <w14:schemeClr w14:val="tx1"/>
                  </w14:solidFill>
                </w14:textFill>
              </w:rPr>
              <w:t>的</w:t>
            </w:r>
            <w:r>
              <w:rPr>
                <w:rFonts w:asciiTheme="minorEastAsia" w:hAnsiTheme="minorEastAsia" w:eastAsiaTheme="minorEastAsia"/>
                <w:color w:val="000000" w:themeColor="text1"/>
                <w:szCs w:val="21"/>
                <w:u w:val="single"/>
                <w14:textFill>
                  <w14:solidFill>
                    <w14:schemeClr w14:val="tx1"/>
                  </w14:solidFill>
                </w14:textFill>
              </w:rPr>
              <w:t>元素</w:t>
            </w:r>
            <w:r>
              <w:rPr>
                <w:rFonts w:hint="eastAsia" w:asciiTheme="minorEastAsia" w:hAnsiTheme="minorEastAsia" w:eastAsiaTheme="minorEastAsia"/>
                <w:color w:val="000000" w:themeColor="text1"/>
                <w:szCs w:val="21"/>
                <w:u w:val="single"/>
                <w14:textFill>
                  <w14:solidFill>
                    <w14:schemeClr w14:val="tx1"/>
                  </w14:solidFill>
                </w14:textFill>
              </w:rPr>
              <w:t>：</w:t>
            </w:r>
            <w:r>
              <w:rPr>
                <w:rFonts w:hint="eastAsia" w:cs="宋体" w:asciiTheme="minorEastAsia" w:hAnsiTheme="minorEastAsia" w:eastAsiaTheme="minorEastAsia"/>
                <w:bCs/>
                <w:color w:val="000000" w:themeColor="text1"/>
                <w:szCs w:val="21"/>
                <w:u w:val="single"/>
                <w14:textFill>
                  <w14:solidFill>
                    <w14:schemeClr w14:val="tx1"/>
                  </w14:solidFill>
                </w14:textFill>
              </w:rPr>
              <w:t>整车运输货物的分类</w:t>
            </w:r>
          </w:p>
          <w:p>
            <w:pPr>
              <w:pStyle w:val="13"/>
              <w:shd w:val="clear" w:color="auto" w:fill="FFFFFF"/>
              <w:spacing w:before="0" w:beforeAutospacing="0" w:after="0" w:afterAutospacing="0" w:line="240" w:lineRule="auto"/>
              <w:rPr>
                <w:rFonts w:asciiTheme="minorEastAsia" w:hAnsiTheme="minorEastAsia" w:eastAsiaTheme="minorEastAsia"/>
                <w:color w:val="000000" w:themeColor="text1"/>
                <w:sz w:val="21"/>
                <w:szCs w:val="21"/>
                <w:u w:val="single"/>
                <w14:textFill>
                  <w14:solidFill>
                    <w14:schemeClr w14:val="tx1"/>
                  </w14:solidFill>
                </w14:textFill>
              </w:rPr>
            </w:pPr>
            <w:r>
              <w:rPr>
                <w:rFonts w:hint="eastAsia" w:asciiTheme="minorEastAsia" w:hAnsiTheme="minorEastAsia" w:eastAsiaTheme="minorEastAsia"/>
                <w:color w:val="000000" w:themeColor="text1"/>
                <w:sz w:val="21"/>
                <w:szCs w:val="21"/>
                <w:u w:val="single"/>
                <w:shd w:val="clear" w:color="auto" w:fill="FFFFFF"/>
                <w14:textFill>
                  <w14:solidFill>
                    <w14:schemeClr w14:val="tx1"/>
                  </w14:solidFill>
                </w14:textFill>
              </w:rPr>
              <w:t>课程思政</w:t>
            </w:r>
            <w:r>
              <w:rPr>
                <w:rFonts w:hint="eastAsia" w:asciiTheme="minorEastAsia" w:hAnsiTheme="minorEastAsia" w:eastAsiaTheme="minorEastAsia"/>
                <w:color w:val="000000" w:themeColor="text1"/>
                <w:sz w:val="21"/>
                <w:szCs w:val="21"/>
                <w:u w:val="single"/>
                <w14:textFill>
                  <w14:solidFill>
                    <w14:schemeClr w14:val="tx1"/>
                  </w14:solidFill>
                </w14:textFill>
              </w:rPr>
              <w:t>的</w:t>
            </w:r>
            <w:r>
              <w:rPr>
                <w:rFonts w:hint="eastAsia" w:asciiTheme="minorEastAsia" w:hAnsiTheme="minorEastAsia" w:eastAsiaTheme="minorEastAsia"/>
                <w:color w:val="000000" w:themeColor="text1"/>
                <w:sz w:val="21"/>
                <w:szCs w:val="21"/>
                <w:u w:val="single"/>
                <w:shd w:val="clear" w:color="auto" w:fill="FFFFFF"/>
                <w14:textFill>
                  <w14:solidFill>
                    <w14:schemeClr w14:val="tx1"/>
                  </w14:solidFill>
                </w14:textFill>
              </w:rPr>
              <w:t>内容</w:t>
            </w:r>
            <w:r>
              <w:rPr>
                <w:rFonts w:hint="eastAsia" w:asciiTheme="minorEastAsia" w:hAnsiTheme="minorEastAsia" w:eastAsiaTheme="minorEastAsia"/>
                <w:color w:val="000000" w:themeColor="text1"/>
                <w:sz w:val="21"/>
                <w:szCs w:val="21"/>
                <w:u w:val="single"/>
                <w14:textFill>
                  <w14:solidFill>
                    <w14:schemeClr w14:val="tx1"/>
                  </w14:solidFill>
                </w14:textFill>
              </w:rPr>
              <w:t>：</w:t>
            </w:r>
          </w:p>
          <w:p>
            <w:pPr>
              <w:ind w:firstLine="420" w:firstLineChars="200"/>
              <w:rPr>
                <w:rFonts w:asciiTheme="minorEastAsia" w:hAnsiTheme="minorEastAsia" w:eastAsiaTheme="minorEastAsia"/>
                <w:color w:val="000000" w:themeColor="text1"/>
                <w:szCs w:val="21"/>
                <w:u w:val="single"/>
                <w14:textFill>
                  <w14:solidFill>
                    <w14:schemeClr w14:val="tx1"/>
                  </w14:solidFill>
                </w14:textFill>
              </w:rPr>
            </w:pPr>
            <w:r>
              <w:rPr>
                <w:rFonts w:hint="eastAsia" w:asciiTheme="minorEastAsia" w:hAnsiTheme="minorEastAsia" w:eastAsiaTheme="minorEastAsia"/>
                <w:color w:val="000000" w:themeColor="text1"/>
                <w:szCs w:val="21"/>
                <w:u w:val="single"/>
                <w14:textFill>
                  <w14:solidFill>
                    <w14:schemeClr w14:val="tx1"/>
                  </w14:solidFill>
                </w14:textFill>
              </w:rPr>
              <w:t>大庆精神：为国争光、为民族争气的爱国主义精神；独立自主、自力更生的艰苦创业精神；讲求科学、“三老四严”（当老实人，说老实话，做老实事；严格的要求，严密的组织，严肃的态度，严明的纪律）的求实精神：胸怀大局、为国分忧的奉献精神。</w:t>
            </w:r>
          </w:p>
          <w:p>
            <w:pPr>
              <w:ind w:firstLine="420" w:firstLineChars="200"/>
              <w:rPr>
                <w:rFonts w:asciiTheme="minorEastAsia" w:hAnsiTheme="minorEastAsia" w:eastAsiaTheme="minorEastAsia"/>
                <w:color w:val="000000" w:themeColor="text1"/>
                <w:szCs w:val="21"/>
                <w:u w:val="single"/>
                <w14:textFill>
                  <w14:solidFill>
                    <w14:schemeClr w14:val="tx1"/>
                  </w14:solidFill>
                </w14:textFill>
              </w:rPr>
            </w:pPr>
            <w:r>
              <w:rPr>
                <w:rFonts w:hint="eastAsia" w:asciiTheme="minorEastAsia" w:hAnsiTheme="minorEastAsia" w:eastAsiaTheme="minorEastAsia"/>
                <w:color w:val="000000" w:themeColor="text1"/>
                <w:szCs w:val="21"/>
                <w:u w:val="single"/>
                <w14:textFill>
                  <w14:solidFill>
                    <w14:schemeClr w14:val="tx1"/>
                  </w14:solidFill>
                </w14:textFill>
              </w:rPr>
              <w:t>时代意义：大庆精神没有丢。不仅没有丢，而且被赋予了更多新时代的特点，新时代的内涵。大庆精神在社会转型时期，不仅需要，而且比以往任何时候都需要。</w:t>
            </w:r>
          </w:p>
          <w:p>
            <w:pPr>
              <w:widowControl/>
              <w:shd w:val="clear" w:color="auto" w:fill="FFFFFF"/>
              <w:ind w:firstLine="480"/>
              <w:jc w:val="left"/>
              <w:rPr>
                <w:rFonts w:cs="宋体" w:asciiTheme="minorEastAsia" w:hAnsiTheme="minorEastAsia" w:eastAsiaTheme="minorEastAsia"/>
                <w:color w:val="000000" w:themeColor="text1"/>
                <w:kern w:val="0"/>
                <w:szCs w:val="21"/>
                <w:u w:val="single"/>
                <w14:textFill>
                  <w14:solidFill>
                    <w14:schemeClr w14:val="tx1"/>
                  </w14:solidFill>
                </w14:textFill>
              </w:rPr>
            </w:pPr>
            <w:r>
              <w:rPr>
                <w:rFonts w:cs="宋体" w:asciiTheme="minorEastAsia" w:hAnsiTheme="minorEastAsia" w:eastAsiaTheme="minorEastAsia"/>
                <w:color w:val="000000" w:themeColor="text1"/>
                <w:kern w:val="0"/>
                <w:szCs w:val="21"/>
                <w:u w:val="single"/>
                <w14:textFill>
                  <w14:solidFill>
                    <w14:schemeClr w14:val="tx1"/>
                  </w14:solidFill>
                </w14:textFill>
              </w:rPr>
              <w:t>首先，大庆精神是时代精神的展现。大庆精神，概括起来就是八个字，“爱国、创业、求实、奉献”。“爱国”，决不是一句空洞的口号，不同的时代，有不同的内涵。大庆人用行动证明了什么才叫爱国，什么叫爱国主义，什么叫爱国精神；“创业”，不是简单的创造一项事业，完成一项工程，建设一个企业，大庆人把创业变成了一种精神，一种动力，一种享受，一种成就。大庆人的创业既有艰苦创业的要求，更有不断创新的内涵；“求实”，在大庆人的心里，是一面镜子，一面旗子，正是他们的求实态度，才使他们克服了一个又一个困难，解决了一个又一个问题，创造了一个又一个业绩，作出一个又一个贡献；“奉献”，是大庆人奉献给国人、奉献给时代最珍贵的财富，也是大庆人人格魅力、人文精神的象征。</w:t>
            </w:r>
            <w:r>
              <w:fldChar w:fldCharType="begin"/>
            </w:r>
            <w:r>
              <w:instrText xml:space="preserve"> HYPERLINK "https://baike.baidu.com/item/%E5%A4%A7%E5%BA%86" \t "_blank" </w:instrText>
            </w:r>
            <w:r>
              <w:fldChar w:fldCharType="separate"/>
            </w:r>
            <w:r>
              <w:rPr>
                <w:rFonts w:cs="宋体" w:asciiTheme="minorEastAsia" w:hAnsiTheme="minorEastAsia" w:eastAsiaTheme="minorEastAsia"/>
                <w:color w:val="000000" w:themeColor="text1"/>
                <w:kern w:val="0"/>
                <w:szCs w:val="21"/>
                <w:u w:val="single"/>
                <w14:textFill>
                  <w14:solidFill>
                    <w14:schemeClr w14:val="tx1"/>
                  </w14:solidFill>
                </w14:textFill>
              </w:rPr>
              <w:t>大庆</w:t>
            </w:r>
            <w:r>
              <w:rPr>
                <w:rFonts w:cs="宋体" w:asciiTheme="minorEastAsia" w:hAnsiTheme="minorEastAsia" w:eastAsiaTheme="minorEastAsia"/>
                <w:color w:val="000000" w:themeColor="text1"/>
                <w:kern w:val="0"/>
                <w:szCs w:val="21"/>
                <w:u w:val="single"/>
                <w14:textFill>
                  <w14:solidFill>
                    <w14:schemeClr w14:val="tx1"/>
                  </w14:solidFill>
                </w14:textFill>
              </w:rPr>
              <w:fldChar w:fldCharType="end"/>
            </w:r>
            <w:r>
              <w:rPr>
                <w:rFonts w:cs="宋体" w:asciiTheme="minorEastAsia" w:hAnsiTheme="minorEastAsia" w:eastAsiaTheme="minorEastAsia"/>
                <w:color w:val="000000" w:themeColor="text1"/>
                <w:kern w:val="0"/>
                <w:szCs w:val="21"/>
                <w:u w:val="single"/>
                <w14:textFill>
                  <w14:solidFill>
                    <w14:schemeClr w14:val="tx1"/>
                  </w14:solidFill>
                </w14:textFill>
              </w:rPr>
              <w:t>人创造的“大庆精神”，不是一个企业的精神，而是一个时代精神的展现，是这个时代所有为社会进步、人民富裕、国家强大而努力的人们的集体精神。</w:t>
            </w:r>
          </w:p>
          <w:p>
            <w:pPr>
              <w:widowControl/>
              <w:shd w:val="clear" w:color="auto" w:fill="FFFFFF"/>
              <w:ind w:firstLine="480"/>
              <w:jc w:val="left"/>
              <w:rPr>
                <w:rFonts w:cs="宋体" w:asciiTheme="minorEastAsia" w:hAnsiTheme="minorEastAsia" w:eastAsiaTheme="minorEastAsia"/>
                <w:color w:val="000000" w:themeColor="text1"/>
                <w:kern w:val="0"/>
                <w:szCs w:val="21"/>
                <w:u w:val="single"/>
                <w14:textFill>
                  <w14:solidFill>
                    <w14:schemeClr w14:val="tx1"/>
                  </w14:solidFill>
                </w14:textFill>
              </w:rPr>
            </w:pPr>
            <w:r>
              <w:rPr>
                <w:rFonts w:cs="宋体" w:asciiTheme="minorEastAsia" w:hAnsiTheme="minorEastAsia" w:eastAsiaTheme="minorEastAsia"/>
                <w:color w:val="000000" w:themeColor="text1"/>
                <w:kern w:val="0"/>
                <w:szCs w:val="21"/>
                <w:u w:val="single"/>
                <w14:textFill>
                  <w14:solidFill>
                    <w14:schemeClr w14:val="tx1"/>
                  </w14:solidFill>
                </w14:textFill>
              </w:rPr>
              <w:t>第二，大庆精神是民族精神的浓缩。如果把大庆精神仅仅理解为大庆人的精神，那是十分狭隘和教条的。中华民族五千年，留下了许多宝贵的精神财富，“</w:t>
            </w:r>
            <w:r>
              <w:fldChar w:fldCharType="begin"/>
            </w:r>
            <w:r>
              <w:instrText xml:space="preserve"> HYPERLINK "https://baike.baidu.com/item/%E5%85%88%E5%A4%A9%E4%B8%8B%E4%B9%8B%E5%BF%A7%E8%80%8C%E5%BF%A7%EF%BC%8C%E5%90%8E%E5%A4%A9%E4%B8%8B%E4%B9%8B%E4%B9%90%E8%80%8C%E4%B9%90" \t "_blank" </w:instrText>
            </w:r>
            <w:r>
              <w:fldChar w:fldCharType="separate"/>
            </w:r>
            <w:r>
              <w:rPr>
                <w:rFonts w:cs="宋体" w:asciiTheme="minorEastAsia" w:hAnsiTheme="minorEastAsia" w:eastAsiaTheme="minorEastAsia"/>
                <w:color w:val="000000" w:themeColor="text1"/>
                <w:kern w:val="0"/>
                <w:szCs w:val="21"/>
                <w:u w:val="single"/>
                <w14:textFill>
                  <w14:solidFill>
                    <w14:schemeClr w14:val="tx1"/>
                  </w14:solidFill>
                </w14:textFill>
              </w:rPr>
              <w:t>先天下之忧而忧，后天下之乐而乐</w:t>
            </w:r>
            <w:r>
              <w:rPr>
                <w:rFonts w:cs="宋体" w:asciiTheme="minorEastAsia" w:hAnsiTheme="minorEastAsia" w:eastAsiaTheme="minorEastAsia"/>
                <w:color w:val="000000" w:themeColor="text1"/>
                <w:kern w:val="0"/>
                <w:szCs w:val="21"/>
                <w:u w:val="single"/>
                <w14:textFill>
                  <w14:solidFill>
                    <w14:schemeClr w14:val="tx1"/>
                  </w14:solidFill>
                </w14:textFill>
              </w:rPr>
              <w:fldChar w:fldCharType="end"/>
            </w:r>
            <w:r>
              <w:rPr>
                <w:rFonts w:cs="宋体" w:asciiTheme="minorEastAsia" w:hAnsiTheme="minorEastAsia" w:eastAsiaTheme="minorEastAsia"/>
                <w:color w:val="000000" w:themeColor="text1"/>
                <w:kern w:val="0"/>
                <w:szCs w:val="21"/>
                <w:u w:val="single"/>
                <w14:textFill>
                  <w14:solidFill>
                    <w14:schemeClr w14:val="tx1"/>
                  </w14:solidFill>
                </w14:textFill>
              </w:rPr>
              <w:t>”、“安得广厦千万间、大批天下寒士俱欢颜”，“生当作人杰、</w:t>
            </w:r>
            <w:r>
              <w:fldChar w:fldCharType="begin"/>
            </w:r>
            <w:r>
              <w:instrText xml:space="preserve"> HYPERLINK "https://baike.baidu.com/item/%E6%AD%BB%E4%BA%A6%E4%B8%BA%E9%AC%BC%E9%9B%84/5516195" \t "_blank" </w:instrText>
            </w:r>
            <w:r>
              <w:fldChar w:fldCharType="separate"/>
            </w:r>
            <w:r>
              <w:rPr>
                <w:rFonts w:cs="宋体" w:asciiTheme="minorEastAsia" w:hAnsiTheme="minorEastAsia" w:eastAsiaTheme="minorEastAsia"/>
                <w:color w:val="000000" w:themeColor="text1"/>
                <w:kern w:val="0"/>
                <w:szCs w:val="21"/>
                <w:u w:val="single"/>
                <w14:textFill>
                  <w14:solidFill>
                    <w14:schemeClr w14:val="tx1"/>
                  </w14:solidFill>
                </w14:textFill>
              </w:rPr>
              <w:t>死亦为鬼雄</w:t>
            </w:r>
            <w:r>
              <w:rPr>
                <w:rFonts w:cs="宋体" w:asciiTheme="minorEastAsia" w:hAnsiTheme="minorEastAsia" w:eastAsiaTheme="minorEastAsia"/>
                <w:color w:val="000000" w:themeColor="text1"/>
                <w:kern w:val="0"/>
                <w:szCs w:val="21"/>
                <w:u w:val="single"/>
                <w14:textFill>
                  <w14:solidFill>
                    <w14:schemeClr w14:val="tx1"/>
                  </w14:solidFill>
                </w14:textFill>
              </w:rPr>
              <w:fldChar w:fldCharType="end"/>
            </w:r>
            <w:r>
              <w:rPr>
                <w:rFonts w:cs="宋体" w:asciiTheme="minorEastAsia" w:hAnsiTheme="minorEastAsia" w:eastAsiaTheme="minorEastAsia"/>
                <w:color w:val="000000" w:themeColor="text1"/>
                <w:kern w:val="0"/>
                <w:szCs w:val="21"/>
                <w:u w:val="single"/>
                <w14:textFill>
                  <w14:solidFill>
                    <w14:schemeClr w14:val="tx1"/>
                  </w14:solidFill>
                </w14:textFill>
              </w:rPr>
              <w:t>”，等等，这一切，都是中华民族精神的象征。</w:t>
            </w:r>
            <w:r>
              <w:fldChar w:fldCharType="begin"/>
            </w:r>
            <w:r>
              <w:instrText xml:space="preserve"> HYPERLINK "https://baike.baidu.com/item/%E5%A4%A7%E5%BA%86" \t "_blank" </w:instrText>
            </w:r>
            <w:r>
              <w:fldChar w:fldCharType="separate"/>
            </w:r>
            <w:r>
              <w:rPr>
                <w:rFonts w:cs="宋体" w:asciiTheme="minorEastAsia" w:hAnsiTheme="minorEastAsia" w:eastAsiaTheme="minorEastAsia"/>
                <w:color w:val="000000" w:themeColor="text1"/>
                <w:kern w:val="0"/>
                <w:szCs w:val="21"/>
                <w:u w:val="single"/>
                <w14:textFill>
                  <w14:solidFill>
                    <w14:schemeClr w14:val="tx1"/>
                  </w14:solidFill>
                </w14:textFill>
              </w:rPr>
              <w:t>大庆</w:t>
            </w:r>
            <w:r>
              <w:rPr>
                <w:rFonts w:cs="宋体" w:asciiTheme="minorEastAsia" w:hAnsiTheme="minorEastAsia" w:eastAsiaTheme="minorEastAsia"/>
                <w:color w:val="000000" w:themeColor="text1"/>
                <w:kern w:val="0"/>
                <w:szCs w:val="21"/>
                <w:u w:val="single"/>
                <w14:textFill>
                  <w14:solidFill>
                    <w14:schemeClr w14:val="tx1"/>
                  </w14:solidFill>
                </w14:textFill>
              </w:rPr>
              <w:fldChar w:fldCharType="end"/>
            </w:r>
            <w:r>
              <w:rPr>
                <w:rFonts w:cs="宋体" w:asciiTheme="minorEastAsia" w:hAnsiTheme="minorEastAsia" w:eastAsiaTheme="minorEastAsia"/>
                <w:color w:val="000000" w:themeColor="text1"/>
                <w:kern w:val="0"/>
                <w:szCs w:val="21"/>
                <w:u w:val="single"/>
                <w14:textFill>
                  <w14:solidFill>
                    <w14:schemeClr w14:val="tx1"/>
                  </w14:solidFill>
                </w14:textFill>
              </w:rPr>
              <w:t>精神是对中华民族精神的高度浓缩，是对中华民族精神的发扬光大。对大庆精神的理解，应当融入</w:t>
            </w:r>
            <w:r>
              <w:fldChar w:fldCharType="begin"/>
            </w:r>
            <w:r>
              <w:instrText xml:space="preserve"> HYPERLINK "https://baike.baidu.com/item/%E4%BA%8E%E4%B8%AD%E5%8D%8E" \t "_blank" </w:instrText>
            </w:r>
            <w:r>
              <w:fldChar w:fldCharType="separate"/>
            </w:r>
            <w:r>
              <w:rPr>
                <w:rFonts w:cs="宋体" w:asciiTheme="minorEastAsia" w:hAnsiTheme="minorEastAsia" w:eastAsiaTheme="minorEastAsia"/>
                <w:color w:val="000000" w:themeColor="text1"/>
                <w:kern w:val="0"/>
                <w:szCs w:val="21"/>
                <w:u w:val="single"/>
                <w14:textFill>
                  <w14:solidFill>
                    <w14:schemeClr w14:val="tx1"/>
                  </w14:solidFill>
                </w14:textFill>
              </w:rPr>
              <w:t>于中华</w:t>
            </w:r>
            <w:r>
              <w:rPr>
                <w:rFonts w:cs="宋体" w:asciiTheme="minorEastAsia" w:hAnsiTheme="minorEastAsia" w:eastAsiaTheme="minorEastAsia"/>
                <w:color w:val="000000" w:themeColor="text1"/>
                <w:kern w:val="0"/>
                <w:szCs w:val="21"/>
                <w:u w:val="single"/>
                <w14:textFill>
                  <w14:solidFill>
                    <w14:schemeClr w14:val="tx1"/>
                  </w14:solidFill>
                </w14:textFill>
              </w:rPr>
              <w:fldChar w:fldCharType="end"/>
            </w:r>
            <w:r>
              <w:rPr>
                <w:rFonts w:cs="宋体" w:asciiTheme="minorEastAsia" w:hAnsiTheme="minorEastAsia" w:eastAsiaTheme="minorEastAsia"/>
                <w:color w:val="000000" w:themeColor="text1"/>
                <w:kern w:val="0"/>
                <w:szCs w:val="21"/>
                <w:u w:val="single"/>
                <w14:textFill>
                  <w14:solidFill>
                    <w14:schemeClr w14:val="tx1"/>
                  </w14:solidFill>
                </w14:textFill>
              </w:rPr>
              <w:t>民族精神之中，融入于五千年的辉煌历史之中。认为大庆精神已经过时的人，是对大庆精神的偏面理解，是对中华民族历史的不了解，是对中华民族精神的不理解；认为大庆精神不适应市场经济要求的人，不仅不了解大庆精神，也不了解市场经济，大庆精神与市场经济并不排斥，大庆精神需要赋予市场经济的内容，市场经济更需要大庆精神的洗涤和净化。</w:t>
            </w:r>
          </w:p>
          <w:p>
            <w:pPr>
              <w:widowControl/>
              <w:shd w:val="clear" w:color="auto" w:fill="FFFFFF"/>
              <w:ind w:firstLine="480"/>
              <w:jc w:val="left"/>
              <w:rPr>
                <w:rFonts w:cs="宋体" w:asciiTheme="minorEastAsia" w:hAnsiTheme="minorEastAsia" w:eastAsiaTheme="minorEastAsia"/>
                <w:color w:val="000000" w:themeColor="text1"/>
                <w:kern w:val="0"/>
                <w:szCs w:val="21"/>
                <w:u w:val="single"/>
                <w14:textFill>
                  <w14:solidFill>
                    <w14:schemeClr w14:val="tx1"/>
                  </w14:solidFill>
                </w14:textFill>
              </w:rPr>
            </w:pPr>
            <w:r>
              <w:rPr>
                <w:rFonts w:cs="宋体" w:asciiTheme="minorEastAsia" w:hAnsiTheme="minorEastAsia" w:eastAsiaTheme="minorEastAsia"/>
                <w:color w:val="000000" w:themeColor="text1"/>
                <w:kern w:val="0"/>
                <w:szCs w:val="21"/>
                <w:u w:val="single"/>
                <w14:textFill>
                  <w14:solidFill>
                    <w14:schemeClr w14:val="tx1"/>
                  </w14:solidFill>
                </w14:textFill>
              </w:rPr>
              <w:t>第三，大庆精神是智慧与力量的象征。有人认为，大庆人只会苦干、蛮干，不会巧干、灵干；大庆人只会用身体创造财富，而不会用智慧创造财富。这些人，真的是不了解大庆，不了解大庆人。</w:t>
            </w:r>
            <w:r>
              <w:fldChar w:fldCharType="begin"/>
            </w:r>
            <w:r>
              <w:instrText xml:space="preserve"> HYPERLINK "https://baike.baidu.com/item/%E5%A4%A7%E5%BA%86" \t "_blank" </w:instrText>
            </w:r>
            <w:r>
              <w:fldChar w:fldCharType="separate"/>
            </w:r>
            <w:r>
              <w:rPr>
                <w:rFonts w:cs="宋体" w:asciiTheme="minorEastAsia" w:hAnsiTheme="minorEastAsia" w:eastAsiaTheme="minorEastAsia"/>
                <w:color w:val="000000" w:themeColor="text1"/>
                <w:kern w:val="0"/>
                <w:szCs w:val="21"/>
                <w:u w:val="single"/>
                <w14:textFill>
                  <w14:solidFill>
                    <w14:schemeClr w14:val="tx1"/>
                  </w14:solidFill>
                </w14:textFill>
              </w:rPr>
              <w:t>大庆</w:t>
            </w:r>
            <w:r>
              <w:rPr>
                <w:rFonts w:cs="宋体" w:asciiTheme="minorEastAsia" w:hAnsiTheme="minorEastAsia" w:eastAsiaTheme="minorEastAsia"/>
                <w:color w:val="000000" w:themeColor="text1"/>
                <w:kern w:val="0"/>
                <w:szCs w:val="21"/>
                <w:u w:val="single"/>
                <w14:textFill>
                  <w14:solidFill>
                    <w14:schemeClr w14:val="tx1"/>
                  </w14:solidFill>
                </w14:textFill>
              </w:rPr>
              <w:fldChar w:fldCharType="end"/>
            </w:r>
            <w:r>
              <w:rPr>
                <w:rFonts w:cs="宋体" w:asciiTheme="minorEastAsia" w:hAnsiTheme="minorEastAsia" w:eastAsiaTheme="minorEastAsia"/>
                <w:color w:val="000000" w:themeColor="text1"/>
                <w:kern w:val="0"/>
                <w:szCs w:val="21"/>
                <w:u w:val="single"/>
                <w14:textFill>
                  <w14:solidFill>
                    <w14:schemeClr w14:val="tx1"/>
                  </w14:solidFill>
                </w14:textFill>
              </w:rPr>
              <w:t>有今天，大庆能够为中国的繁荣富强作出如此巨大的贡献，除了不怕牺牲、艰苦创业之外，大庆人善于利用智慧、善于利用人类的文明成果是分不开的。仅仅只有初中文化的“土专家”</w:t>
            </w:r>
            <w:r>
              <w:fldChar w:fldCharType="begin"/>
            </w:r>
            <w:r>
              <w:instrText xml:space="preserve"> HYPERLINK "https://baike.baidu.com/item/%E4%BD%95%E7%99%BB%E9%BE%99" \t "_blank" </w:instrText>
            </w:r>
            <w:r>
              <w:fldChar w:fldCharType="separate"/>
            </w:r>
            <w:r>
              <w:rPr>
                <w:rFonts w:cs="宋体" w:asciiTheme="minorEastAsia" w:hAnsiTheme="minorEastAsia" w:eastAsiaTheme="minorEastAsia"/>
                <w:color w:val="000000" w:themeColor="text1"/>
                <w:kern w:val="0"/>
                <w:szCs w:val="21"/>
                <w:u w:val="single"/>
                <w14:textFill>
                  <w14:solidFill>
                    <w14:schemeClr w14:val="tx1"/>
                  </w14:solidFill>
                </w14:textFill>
              </w:rPr>
              <w:t>何登龙</w:t>
            </w:r>
            <w:r>
              <w:rPr>
                <w:rFonts w:cs="宋体" w:asciiTheme="minorEastAsia" w:hAnsiTheme="minorEastAsia" w:eastAsiaTheme="minorEastAsia"/>
                <w:color w:val="000000" w:themeColor="text1"/>
                <w:kern w:val="0"/>
                <w:szCs w:val="21"/>
                <w:u w:val="single"/>
                <w14:textFill>
                  <w14:solidFill>
                    <w14:schemeClr w14:val="tx1"/>
                  </w14:solidFill>
                </w14:textFill>
              </w:rPr>
              <w:fldChar w:fldCharType="end"/>
            </w:r>
            <w:r>
              <w:rPr>
                <w:rFonts w:cs="宋体" w:asciiTheme="minorEastAsia" w:hAnsiTheme="minorEastAsia" w:eastAsiaTheme="minorEastAsia"/>
                <w:color w:val="000000" w:themeColor="text1"/>
                <w:kern w:val="0"/>
                <w:szCs w:val="21"/>
                <w:u w:val="single"/>
                <w14:textFill>
                  <w14:solidFill>
                    <w14:schemeClr w14:val="tx1"/>
                  </w14:solidFill>
                </w14:textFill>
              </w:rPr>
              <w:t>能够写出多媒体培训课程、30出头的伍晓林博士在世界尖端技术舞台上“领衔主演”、大庆原油产量连续27年高产稳产，等等，这一切，仅仅依靠身体、依靠苦干能够达到、能够做得出来吗？大庆精神，不仅仅代表着力量，更代表着智慧，不仅仅代表一个人或几个人的智慧与力量，而是所有大庆人的智慧与力量，是整个</w:t>
            </w:r>
            <w:r>
              <w:fldChar w:fldCharType="begin"/>
            </w:r>
            <w:r>
              <w:instrText xml:space="preserve"> HYPERLINK "https://baike.baidu.com/item/%E4%B8%AD%E5%9B%BD%E4%BA%BA%E7%9A%84%E6%99%BA%E6%85%A7" \t "_blank" </w:instrText>
            </w:r>
            <w:r>
              <w:fldChar w:fldCharType="separate"/>
            </w:r>
            <w:r>
              <w:rPr>
                <w:rFonts w:cs="宋体" w:asciiTheme="minorEastAsia" w:hAnsiTheme="minorEastAsia" w:eastAsiaTheme="minorEastAsia"/>
                <w:color w:val="000000" w:themeColor="text1"/>
                <w:kern w:val="0"/>
                <w:szCs w:val="21"/>
                <w:u w:val="single"/>
                <w14:textFill>
                  <w14:solidFill>
                    <w14:schemeClr w14:val="tx1"/>
                  </w14:solidFill>
                </w14:textFill>
              </w:rPr>
              <w:t>中国人的智慧</w:t>
            </w:r>
            <w:r>
              <w:rPr>
                <w:rFonts w:cs="宋体" w:asciiTheme="minorEastAsia" w:hAnsiTheme="minorEastAsia" w:eastAsiaTheme="minorEastAsia"/>
                <w:color w:val="000000" w:themeColor="text1"/>
                <w:kern w:val="0"/>
                <w:szCs w:val="21"/>
                <w:u w:val="single"/>
                <w14:textFill>
                  <w14:solidFill>
                    <w14:schemeClr w14:val="tx1"/>
                  </w14:solidFill>
                </w14:textFill>
              </w:rPr>
              <w:fldChar w:fldCharType="end"/>
            </w:r>
            <w:r>
              <w:rPr>
                <w:rFonts w:cs="宋体" w:asciiTheme="minorEastAsia" w:hAnsiTheme="minorEastAsia" w:eastAsiaTheme="minorEastAsia"/>
                <w:color w:val="000000" w:themeColor="text1"/>
                <w:kern w:val="0"/>
                <w:szCs w:val="21"/>
                <w:u w:val="single"/>
                <w14:textFill>
                  <w14:solidFill>
                    <w14:schemeClr w14:val="tx1"/>
                  </w14:solidFill>
                </w14:textFill>
              </w:rPr>
              <w:t>与力量的象征。</w:t>
            </w:r>
          </w:p>
          <w:p>
            <w:pPr>
              <w:widowControl/>
              <w:shd w:val="clear" w:color="auto" w:fill="FFFFFF"/>
              <w:ind w:firstLine="480"/>
              <w:jc w:val="left"/>
              <w:rPr>
                <w:rFonts w:cs="宋体" w:asciiTheme="minorEastAsia" w:hAnsiTheme="minorEastAsia" w:eastAsiaTheme="minorEastAsia"/>
                <w:color w:val="000000" w:themeColor="text1"/>
                <w:kern w:val="0"/>
                <w:szCs w:val="21"/>
                <w:u w:val="single"/>
                <w14:textFill>
                  <w14:solidFill>
                    <w14:schemeClr w14:val="tx1"/>
                  </w14:solidFill>
                </w14:textFill>
              </w:rPr>
            </w:pPr>
            <w:r>
              <w:rPr>
                <w:rFonts w:cs="宋体" w:asciiTheme="minorEastAsia" w:hAnsiTheme="minorEastAsia" w:eastAsiaTheme="minorEastAsia"/>
                <w:color w:val="000000" w:themeColor="text1"/>
                <w:kern w:val="0"/>
                <w:szCs w:val="21"/>
                <w:u w:val="single"/>
                <w14:textFill>
                  <w14:solidFill>
                    <w14:schemeClr w14:val="tx1"/>
                  </w14:solidFill>
                </w14:textFill>
              </w:rPr>
              <w:t>第四，大庆精神是社会进步的标志。中国要发展，中国要强大，中国要屹立在世界的东方，没有一点爱国精神不行；中国要富强，人民要富裕，社会要和谐，没有一点创业精神不行；中国还有许多问题需要解决，还有许多矛盾需要克服，还有许多的事要做，没有求实、务实精神不行；中国要推行</w:t>
            </w:r>
            <w:r>
              <w:fldChar w:fldCharType="begin"/>
            </w:r>
            <w:r>
              <w:instrText xml:space="preserve"> HYPERLINK "https://baike.baidu.com/item/%E7%A4%BE%E4%BC%9A%E5%85%AC%E5%B9%B3%E6%AD%A3%E4%B9%89" \t "_blank" </w:instrText>
            </w:r>
            <w:r>
              <w:fldChar w:fldCharType="separate"/>
            </w:r>
            <w:r>
              <w:rPr>
                <w:rFonts w:cs="宋体" w:asciiTheme="minorEastAsia" w:hAnsiTheme="minorEastAsia" w:eastAsiaTheme="minorEastAsia"/>
                <w:color w:val="000000" w:themeColor="text1"/>
                <w:kern w:val="0"/>
                <w:szCs w:val="21"/>
                <w:u w:val="single"/>
                <w14:textFill>
                  <w14:solidFill>
                    <w14:schemeClr w14:val="tx1"/>
                  </w14:solidFill>
                </w14:textFill>
              </w:rPr>
              <w:t>社会公平正义</w:t>
            </w:r>
            <w:r>
              <w:rPr>
                <w:rFonts w:cs="宋体" w:asciiTheme="minorEastAsia" w:hAnsiTheme="minorEastAsia" w:eastAsiaTheme="minorEastAsia"/>
                <w:color w:val="000000" w:themeColor="text1"/>
                <w:kern w:val="0"/>
                <w:szCs w:val="21"/>
                <w:u w:val="single"/>
                <w14:textFill>
                  <w14:solidFill>
                    <w14:schemeClr w14:val="tx1"/>
                  </w14:solidFill>
                </w14:textFill>
              </w:rPr>
              <w:fldChar w:fldCharType="end"/>
            </w:r>
            <w:r>
              <w:rPr>
                <w:rFonts w:cs="宋体" w:asciiTheme="minorEastAsia" w:hAnsiTheme="minorEastAsia" w:eastAsiaTheme="minorEastAsia"/>
                <w:color w:val="000000" w:themeColor="text1"/>
                <w:kern w:val="0"/>
                <w:szCs w:val="21"/>
                <w:u w:val="single"/>
                <w14:textFill>
                  <w14:solidFill>
                    <w14:schemeClr w14:val="tx1"/>
                  </w14:solidFill>
                </w14:textFill>
              </w:rPr>
              <w:t>、要建设和谐社会，没有一点奉献精神不行。中国要进步，需要</w:t>
            </w:r>
            <w:r>
              <w:fldChar w:fldCharType="begin"/>
            </w:r>
            <w:r>
              <w:instrText xml:space="preserve"> HYPERLINK "https://baike.baidu.com/item/%E5%A4%A7%E5%BA%86" \t "_blank" </w:instrText>
            </w:r>
            <w:r>
              <w:fldChar w:fldCharType="separate"/>
            </w:r>
            <w:r>
              <w:rPr>
                <w:rFonts w:cs="宋体" w:asciiTheme="minorEastAsia" w:hAnsiTheme="minorEastAsia" w:eastAsiaTheme="minorEastAsia"/>
                <w:color w:val="000000" w:themeColor="text1"/>
                <w:kern w:val="0"/>
                <w:szCs w:val="21"/>
                <w:u w:val="single"/>
                <w14:textFill>
                  <w14:solidFill>
                    <w14:schemeClr w14:val="tx1"/>
                  </w14:solidFill>
                </w14:textFill>
              </w:rPr>
              <w:t>大庆</w:t>
            </w:r>
            <w:r>
              <w:rPr>
                <w:rFonts w:cs="宋体" w:asciiTheme="minorEastAsia" w:hAnsiTheme="minorEastAsia" w:eastAsiaTheme="minorEastAsia"/>
                <w:color w:val="000000" w:themeColor="text1"/>
                <w:kern w:val="0"/>
                <w:szCs w:val="21"/>
                <w:u w:val="single"/>
                <w14:textFill>
                  <w14:solidFill>
                    <w14:schemeClr w14:val="tx1"/>
                  </w14:solidFill>
                </w14:textFill>
              </w:rPr>
              <w:fldChar w:fldCharType="end"/>
            </w:r>
            <w:r>
              <w:rPr>
                <w:rFonts w:cs="宋体" w:asciiTheme="minorEastAsia" w:hAnsiTheme="minorEastAsia" w:eastAsiaTheme="minorEastAsia"/>
                <w:color w:val="000000" w:themeColor="text1"/>
                <w:kern w:val="0"/>
                <w:szCs w:val="21"/>
                <w:u w:val="single"/>
                <w14:textFill>
                  <w14:solidFill>
                    <w14:schemeClr w14:val="tx1"/>
                  </w14:solidFill>
                </w14:textFill>
              </w:rPr>
              <w:t>精神，大庆精神，就是中国社会全面进步的重要标志。今天，我们重温大庆精神，就是要把这种精神用到我们的实际工作中去，用到经济和社会发展中去，用到全心全意为人民服务中去，用到为中国的繁荣进步和社会和谐中去。</w:t>
            </w:r>
          </w:p>
          <w:p>
            <w:pPr>
              <w:widowControl/>
              <w:shd w:val="clear" w:color="auto" w:fill="FFFFFF"/>
              <w:ind w:firstLine="480"/>
              <w:jc w:val="left"/>
              <w:rPr>
                <w:rFonts w:cs="宋体" w:asciiTheme="minorEastAsia" w:hAnsiTheme="minorEastAsia" w:eastAsiaTheme="minorEastAsia"/>
                <w:color w:val="000000" w:themeColor="text1"/>
                <w:kern w:val="0"/>
                <w:szCs w:val="21"/>
                <w:u w:val="single"/>
                <w14:textFill>
                  <w14:solidFill>
                    <w14:schemeClr w14:val="tx1"/>
                  </w14:solidFill>
                </w14:textFill>
              </w:rPr>
            </w:pPr>
            <w:r>
              <w:rPr>
                <w:rFonts w:cs="宋体" w:asciiTheme="minorEastAsia" w:hAnsiTheme="minorEastAsia" w:eastAsiaTheme="minorEastAsia"/>
                <w:color w:val="000000" w:themeColor="text1"/>
                <w:kern w:val="0"/>
                <w:szCs w:val="21"/>
                <w:u w:val="single"/>
                <w14:textFill>
                  <w14:solidFill>
                    <w14:schemeClr w14:val="tx1"/>
                  </w14:solidFill>
                </w14:textFill>
              </w:rPr>
              <w:t>大庆精神，永远不会过时；大庆精神，是我们这个时代最需要的精神。</w:t>
            </w:r>
          </w:p>
          <w:p>
            <w:pPr>
              <w:rPr>
                <w:rFonts w:asciiTheme="minorEastAsia" w:hAnsiTheme="minorEastAsia" w:eastAsiaTheme="minorEastAsia"/>
                <w:szCs w:val="21"/>
              </w:rPr>
            </w:pPr>
          </w:p>
          <w:p>
            <w:pPr>
              <w:rPr>
                <w:rFonts w:asciiTheme="minorEastAsia" w:hAnsiTheme="minorEastAsia" w:eastAsiaTheme="minorEastAsia"/>
                <w:szCs w:val="21"/>
              </w:rPr>
            </w:pPr>
            <w:r>
              <w:rPr>
                <w:rFonts w:hint="eastAsia" w:asciiTheme="minorEastAsia" w:hAnsiTheme="minorEastAsia" w:eastAsiaTheme="minorEastAsia"/>
                <w:szCs w:val="21"/>
              </w:rPr>
              <w:t>知识点：为方便企业对运输生产过程的组织管理，需将货物按一定的目的和要求进行分类</w:t>
            </w:r>
          </w:p>
          <w:p>
            <w:pPr>
              <w:rPr>
                <w:rFonts w:asciiTheme="minorEastAsia" w:hAnsiTheme="minorEastAsia" w:eastAsiaTheme="minorEastAsia"/>
                <w:szCs w:val="21"/>
              </w:rPr>
            </w:pPr>
            <w:r>
              <w:rPr>
                <w:rFonts w:hint="eastAsia" w:asciiTheme="minorEastAsia" w:hAnsiTheme="minorEastAsia" w:eastAsiaTheme="minorEastAsia"/>
                <w:szCs w:val="21"/>
              </w:rPr>
              <w:t>关键技能点：件装货物、散装货物、普通货物、特种货物、整车货物、零担货物</w:t>
            </w:r>
          </w:p>
          <w:p>
            <w:pPr>
              <w:rPr>
                <w:rFonts w:asciiTheme="minorEastAsia" w:hAnsiTheme="minorEastAsia" w:eastAsiaTheme="minorEastAsia"/>
                <w:b/>
                <w:szCs w:val="21"/>
              </w:rPr>
            </w:pPr>
            <w:r>
              <w:rPr>
                <w:rFonts w:hint="eastAsia" w:asciiTheme="minorEastAsia" w:hAnsiTheme="minorEastAsia" w:eastAsiaTheme="minorEastAsia"/>
                <w:b/>
                <w:szCs w:val="21"/>
              </w:rPr>
              <w:t>实例任务1：熟悉按货物的装卸方法分类</w:t>
            </w:r>
          </w:p>
          <w:p>
            <w:pPr>
              <w:rPr>
                <w:rFonts w:asciiTheme="minorEastAsia" w:hAnsiTheme="minorEastAsia" w:eastAsiaTheme="minorEastAsia"/>
                <w:b/>
                <w:szCs w:val="21"/>
              </w:rPr>
            </w:pPr>
            <w:r>
              <w:rPr>
                <w:rFonts w:hint="eastAsia" w:asciiTheme="minorEastAsia" w:hAnsiTheme="minorEastAsia" w:eastAsiaTheme="minorEastAsia"/>
                <w:b/>
                <w:szCs w:val="21"/>
              </w:rPr>
              <w:t>实例任务2：熟悉按货物的运输条件分类</w:t>
            </w:r>
          </w:p>
          <w:p>
            <w:pPr>
              <w:rPr>
                <w:rFonts w:asciiTheme="minorEastAsia" w:hAnsiTheme="minorEastAsia" w:eastAsiaTheme="minorEastAsia"/>
                <w:b/>
                <w:szCs w:val="21"/>
              </w:rPr>
            </w:pPr>
            <w:r>
              <w:rPr>
                <w:rFonts w:hint="eastAsia" w:asciiTheme="minorEastAsia" w:hAnsiTheme="minorEastAsia" w:eastAsiaTheme="minorEastAsia"/>
                <w:b/>
                <w:szCs w:val="21"/>
              </w:rPr>
              <w:t>实例任务3：熟悉按货物托运批量的大小分类</w:t>
            </w:r>
          </w:p>
          <w:p>
            <w:pPr>
              <w:rPr>
                <w:rFonts w:asciiTheme="minorEastAsia" w:hAnsiTheme="minorEastAsia" w:eastAsiaTheme="minorEastAsia"/>
                <w:b/>
                <w:szCs w:val="21"/>
              </w:rPr>
            </w:pP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实训场景2：整车货物运输过程的涵义</w:t>
            </w:r>
          </w:p>
          <w:p>
            <w:pPr>
              <w:rPr>
                <w:rFonts w:asciiTheme="minorEastAsia" w:hAnsiTheme="minorEastAsia" w:eastAsiaTheme="minorEastAsia"/>
                <w:szCs w:val="21"/>
              </w:rPr>
            </w:pPr>
            <w:r>
              <w:rPr>
                <w:rFonts w:hint="eastAsia" w:asciiTheme="minorEastAsia" w:hAnsiTheme="minorEastAsia" w:eastAsiaTheme="minorEastAsia"/>
                <w:szCs w:val="21"/>
              </w:rPr>
              <w:t>知识点：整车货物运输过程的概念</w:t>
            </w:r>
          </w:p>
          <w:p>
            <w:pPr>
              <w:rPr>
                <w:rFonts w:asciiTheme="minorEastAsia" w:hAnsiTheme="minorEastAsia" w:eastAsiaTheme="minorEastAsia"/>
                <w:szCs w:val="21"/>
              </w:rPr>
            </w:pPr>
            <w:r>
              <w:rPr>
                <w:rFonts w:hint="eastAsia" w:asciiTheme="minorEastAsia" w:hAnsiTheme="minorEastAsia" w:eastAsiaTheme="minorEastAsia"/>
                <w:szCs w:val="21"/>
              </w:rPr>
              <w:t>关键技能点：一车一票与一车二票，整车载重量的计重</w:t>
            </w:r>
          </w:p>
          <w:p>
            <w:pPr>
              <w:rPr>
                <w:rFonts w:asciiTheme="minorEastAsia" w:hAnsiTheme="minorEastAsia" w:eastAsiaTheme="minorEastAsia"/>
                <w:b/>
                <w:szCs w:val="21"/>
              </w:rPr>
            </w:pPr>
            <w:r>
              <w:rPr>
                <w:rFonts w:hint="eastAsia" w:asciiTheme="minorEastAsia" w:hAnsiTheme="minorEastAsia" w:eastAsiaTheme="minorEastAsia"/>
                <w:b/>
                <w:szCs w:val="21"/>
              </w:rPr>
              <w:t>实例任务1：掌握整车货物运输的概念</w:t>
            </w:r>
          </w:p>
          <w:p>
            <w:pPr>
              <w:rPr>
                <w:rFonts w:asciiTheme="minorEastAsia" w:hAnsiTheme="minorEastAsia" w:eastAsiaTheme="minorEastAsia"/>
                <w:b/>
                <w:szCs w:val="21"/>
              </w:rPr>
            </w:pPr>
            <w:r>
              <w:rPr>
                <w:rFonts w:hint="eastAsia" w:asciiTheme="minorEastAsia" w:hAnsiTheme="minorEastAsia" w:eastAsiaTheme="minorEastAsia"/>
                <w:b/>
                <w:szCs w:val="21"/>
              </w:rPr>
              <w:t>实例任务2：理解一车一票与一车二票</w:t>
            </w:r>
          </w:p>
          <w:p>
            <w:pPr>
              <w:rPr>
                <w:rFonts w:asciiTheme="minorEastAsia" w:hAnsiTheme="minorEastAsia" w:eastAsiaTheme="minorEastAsia"/>
                <w:b/>
                <w:szCs w:val="21"/>
              </w:rPr>
            </w:pPr>
            <w:r>
              <w:rPr>
                <w:rFonts w:hint="eastAsia" w:asciiTheme="minorEastAsia" w:hAnsiTheme="minorEastAsia" w:eastAsiaTheme="minorEastAsia"/>
                <w:b/>
                <w:szCs w:val="21"/>
              </w:rPr>
              <w:t>实例任务3：掌握整车载重量的计重</w:t>
            </w:r>
          </w:p>
          <w:p>
            <w:pPr>
              <w:rPr>
                <w:rFonts w:asciiTheme="minorEastAsia" w:hAnsiTheme="minorEastAsia" w:eastAsiaTheme="minorEastAsia"/>
                <w:b/>
                <w:szCs w:val="21"/>
              </w:rPr>
            </w:pPr>
            <w:r>
              <w:rPr>
                <w:rFonts w:hint="eastAsia" w:asciiTheme="minorEastAsia" w:hAnsiTheme="minorEastAsia" w:eastAsiaTheme="minorEastAsia"/>
                <w:b/>
                <w:szCs w:val="21"/>
              </w:rPr>
              <w:t>实例任务4：了解整车货物运输的运用</w:t>
            </w:r>
          </w:p>
          <w:p>
            <w:pPr>
              <w:rPr>
                <w:rFonts w:asciiTheme="minorEastAsia" w:hAnsiTheme="minorEastAsia" w:eastAsiaTheme="minorEastAsia"/>
                <w:b/>
                <w:szCs w:val="21"/>
              </w:rPr>
            </w:pP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实训场景3：整车货物运输生产过程的构成</w:t>
            </w:r>
          </w:p>
          <w:p>
            <w:pPr>
              <w:rPr>
                <w:rFonts w:asciiTheme="minorEastAsia" w:hAnsiTheme="minorEastAsia" w:eastAsiaTheme="minorEastAsia"/>
                <w:szCs w:val="21"/>
              </w:rPr>
            </w:pPr>
            <w:r>
              <w:rPr>
                <w:rFonts w:hint="eastAsia" w:asciiTheme="minorEastAsia" w:hAnsiTheme="minorEastAsia" w:eastAsiaTheme="minorEastAsia"/>
                <w:szCs w:val="21"/>
              </w:rPr>
              <w:t>知识点：整车货物运输的组成部分</w:t>
            </w:r>
          </w:p>
          <w:p>
            <w:pPr>
              <w:rPr>
                <w:rFonts w:asciiTheme="minorEastAsia" w:hAnsiTheme="minorEastAsia" w:eastAsiaTheme="minorEastAsia"/>
                <w:szCs w:val="21"/>
              </w:rPr>
            </w:pPr>
            <w:r>
              <w:rPr>
                <w:rFonts w:hint="eastAsia" w:asciiTheme="minorEastAsia" w:hAnsiTheme="minorEastAsia" w:eastAsiaTheme="minorEastAsia"/>
                <w:szCs w:val="21"/>
              </w:rPr>
              <w:t>关键技能点：四个组成部分作业环节的构成、区别与联系</w:t>
            </w:r>
          </w:p>
          <w:p>
            <w:pPr>
              <w:rPr>
                <w:rFonts w:asciiTheme="minorEastAsia" w:hAnsiTheme="minorEastAsia" w:eastAsiaTheme="minorEastAsia"/>
                <w:b/>
                <w:szCs w:val="21"/>
              </w:rPr>
            </w:pPr>
            <w:r>
              <w:rPr>
                <w:rFonts w:hint="eastAsia" w:asciiTheme="minorEastAsia" w:hAnsiTheme="minorEastAsia" w:eastAsiaTheme="minorEastAsia"/>
                <w:b/>
                <w:szCs w:val="21"/>
              </w:rPr>
              <w:t>实例任务1：熟悉运输准备过程</w:t>
            </w:r>
          </w:p>
          <w:p>
            <w:pPr>
              <w:rPr>
                <w:rFonts w:asciiTheme="minorEastAsia" w:hAnsiTheme="minorEastAsia" w:eastAsiaTheme="minorEastAsia"/>
                <w:b/>
                <w:szCs w:val="21"/>
              </w:rPr>
            </w:pPr>
            <w:r>
              <w:rPr>
                <w:rFonts w:hint="eastAsia" w:asciiTheme="minorEastAsia" w:hAnsiTheme="minorEastAsia" w:eastAsiaTheme="minorEastAsia"/>
                <w:b/>
                <w:szCs w:val="21"/>
              </w:rPr>
              <w:t>实例任务2：掌握基本运输过程</w:t>
            </w:r>
          </w:p>
          <w:p>
            <w:pPr>
              <w:rPr>
                <w:rFonts w:asciiTheme="minorEastAsia" w:hAnsiTheme="minorEastAsia" w:eastAsiaTheme="minorEastAsia"/>
                <w:b/>
                <w:szCs w:val="21"/>
              </w:rPr>
            </w:pPr>
            <w:r>
              <w:rPr>
                <w:rFonts w:hint="eastAsia" w:asciiTheme="minorEastAsia" w:hAnsiTheme="minorEastAsia" w:eastAsiaTheme="minorEastAsia"/>
                <w:b/>
                <w:szCs w:val="21"/>
              </w:rPr>
              <w:t>实例任务3：了解辅助运输过程</w:t>
            </w:r>
          </w:p>
          <w:p>
            <w:pPr>
              <w:rPr>
                <w:rFonts w:asciiTheme="minorEastAsia" w:hAnsiTheme="minorEastAsia" w:eastAsiaTheme="minorEastAsia"/>
                <w:b/>
                <w:szCs w:val="21"/>
              </w:rPr>
            </w:pPr>
            <w:r>
              <w:rPr>
                <w:rFonts w:hint="eastAsia" w:asciiTheme="minorEastAsia" w:hAnsiTheme="minorEastAsia" w:eastAsiaTheme="minorEastAsia"/>
                <w:b/>
                <w:szCs w:val="21"/>
              </w:rPr>
              <w:t>实例任务4：了解运输服务过程</w:t>
            </w:r>
          </w:p>
          <w:p>
            <w:pPr>
              <w:rPr>
                <w:rFonts w:asciiTheme="minorEastAsia" w:hAnsiTheme="minorEastAsia" w:eastAsiaTheme="minorEastAsia"/>
                <w:b/>
                <w:szCs w:val="21"/>
              </w:rPr>
            </w:pP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实训场景4：整车货物运输过程的基本要求</w:t>
            </w:r>
          </w:p>
          <w:p>
            <w:pPr>
              <w:rPr>
                <w:rFonts w:asciiTheme="minorEastAsia" w:hAnsiTheme="minorEastAsia" w:eastAsiaTheme="minorEastAsia"/>
                <w:szCs w:val="21"/>
              </w:rPr>
            </w:pPr>
            <w:r>
              <w:rPr>
                <w:rFonts w:hint="eastAsia" w:asciiTheme="minorEastAsia" w:hAnsiTheme="minorEastAsia" w:eastAsiaTheme="minorEastAsia"/>
                <w:szCs w:val="21"/>
              </w:rPr>
              <w:t>知识点：以系统的观念看待运输生产过程的各项基本要求</w:t>
            </w:r>
          </w:p>
          <w:p>
            <w:pPr>
              <w:rPr>
                <w:rFonts w:asciiTheme="minorEastAsia" w:hAnsiTheme="minorEastAsia" w:eastAsiaTheme="minorEastAsia"/>
                <w:szCs w:val="21"/>
              </w:rPr>
            </w:pPr>
            <w:r>
              <w:rPr>
                <w:rFonts w:hint="eastAsia" w:asciiTheme="minorEastAsia" w:hAnsiTheme="minorEastAsia" w:eastAsiaTheme="minorEastAsia"/>
                <w:szCs w:val="21"/>
              </w:rPr>
              <w:t>关键技能点：连续性、协调性、均衡性、经济性</w:t>
            </w:r>
          </w:p>
          <w:p>
            <w:pPr>
              <w:rPr>
                <w:rFonts w:asciiTheme="minorEastAsia" w:hAnsiTheme="minorEastAsia" w:eastAsiaTheme="minorEastAsia"/>
                <w:b/>
                <w:szCs w:val="21"/>
              </w:rPr>
            </w:pPr>
            <w:r>
              <w:rPr>
                <w:rFonts w:hint="eastAsia" w:asciiTheme="minorEastAsia" w:hAnsiTheme="minorEastAsia" w:eastAsiaTheme="minorEastAsia"/>
                <w:b/>
                <w:szCs w:val="21"/>
              </w:rPr>
              <w:t>实例任务1：掌握运输过程的连续性</w:t>
            </w:r>
          </w:p>
          <w:p>
            <w:pPr>
              <w:rPr>
                <w:rFonts w:asciiTheme="minorEastAsia" w:hAnsiTheme="minorEastAsia" w:eastAsiaTheme="minorEastAsia"/>
                <w:b/>
                <w:szCs w:val="21"/>
              </w:rPr>
            </w:pPr>
            <w:r>
              <w:rPr>
                <w:rFonts w:hint="eastAsia" w:asciiTheme="minorEastAsia" w:hAnsiTheme="minorEastAsia" w:eastAsiaTheme="minorEastAsia"/>
                <w:b/>
                <w:szCs w:val="21"/>
              </w:rPr>
              <w:t>实例任务2：掌握运输过程的协调性</w:t>
            </w:r>
          </w:p>
          <w:p>
            <w:pPr>
              <w:rPr>
                <w:rFonts w:asciiTheme="minorEastAsia" w:hAnsiTheme="minorEastAsia" w:eastAsiaTheme="minorEastAsia"/>
                <w:b/>
                <w:szCs w:val="21"/>
              </w:rPr>
            </w:pPr>
            <w:r>
              <w:rPr>
                <w:rFonts w:hint="eastAsia" w:asciiTheme="minorEastAsia" w:hAnsiTheme="minorEastAsia" w:eastAsiaTheme="minorEastAsia"/>
                <w:b/>
                <w:szCs w:val="21"/>
              </w:rPr>
              <w:t>实例任务3：掌握运输过程的均衡性</w:t>
            </w:r>
          </w:p>
          <w:p>
            <w:pPr>
              <w:rPr>
                <w:rFonts w:asciiTheme="minorEastAsia" w:hAnsiTheme="minorEastAsia" w:eastAsiaTheme="minorEastAsia"/>
                <w:b/>
                <w:szCs w:val="21"/>
              </w:rPr>
            </w:pPr>
            <w:r>
              <w:rPr>
                <w:rFonts w:hint="eastAsia" w:asciiTheme="minorEastAsia" w:hAnsiTheme="minorEastAsia" w:eastAsiaTheme="minorEastAsia"/>
                <w:b/>
                <w:szCs w:val="21"/>
              </w:rPr>
              <w:t>实例任务4：掌握运输过程的经济性</w:t>
            </w:r>
          </w:p>
          <w:p>
            <w:pPr>
              <w:adjustRightInd w:val="0"/>
              <w:snapToGrid w:val="0"/>
              <w:rPr>
                <w:rFonts w:asciiTheme="minorEastAsia" w:hAnsiTheme="minorEastAsia" w:eastAsiaTheme="minorEastAsia"/>
                <w:szCs w:val="21"/>
              </w:rPr>
            </w:pPr>
          </w:p>
          <w:p>
            <w:pPr>
              <w:adjustRightInd w:val="0"/>
              <w:snapToGrid w:val="0"/>
              <w:rPr>
                <w:sz w:val="24"/>
              </w:rPr>
            </w:pPr>
          </w:p>
        </w:tc>
        <w:tc>
          <w:tcPr>
            <w:tcW w:w="1569" w:type="dxa"/>
          </w:tcPr>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r>
              <w:rPr>
                <w:rFonts w:hint="eastAsia"/>
                <w:szCs w:val="21"/>
              </w:rPr>
              <w:t>让学生能深入思考，对“</w:t>
            </w:r>
            <w:r>
              <w:rPr>
                <w:rFonts w:hint="eastAsia" w:asciiTheme="minorEastAsia" w:hAnsiTheme="minorEastAsia" w:eastAsiaTheme="minorEastAsia"/>
                <w:szCs w:val="21"/>
              </w:rPr>
              <w:t>整车运输</w:t>
            </w:r>
            <w:r>
              <w:rPr>
                <w:rFonts w:hint="eastAsia"/>
                <w:szCs w:val="21"/>
              </w:rPr>
              <w:t>”产生浓厚的兴趣，使学生能一边学习理论知识，一边训练，加强学生对相关知识的理解和记忆</w:t>
            </w:r>
          </w:p>
          <w:p>
            <w:pPr>
              <w:adjustRightInd w:val="0"/>
              <w:snapToGrid w:val="0"/>
              <w:rPr>
                <w:sz w:val="24"/>
              </w:rPr>
            </w:pPr>
          </w:p>
          <w:p>
            <w:pPr>
              <w:adjustRightInd w:val="0"/>
              <w:snapToGrid w:val="0"/>
              <w:rPr>
                <w:sz w:val="24"/>
              </w:rPr>
            </w:pPr>
          </w:p>
          <w:p>
            <w:pPr>
              <w:adjustRightInd w:val="0"/>
              <w:snapToGrid w:val="0"/>
              <w:ind w:firstLine="210" w:firstLineChars="100"/>
              <w:rPr>
                <w:szCs w:val="21"/>
              </w:rPr>
            </w:pPr>
            <w:r>
              <w:rPr>
                <w:rFonts w:hint="eastAsia"/>
                <w:szCs w:val="21"/>
              </w:rPr>
              <w:t>通过理论知识的讲解，并穿插“思政”元素，使学生将抽象的理论知识具体化，更便于理解</w:t>
            </w:r>
          </w:p>
          <w:p>
            <w:pPr>
              <w:adjustRightInd w:val="0"/>
              <w:snapToGrid w:val="0"/>
              <w:ind w:firstLine="240" w:firstLineChars="100"/>
              <w:rPr>
                <w:sz w:val="24"/>
              </w:rPr>
            </w:pPr>
          </w:p>
        </w:tc>
      </w:tr>
    </w:tbl>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pPr>
    </w:p>
    <w:p>
      <w:pPr>
        <w:spacing w:line="360" w:lineRule="auto"/>
      </w:pPr>
    </w:p>
    <w:p>
      <w:pPr>
        <w:spacing w:line="360" w:lineRule="auto"/>
      </w:pPr>
    </w:p>
    <w:p>
      <w:pPr>
        <w:spacing w:line="360" w:lineRule="auto"/>
      </w:pPr>
    </w:p>
    <w:p>
      <w:pPr>
        <w:widowControl/>
        <w:ind w:firstLine="780"/>
        <w:jc w:val="center"/>
        <w:textAlignment w:val="center"/>
        <w:rPr>
          <w:rFonts w:ascii="微软雅黑" w:hAnsi="微软雅黑" w:eastAsia="微软雅黑"/>
          <w:b/>
          <w:sz w:val="40"/>
        </w:rPr>
      </w:pPr>
      <w:r>
        <w:rPr>
          <w:rFonts w:hint="eastAsia" w:ascii="微软雅黑" w:hAnsi="微软雅黑" w:eastAsia="微软雅黑"/>
          <w:b/>
          <w:sz w:val="40"/>
          <w:u w:val="single"/>
        </w:rPr>
        <w:t xml:space="preserve">运输管理 </w:t>
      </w:r>
      <w:r>
        <w:rPr>
          <w:rFonts w:ascii="微软雅黑" w:hAnsi="微软雅黑" w:eastAsia="微软雅黑"/>
          <w:b/>
          <w:sz w:val="40"/>
          <w:u w:val="single"/>
        </w:rPr>
        <w:t xml:space="preserve"> </w:t>
      </w:r>
      <w:r>
        <w:rPr>
          <w:rFonts w:hint="eastAsia" w:ascii="微软雅黑" w:hAnsi="微软雅黑" w:eastAsia="微软雅黑"/>
          <w:b/>
          <w:sz w:val="40"/>
        </w:rPr>
        <w:t>教案</w:t>
      </w:r>
    </w:p>
    <w:p>
      <w:pPr>
        <w:jc w:val="center"/>
        <w:rPr>
          <w:b/>
          <w:sz w:val="36"/>
          <w:szCs w:val="36"/>
        </w:rPr>
      </w:pPr>
      <w:r>
        <w:rPr>
          <w:rFonts w:hint="eastAsia"/>
          <w:b/>
          <w:sz w:val="36"/>
          <w:szCs w:val="36"/>
        </w:rPr>
        <w:t>教案首页</w:t>
      </w:r>
    </w:p>
    <w:p/>
    <w:p>
      <w:pPr>
        <w:ind w:firstLine="630" w:firstLineChars="300"/>
      </w:pPr>
      <w:r>
        <w:rPr>
          <w:rFonts w:hint="eastAsia"/>
        </w:rPr>
        <w:t>授课人：</w:t>
      </w:r>
      <w:r>
        <w:rPr>
          <w:rFonts w:hint="eastAsia"/>
          <w:b/>
        </w:rPr>
        <w:t>杨国荣</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rFonts w:hint="eastAsia"/>
        </w:rPr>
        <w:t>编号：</w:t>
      </w:r>
      <w:r>
        <w:rPr>
          <w:b/>
        </w:rPr>
        <w:t>13</w:t>
      </w:r>
    </w:p>
    <w:p/>
    <w:p/>
    <w:tbl>
      <w:tblPr>
        <w:tblStyle w:val="14"/>
        <w:tblpPr w:leftFromText="180" w:rightFromText="180" w:vertAnchor="page" w:horzAnchor="margin" w:tblpXSpec="center" w:tblpY="2746"/>
        <w:tblW w:w="91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3"/>
        <w:gridCol w:w="3332"/>
        <w:gridCol w:w="1559"/>
        <w:gridCol w:w="2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163" w:type="dxa"/>
            <w:vAlign w:val="center"/>
          </w:tcPr>
          <w:p>
            <w:pPr>
              <w:spacing w:line="360" w:lineRule="auto"/>
              <w:jc w:val="center"/>
              <w:rPr>
                <w:b/>
              </w:rPr>
            </w:pPr>
            <w:r>
              <w:rPr>
                <w:rFonts w:hint="eastAsia"/>
                <w:b/>
              </w:rPr>
              <w:t>授课班级</w:t>
            </w:r>
          </w:p>
        </w:tc>
        <w:tc>
          <w:tcPr>
            <w:tcW w:w="3332" w:type="dxa"/>
            <w:vAlign w:val="center"/>
          </w:tcPr>
          <w:p>
            <w:pPr>
              <w:spacing w:line="360" w:lineRule="auto"/>
              <w:jc w:val="center"/>
            </w:pPr>
            <w:r>
              <w:rPr>
                <w:rFonts w:hint="eastAsia"/>
              </w:rPr>
              <w:t>现代物流管理2</w:t>
            </w:r>
            <w:r>
              <w:rPr>
                <w:rFonts w:hint="eastAsia"/>
                <w:lang w:val="en-US" w:eastAsia="zh-CN"/>
              </w:rPr>
              <w:t>2</w:t>
            </w:r>
            <w:r>
              <w:rPr>
                <w:rFonts w:hint="eastAsia"/>
              </w:rPr>
              <w:t>01、2</w:t>
            </w:r>
            <w:r>
              <w:rPr>
                <w:rFonts w:hint="eastAsia"/>
                <w:lang w:val="en-US" w:eastAsia="zh-CN"/>
              </w:rPr>
              <w:t>2</w:t>
            </w:r>
            <w:r>
              <w:rPr>
                <w:rFonts w:hint="eastAsia"/>
              </w:rPr>
              <w:t>02、2</w:t>
            </w:r>
            <w:r>
              <w:rPr>
                <w:rFonts w:hint="eastAsia"/>
                <w:lang w:val="en-US" w:eastAsia="zh-CN"/>
              </w:rPr>
              <w:t>2</w:t>
            </w:r>
            <w:r>
              <w:rPr>
                <w:rFonts w:hint="eastAsia"/>
              </w:rPr>
              <w:t>03</w:t>
            </w:r>
          </w:p>
        </w:tc>
        <w:tc>
          <w:tcPr>
            <w:tcW w:w="1559" w:type="dxa"/>
            <w:vAlign w:val="center"/>
          </w:tcPr>
          <w:p>
            <w:pPr>
              <w:spacing w:line="360" w:lineRule="auto"/>
              <w:jc w:val="center"/>
            </w:pPr>
            <w:r>
              <w:rPr>
                <w:rFonts w:hint="eastAsia"/>
                <w:b/>
              </w:rPr>
              <w:t>授课时间</w:t>
            </w:r>
          </w:p>
        </w:tc>
        <w:tc>
          <w:tcPr>
            <w:tcW w:w="2055" w:type="dxa"/>
            <w:vAlign w:val="center"/>
          </w:tcPr>
          <w:p>
            <w:pPr>
              <w:spacing w:line="360" w:lineRule="auto"/>
              <w:jc w:val="center"/>
            </w:pPr>
            <w:r>
              <w:rPr>
                <w:rFonts w:hint="eastAsia"/>
              </w:rPr>
              <w:t>第</w:t>
            </w:r>
            <w:r>
              <w:t>7</w:t>
            </w:r>
            <w:r>
              <w:rPr>
                <w:rFonts w:hint="eastAsia"/>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63" w:type="dxa"/>
            <w:vAlign w:val="center"/>
          </w:tcPr>
          <w:p>
            <w:pPr>
              <w:spacing w:line="360" w:lineRule="auto"/>
              <w:jc w:val="center"/>
              <w:rPr>
                <w:b/>
              </w:rPr>
            </w:pPr>
            <w:r>
              <w:rPr>
                <w:rFonts w:hint="eastAsia"/>
                <w:b/>
              </w:rPr>
              <w:t>项目名称</w:t>
            </w:r>
          </w:p>
        </w:tc>
        <w:tc>
          <w:tcPr>
            <w:tcW w:w="6946" w:type="dxa"/>
            <w:gridSpan w:val="3"/>
            <w:vAlign w:val="center"/>
          </w:tcPr>
          <w:p>
            <w:pPr>
              <w:spacing w:line="360" w:lineRule="auto"/>
              <w:jc w:val="center"/>
            </w:pPr>
            <w:r>
              <w:rPr>
                <w:rFonts w:hint="eastAsia" w:ascii="宋体" w:hAnsi="宋体" w:cs="宋体"/>
                <w:szCs w:val="21"/>
              </w:rPr>
              <w:t>模块三</w:t>
            </w:r>
            <w:r>
              <w:rPr>
                <w:rFonts w:hint="eastAsia" w:ascii="宋体" w:hAnsi="宋体" w:cs="宋体"/>
                <w:bCs/>
                <w:sz w:val="28"/>
                <w:szCs w:val="28"/>
              </w:rPr>
              <w:t>：</w:t>
            </w:r>
            <w:r>
              <w:rPr>
                <w:rFonts w:hint="eastAsia" w:ascii="宋体" w:hAnsi="宋体" w:cs="宋体"/>
                <w:bCs/>
                <w:szCs w:val="21"/>
              </w:rPr>
              <w:t>运输作业管理</w:t>
            </w:r>
            <w:r>
              <w:rPr>
                <w:rFonts w:hint="eastAsia" w:ascii="宋体" w:hAnsi="宋体" w:cs="宋体"/>
                <w:bCs/>
                <w:sz w:val="28"/>
                <w:szCs w:val="28"/>
              </w:rPr>
              <w:t xml:space="preserve"> </w:t>
            </w:r>
            <w:r>
              <w:rPr>
                <w:rFonts w:hint="eastAsia" w:ascii="宋体" w:hAnsi="宋体" w:cs="宋体"/>
                <w:szCs w:val="21"/>
              </w:rPr>
              <w:t xml:space="preserve">  学习情境</w:t>
            </w:r>
            <w:r>
              <w:rPr>
                <w:rFonts w:ascii="宋体" w:hAnsi="宋体" w:cs="宋体"/>
                <w:szCs w:val="21"/>
              </w:rPr>
              <w:t xml:space="preserve">1  </w:t>
            </w:r>
            <w:r>
              <w:rPr>
                <w:rFonts w:hint="eastAsia"/>
              </w:rPr>
              <w:t>整车运输</w:t>
            </w:r>
            <w:r>
              <w:rPr>
                <w:rFonts w:hint="eastAsia"/>
                <w:lang w:val="en-US" w:eastAsia="zh-CN"/>
              </w:rPr>
              <w:t>2</w:t>
            </w:r>
            <w:r>
              <w:rPr>
                <w:rFonts w:hint="eastAsia" w:ascii="宋体" w:hAnsi="宋体" w:cs="宋体"/>
                <w:szCs w:val="21"/>
              </w:rPr>
              <w:t xml:space="preserve"> </w:t>
            </w:r>
            <w:r>
              <w:rPr>
                <w:rFonts w:ascii="宋体" w:hAnsi="宋体" w:cs="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2163" w:type="dxa"/>
            <w:vAlign w:val="center"/>
          </w:tcPr>
          <w:p>
            <w:pPr>
              <w:spacing w:line="360" w:lineRule="auto"/>
              <w:jc w:val="center"/>
            </w:pPr>
            <w:r>
              <w:rPr>
                <w:rFonts w:hint="eastAsia"/>
                <w:b/>
              </w:rPr>
              <w:t>任务描述</w:t>
            </w:r>
          </w:p>
        </w:tc>
        <w:tc>
          <w:tcPr>
            <w:tcW w:w="6946" w:type="dxa"/>
            <w:gridSpan w:val="3"/>
          </w:tcPr>
          <w:p>
            <w:pPr>
              <w:spacing w:line="360" w:lineRule="auto"/>
              <w:ind w:firstLine="420" w:firstLineChars="200"/>
            </w:pPr>
            <w:r>
              <w:rPr>
                <w:rFonts w:hint="eastAsia" w:ascii="宋体" w:hAnsi="宋体" w:cs="宋体"/>
                <w:bCs/>
                <w:szCs w:val="21"/>
              </w:rPr>
              <w:t>掌握整车货物运输的站务工作，主要单证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2163" w:type="dxa"/>
            <w:vAlign w:val="center"/>
          </w:tcPr>
          <w:p>
            <w:pPr>
              <w:spacing w:line="360" w:lineRule="auto"/>
              <w:jc w:val="center"/>
            </w:pPr>
            <w:r>
              <w:rPr>
                <w:rFonts w:hint="eastAsia"/>
                <w:b/>
              </w:rPr>
              <w:t>授课方式</w:t>
            </w:r>
          </w:p>
        </w:tc>
        <w:tc>
          <w:tcPr>
            <w:tcW w:w="3332" w:type="dxa"/>
            <w:vAlign w:val="center"/>
          </w:tcPr>
          <w:p>
            <w:pPr>
              <w:spacing w:line="360" w:lineRule="auto"/>
              <w:jc w:val="center"/>
            </w:pPr>
            <w:r>
              <w:rPr>
                <w:rFonts w:hint="eastAsia"/>
              </w:rPr>
              <w:t>课堂教学</w:t>
            </w:r>
          </w:p>
        </w:tc>
        <w:tc>
          <w:tcPr>
            <w:tcW w:w="1559" w:type="dxa"/>
            <w:vAlign w:val="center"/>
          </w:tcPr>
          <w:p>
            <w:pPr>
              <w:spacing w:line="360" w:lineRule="auto"/>
              <w:jc w:val="center"/>
              <w:rPr>
                <w:b/>
              </w:rPr>
            </w:pPr>
            <w:r>
              <w:rPr>
                <w:rFonts w:hint="eastAsia"/>
                <w:b/>
              </w:rPr>
              <w:t>教学时数</w:t>
            </w:r>
          </w:p>
        </w:tc>
        <w:tc>
          <w:tcPr>
            <w:tcW w:w="2055" w:type="dxa"/>
            <w:vAlign w:val="center"/>
          </w:tcPr>
          <w:p>
            <w:pPr>
              <w:spacing w:line="360" w:lineRule="auto"/>
              <w:jc w:val="cente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163" w:type="dxa"/>
            <w:vAlign w:val="center"/>
          </w:tcPr>
          <w:p>
            <w:pPr>
              <w:spacing w:line="360" w:lineRule="auto"/>
              <w:jc w:val="center"/>
            </w:pPr>
            <w:r>
              <w:rPr>
                <w:rFonts w:hint="eastAsia"/>
                <w:b/>
              </w:rPr>
              <w:t>授课方式手段</w:t>
            </w:r>
          </w:p>
        </w:tc>
        <w:tc>
          <w:tcPr>
            <w:tcW w:w="6946" w:type="dxa"/>
            <w:gridSpan w:val="3"/>
            <w:vAlign w:val="center"/>
          </w:tcPr>
          <w:p>
            <w:pPr>
              <w:spacing w:line="360" w:lineRule="auto"/>
              <w:ind w:firstLine="210" w:firstLineChars="100"/>
              <w:jc w:val="center"/>
            </w:pPr>
            <w:r>
              <w:rPr>
                <w:rFonts w:hint="eastAsia" w:ascii="宋体" w:hAnsi="宋体"/>
                <w:szCs w:val="21"/>
              </w:rPr>
              <w:t>推理、类比、归纳、关键词组学习法等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2163" w:type="dxa"/>
            <w:vAlign w:val="center"/>
          </w:tcPr>
          <w:p>
            <w:pPr>
              <w:spacing w:line="360" w:lineRule="auto"/>
              <w:jc w:val="center"/>
            </w:pPr>
            <w:r>
              <w:rPr>
                <w:rFonts w:hint="eastAsia"/>
                <w:b/>
              </w:rPr>
              <w:t>教学目标</w:t>
            </w:r>
          </w:p>
        </w:tc>
        <w:tc>
          <w:tcPr>
            <w:tcW w:w="6946" w:type="dxa"/>
            <w:gridSpan w:val="3"/>
            <w:vAlign w:val="center"/>
          </w:tcPr>
          <w:p>
            <w:pPr>
              <w:spacing w:line="360" w:lineRule="auto"/>
              <w:ind w:firstLine="210" w:firstLineChars="100"/>
            </w:pPr>
            <w:r>
              <w:rPr>
                <w:rFonts w:hint="eastAsia"/>
              </w:rPr>
              <w:t>掌握整车运输的站务工作</w:t>
            </w:r>
          </w:p>
          <w:p>
            <w:pPr>
              <w:spacing w:line="360" w:lineRule="auto"/>
              <w:ind w:firstLine="210" w:firstLineChars="100"/>
            </w:pPr>
            <w:r>
              <w:rPr>
                <w:rStyle w:val="31"/>
                <w:rFonts w:hint="eastAsia" w:ascii="Arial" w:hAnsi="Arial"/>
                <w:color w:val="FF0000"/>
              </w:rPr>
              <w:t>课程思政</w:t>
            </w:r>
            <w:r>
              <w:rPr>
                <w:rStyle w:val="31"/>
                <w:rFonts w:hint="eastAsia" w:ascii="Arial" w:hAnsi="Arial"/>
                <w:color w:val="FF0000"/>
                <w:szCs w:val="21"/>
              </w:rPr>
              <w:t>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2163" w:type="dxa"/>
            <w:vAlign w:val="center"/>
          </w:tcPr>
          <w:p>
            <w:pPr>
              <w:spacing w:line="360" w:lineRule="auto"/>
              <w:jc w:val="center"/>
            </w:pPr>
            <w:r>
              <w:rPr>
                <w:rFonts w:hint="eastAsia"/>
                <w:b/>
              </w:rPr>
              <w:t>教学重点难点</w:t>
            </w:r>
          </w:p>
        </w:tc>
        <w:tc>
          <w:tcPr>
            <w:tcW w:w="6946" w:type="dxa"/>
            <w:gridSpan w:val="3"/>
            <w:vAlign w:val="center"/>
          </w:tcPr>
          <w:p>
            <w:pPr>
              <w:spacing w:line="360" w:lineRule="auto"/>
              <w:ind w:firstLine="211" w:firstLineChars="100"/>
              <w:jc w:val="left"/>
              <w:rPr>
                <w:rFonts w:ascii="宋体" w:hAnsi="宋体"/>
                <w:szCs w:val="21"/>
              </w:rPr>
            </w:pPr>
            <w:r>
              <w:rPr>
                <w:rFonts w:hint="eastAsia" w:ascii="宋体" w:hAnsi="宋体" w:cs="宋体"/>
                <w:b/>
                <w:bCs/>
              </w:rPr>
              <w:t>重点：</w:t>
            </w:r>
            <w:r>
              <w:rPr>
                <w:rFonts w:ascii="宋体" w:hAnsi="宋体"/>
                <w:szCs w:val="21"/>
              </w:rPr>
              <w:t xml:space="preserve"> </w:t>
            </w:r>
            <w:r>
              <w:rPr>
                <w:rFonts w:hint="eastAsia" w:ascii="宋体" w:hAnsi="宋体" w:cs="宋体"/>
                <w:bCs/>
                <w:szCs w:val="21"/>
              </w:rPr>
              <w:t>整车货物运输的站务工作</w:t>
            </w:r>
          </w:p>
          <w:p>
            <w:pPr>
              <w:spacing w:line="360" w:lineRule="auto"/>
              <w:ind w:firstLine="211" w:firstLineChars="100"/>
              <w:jc w:val="left"/>
            </w:pPr>
            <w:r>
              <w:rPr>
                <w:rFonts w:hint="eastAsia" w:ascii="宋体" w:hAnsi="宋体" w:cs="宋体"/>
                <w:b/>
                <w:bCs/>
              </w:rPr>
              <w:t>难点：</w:t>
            </w:r>
            <w:r>
              <w:t xml:space="preserve"> </w:t>
            </w:r>
            <w:r>
              <w:rPr>
                <w:rFonts w:hint="eastAsia" w:ascii="宋体" w:hAnsi="宋体" w:cs="宋体"/>
                <w:bCs/>
                <w:szCs w:val="21"/>
              </w:rPr>
              <w:t>整车货运的主要单证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1" w:hRule="atLeast"/>
        </w:trPr>
        <w:tc>
          <w:tcPr>
            <w:tcW w:w="2163" w:type="dxa"/>
            <w:vAlign w:val="center"/>
          </w:tcPr>
          <w:p>
            <w:pPr>
              <w:spacing w:line="360" w:lineRule="auto"/>
              <w:jc w:val="center"/>
            </w:pPr>
            <w:r>
              <w:rPr>
                <w:rFonts w:hint="eastAsia"/>
                <w:b/>
              </w:rPr>
              <w:t>教学过程设计</w:t>
            </w:r>
          </w:p>
        </w:tc>
        <w:tc>
          <w:tcPr>
            <w:tcW w:w="6946" w:type="dxa"/>
            <w:gridSpan w:val="3"/>
            <w:vAlign w:val="center"/>
          </w:tcPr>
          <w:p>
            <w:pPr>
              <w:spacing w:line="240" w:lineRule="atLeast"/>
              <w:rPr>
                <w:b/>
                <w:sz w:val="24"/>
              </w:rPr>
            </w:pPr>
            <w:r>
              <w:rPr>
                <w:rFonts w:hint="eastAsia"/>
                <w:b/>
              </w:rPr>
              <w:t>实训场景：</w:t>
            </w:r>
          </w:p>
          <w:p>
            <w:pPr>
              <w:spacing w:line="240" w:lineRule="atLeast"/>
              <w:ind w:firstLine="420" w:firstLineChars="200"/>
              <w:jc w:val="left"/>
            </w:pPr>
            <w:r>
              <w:rPr>
                <w:rFonts w:hint="eastAsia"/>
              </w:rPr>
              <w:t>5: 整车运输站务工作</w:t>
            </w:r>
          </w:p>
          <w:p>
            <w:pPr>
              <w:ind w:firstLine="420" w:firstLineChars="200"/>
              <w:rPr>
                <w:rStyle w:val="31"/>
                <w:rFonts w:ascii="Arial" w:hAnsi="Arial"/>
                <w:color w:val="FF0000"/>
              </w:rPr>
            </w:pPr>
            <w:r>
              <w:rPr>
                <w:rFonts w:hint="eastAsia"/>
              </w:rPr>
              <w:t>6: 整车运输主要单证</w:t>
            </w:r>
          </w:p>
          <w:p>
            <w:pPr>
              <w:rPr>
                <w:rStyle w:val="31"/>
                <w:rFonts w:ascii="Arial" w:hAnsi="Arial"/>
                <w:color w:val="FF0000"/>
              </w:rPr>
            </w:pPr>
          </w:p>
          <w:p>
            <w:pPr>
              <w:rPr>
                <w:rStyle w:val="31"/>
                <w:rFonts w:ascii="Arial" w:hAnsi="Arial"/>
                <w:color w:val="FF0000"/>
              </w:rPr>
            </w:pPr>
          </w:p>
          <w:p>
            <w:pPr>
              <w:rPr>
                <w:rStyle w:val="31"/>
                <w:rFonts w:ascii="Arial" w:hAnsi="Arial"/>
                <w:color w:val="FF0000"/>
              </w:rPr>
            </w:pPr>
            <w:r>
              <w:rPr>
                <w:rStyle w:val="31"/>
                <w:rFonts w:hint="eastAsia" w:ascii="Arial" w:hAnsi="Arial"/>
                <w:color w:val="FF0000"/>
              </w:rPr>
              <w:t>课程思政的</w:t>
            </w:r>
            <w:r>
              <w:rPr>
                <w:rStyle w:val="31"/>
                <w:rFonts w:ascii="Arial" w:hAnsi="Arial"/>
                <w:color w:val="FF0000"/>
              </w:rPr>
              <w:t>元素</w:t>
            </w:r>
            <w:r>
              <w:rPr>
                <w:rStyle w:val="31"/>
                <w:rFonts w:hint="eastAsia" w:ascii="Arial" w:hAnsi="Arial"/>
                <w:color w:val="FF0000"/>
              </w:rPr>
              <w:t>：</w:t>
            </w:r>
            <w:r>
              <w:rPr>
                <w:rStyle w:val="31"/>
                <w:rFonts w:ascii="Arial" w:hAnsi="Arial"/>
                <w:color w:val="FF0000"/>
              </w:rPr>
              <w:t xml:space="preserve"> </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2163" w:type="dxa"/>
            <w:vAlign w:val="center"/>
          </w:tcPr>
          <w:p>
            <w:pPr>
              <w:spacing w:line="360" w:lineRule="auto"/>
              <w:jc w:val="center"/>
            </w:pPr>
            <w:r>
              <w:rPr>
                <w:rFonts w:hint="eastAsia"/>
                <w:b/>
              </w:rPr>
              <w:t>作业布置及辅导</w:t>
            </w:r>
          </w:p>
        </w:tc>
        <w:tc>
          <w:tcPr>
            <w:tcW w:w="6946" w:type="dxa"/>
            <w:gridSpan w:val="3"/>
            <w:vAlign w:val="center"/>
          </w:tcPr>
          <w:p>
            <w:pPr>
              <w:spacing w:line="360" w:lineRule="auto"/>
              <w:ind w:firstLine="420" w:firstLineChars="200"/>
              <w:jc w:val="center"/>
            </w:pPr>
            <w:r>
              <w:rPr>
                <w:rFonts w:hint="eastAsia" w:ascii="宋体" w:hAnsi="宋体"/>
                <w:szCs w:val="21"/>
              </w:rPr>
              <w:t>P</w:t>
            </w:r>
            <w:r>
              <w:rPr>
                <w:rFonts w:ascii="宋体" w:hAnsi="宋体"/>
                <w:szCs w:val="21"/>
              </w:rPr>
              <w:t>1</w:t>
            </w:r>
            <w:r>
              <w:rPr>
                <w:rFonts w:hint="eastAsia" w:ascii="宋体" w:hAnsi="宋体"/>
                <w:szCs w:val="21"/>
                <w:lang w:val="en-US" w:eastAsia="zh-CN"/>
              </w:rPr>
              <w:t>52</w:t>
            </w:r>
            <w:r>
              <w:rPr>
                <w:rFonts w:ascii="宋体" w:hAnsi="宋体"/>
                <w:szCs w:val="21"/>
              </w:rPr>
              <w:t xml:space="preserve">  </w:t>
            </w:r>
            <w:r>
              <w:rPr>
                <w:rFonts w:hint="eastAsia" w:ascii="宋体" w:hAnsi="宋体"/>
                <w:szCs w:val="21"/>
              </w:rPr>
              <w:t>简答题2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2163" w:type="dxa"/>
            <w:vAlign w:val="center"/>
          </w:tcPr>
          <w:p>
            <w:pPr>
              <w:spacing w:line="360" w:lineRule="auto"/>
              <w:jc w:val="center"/>
            </w:pPr>
            <w:r>
              <w:rPr>
                <w:rFonts w:hint="eastAsia"/>
                <w:b/>
              </w:rPr>
              <w:t>课后小结</w:t>
            </w:r>
          </w:p>
        </w:tc>
        <w:tc>
          <w:tcPr>
            <w:tcW w:w="6946" w:type="dxa"/>
            <w:gridSpan w:val="3"/>
            <w:vAlign w:val="center"/>
          </w:tcPr>
          <w:p>
            <w:pPr>
              <w:spacing w:line="360" w:lineRule="auto"/>
              <w:ind w:firstLine="210" w:firstLineChars="100"/>
              <w:jc w:val="center"/>
            </w:pPr>
            <w:r>
              <w:rPr>
                <w:rFonts w:hint="eastAsia"/>
              </w:rPr>
              <w:t>整车运输与零担运输是运输组织的两大形式</w:t>
            </w:r>
          </w:p>
        </w:tc>
      </w:tr>
    </w:tbl>
    <w:p/>
    <w:p>
      <w:pPr>
        <w:spacing w:line="360" w:lineRule="auto"/>
        <w:ind w:firstLine="420" w:firstLineChars="200"/>
        <w:jc w:val="left"/>
        <w:rPr>
          <w:rFonts w:ascii="隶书" w:hAnsi="隶书" w:eastAsia="隶书" w:cs="隶书"/>
          <w:sz w:val="28"/>
          <w:szCs w:val="28"/>
        </w:rPr>
      </w:pPr>
      <w:r>
        <w:rPr>
          <w:rFonts w:hint="eastAsia" w:ascii="宋体" w:hAnsi="宋体" w:cs="宋体"/>
          <w:bCs/>
          <w:szCs w:val="21"/>
        </w:rPr>
        <w:t xml:space="preserve">注：本页为每次课教案首页                        </w:t>
      </w:r>
      <w:r>
        <w:rPr>
          <w:rFonts w:hint="eastAsia" w:ascii="隶书" w:hAnsi="隶书" w:eastAsia="隶书" w:cs="隶书"/>
          <w:bCs/>
          <w:sz w:val="28"/>
          <w:szCs w:val="28"/>
        </w:rPr>
        <w:t xml:space="preserve"> </w:t>
      </w: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tbl>
      <w:tblPr>
        <w:tblStyle w:val="14"/>
        <w:tblW w:w="8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5"/>
        <w:gridCol w:w="1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55" w:type="dxa"/>
            <w:vAlign w:val="center"/>
          </w:tcPr>
          <w:p>
            <w:pPr>
              <w:adjustRightInd w:val="0"/>
              <w:snapToGrid w:val="0"/>
              <w:jc w:val="center"/>
              <w:rPr>
                <w:b/>
              </w:rPr>
            </w:pPr>
            <w:r>
              <w:rPr>
                <w:rFonts w:hint="eastAsia"/>
                <w:b/>
              </w:rPr>
              <w:t xml:space="preserve">教    学   内   容   </w:t>
            </w:r>
          </w:p>
        </w:tc>
        <w:tc>
          <w:tcPr>
            <w:tcW w:w="1569" w:type="dxa"/>
            <w:vAlign w:val="center"/>
          </w:tcPr>
          <w:p>
            <w:pPr>
              <w:adjustRightInd w:val="0"/>
              <w:snapToGrid w:val="0"/>
              <w:jc w:val="center"/>
              <w:rPr>
                <w:b/>
              </w:rPr>
            </w:pPr>
            <w:r>
              <w:rPr>
                <w:rFonts w:hint="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3" w:hRule="atLeast"/>
          <w:jc w:val="center"/>
        </w:trPr>
        <w:tc>
          <w:tcPr>
            <w:tcW w:w="7155" w:type="dxa"/>
          </w:tcPr>
          <w:p>
            <w:pPr>
              <w:adjustRightInd w:val="0"/>
              <w:snapToGrid w:val="0"/>
              <w:rPr>
                <w:sz w:val="24"/>
              </w:rPr>
            </w:pPr>
          </w:p>
          <w:p>
            <w:pPr>
              <w:jc w:val="center"/>
              <w:rPr>
                <w:rFonts w:asciiTheme="minorEastAsia" w:hAnsiTheme="minorEastAsia" w:eastAsiaTheme="minorEastAsia"/>
                <w:b/>
                <w:szCs w:val="21"/>
              </w:rPr>
            </w:pPr>
            <w:r>
              <w:rPr>
                <w:rFonts w:hint="eastAsia" w:asciiTheme="minorEastAsia" w:hAnsiTheme="minorEastAsia" w:eastAsiaTheme="minorEastAsia"/>
                <w:b/>
                <w:szCs w:val="21"/>
              </w:rPr>
              <w:t>模块三：运输作业管理</w:t>
            </w:r>
          </w:p>
          <w:p>
            <w:pPr>
              <w:jc w:val="center"/>
              <w:rPr>
                <w:rFonts w:asciiTheme="minorEastAsia" w:hAnsiTheme="minorEastAsia" w:eastAsiaTheme="minorEastAsia"/>
                <w:b/>
                <w:szCs w:val="21"/>
              </w:rPr>
            </w:pPr>
            <w:r>
              <w:rPr>
                <w:rFonts w:hint="eastAsia" w:asciiTheme="minorEastAsia" w:hAnsiTheme="minorEastAsia" w:eastAsiaTheme="minorEastAsia"/>
                <w:b/>
                <w:szCs w:val="21"/>
              </w:rPr>
              <w:t>学习情境１：整车运输</w:t>
            </w:r>
          </w:p>
          <w:p>
            <w:pPr>
              <w:rPr>
                <w:rFonts w:asciiTheme="minorEastAsia" w:hAnsiTheme="minorEastAsia" w:eastAsiaTheme="minorEastAsia"/>
                <w:szCs w:val="21"/>
              </w:rPr>
            </w:pPr>
            <w:r>
              <w:rPr>
                <w:rFonts w:hint="eastAsia" w:asciiTheme="minorEastAsia" w:hAnsiTheme="minorEastAsia" w:eastAsiaTheme="minorEastAsia"/>
                <w:szCs w:val="21"/>
              </w:rPr>
              <w:t>学习目标</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素质目标：整车货物运输的运用，整车货物运输生产过程的构成</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知识目标：整车运输货物的分类，整车货物运输的概念，一车一票与一车二票，整车货物运输过程的基本要求</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技能目标：整车货物运输的站务工作</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能力目标：整车载重量的计重，整车货运的主要单证</w:t>
            </w:r>
          </w:p>
          <w:p>
            <w:pPr>
              <w:ind w:firstLine="420" w:firstLineChars="200"/>
              <w:rPr>
                <w:rFonts w:asciiTheme="minorEastAsia" w:hAnsiTheme="minorEastAsia" w:eastAsiaTheme="minorEastAsia"/>
                <w:szCs w:val="21"/>
              </w:rPr>
            </w:pP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实训场景5：整车货物运输的站务工作</w:t>
            </w:r>
          </w:p>
          <w:p>
            <w:pPr>
              <w:rPr>
                <w:rFonts w:asciiTheme="minorEastAsia" w:hAnsiTheme="minorEastAsia" w:eastAsiaTheme="minorEastAsia"/>
                <w:szCs w:val="21"/>
              </w:rPr>
            </w:pPr>
            <w:r>
              <w:rPr>
                <w:rFonts w:hint="eastAsia" w:asciiTheme="minorEastAsia" w:hAnsiTheme="minorEastAsia" w:eastAsiaTheme="minorEastAsia"/>
                <w:szCs w:val="21"/>
              </w:rPr>
              <w:t>知识点：整车货物运输的三个阶段的站务工作</w:t>
            </w:r>
          </w:p>
          <w:p>
            <w:pPr>
              <w:rPr>
                <w:rFonts w:asciiTheme="minorEastAsia" w:hAnsiTheme="minorEastAsia" w:eastAsiaTheme="minorEastAsia"/>
                <w:szCs w:val="21"/>
              </w:rPr>
            </w:pPr>
            <w:r>
              <w:rPr>
                <w:rFonts w:hint="eastAsia" w:asciiTheme="minorEastAsia" w:hAnsiTheme="minorEastAsia" w:eastAsiaTheme="minorEastAsia"/>
                <w:szCs w:val="21"/>
              </w:rPr>
              <w:t>关键技能点：站务工作的具体工作环节</w:t>
            </w:r>
          </w:p>
          <w:p>
            <w:pPr>
              <w:rPr>
                <w:rFonts w:asciiTheme="minorEastAsia" w:hAnsiTheme="minorEastAsia" w:eastAsiaTheme="minorEastAsia"/>
                <w:b/>
                <w:szCs w:val="21"/>
              </w:rPr>
            </w:pPr>
            <w:r>
              <w:rPr>
                <w:rFonts w:hint="eastAsia" w:asciiTheme="minorEastAsia" w:hAnsiTheme="minorEastAsia" w:eastAsiaTheme="minorEastAsia"/>
                <w:b/>
                <w:szCs w:val="21"/>
              </w:rPr>
              <w:t>实例任务1：掌握发送站务工作</w:t>
            </w:r>
          </w:p>
          <w:p>
            <w:pPr>
              <w:rPr>
                <w:rFonts w:asciiTheme="minorEastAsia" w:hAnsiTheme="minorEastAsia" w:eastAsiaTheme="minorEastAsia"/>
                <w:b/>
                <w:szCs w:val="21"/>
              </w:rPr>
            </w:pPr>
            <w:r>
              <w:rPr>
                <w:rFonts w:hint="eastAsia" w:asciiTheme="minorEastAsia" w:hAnsiTheme="minorEastAsia" w:eastAsiaTheme="minorEastAsia"/>
                <w:b/>
                <w:szCs w:val="21"/>
              </w:rPr>
              <w:t>实例任务1-1：掌握发送站务工作——受理托运</w:t>
            </w:r>
          </w:p>
          <w:p>
            <w:pPr>
              <w:rPr>
                <w:rFonts w:asciiTheme="minorEastAsia" w:hAnsiTheme="minorEastAsia" w:eastAsiaTheme="minorEastAsia"/>
                <w:b/>
                <w:szCs w:val="21"/>
              </w:rPr>
            </w:pPr>
            <w:r>
              <w:rPr>
                <w:rFonts w:hint="eastAsia" w:asciiTheme="minorEastAsia" w:hAnsiTheme="minorEastAsia" w:eastAsiaTheme="minorEastAsia"/>
                <w:b/>
                <w:szCs w:val="21"/>
              </w:rPr>
              <w:t>实例任务1-1-1：掌握发送站务工作——受理托运——货物包装</w:t>
            </w:r>
          </w:p>
          <w:p>
            <w:pPr>
              <w:rPr>
                <w:rFonts w:asciiTheme="minorEastAsia" w:hAnsiTheme="minorEastAsia" w:eastAsiaTheme="minorEastAsia"/>
                <w:b/>
                <w:szCs w:val="21"/>
              </w:rPr>
            </w:pPr>
            <w:r>
              <w:rPr>
                <w:rFonts w:hint="eastAsia" w:asciiTheme="minorEastAsia" w:hAnsiTheme="minorEastAsia" w:eastAsiaTheme="minorEastAsia"/>
                <w:b/>
                <w:szCs w:val="21"/>
              </w:rPr>
              <w:t>实例任务1-1-2：掌握发送站务工作——受理托运——确定重量</w:t>
            </w:r>
          </w:p>
          <w:p>
            <w:pPr>
              <w:rPr>
                <w:rFonts w:asciiTheme="minorEastAsia" w:hAnsiTheme="minorEastAsia" w:eastAsiaTheme="minorEastAsia"/>
                <w:b/>
                <w:szCs w:val="21"/>
              </w:rPr>
            </w:pPr>
            <w:r>
              <w:rPr>
                <w:rFonts w:hint="eastAsia" w:asciiTheme="minorEastAsia" w:hAnsiTheme="minorEastAsia" w:eastAsiaTheme="minorEastAsia"/>
                <w:b/>
                <w:szCs w:val="21"/>
              </w:rPr>
              <w:t>实例任务1-1-3：掌握发送站务工作——受理托运——办理单据</w:t>
            </w:r>
          </w:p>
          <w:p>
            <w:pPr>
              <w:rPr>
                <w:rFonts w:asciiTheme="minorEastAsia" w:hAnsiTheme="minorEastAsia" w:eastAsiaTheme="minorEastAsia"/>
                <w:b/>
                <w:szCs w:val="21"/>
              </w:rPr>
            </w:pPr>
            <w:r>
              <w:rPr>
                <w:rFonts w:hint="eastAsia" w:asciiTheme="minorEastAsia" w:hAnsiTheme="minorEastAsia" w:eastAsiaTheme="minorEastAsia"/>
                <w:b/>
                <w:szCs w:val="21"/>
              </w:rPr>
              <w:t>实例任务1-2：掌握发送站务工作——组织装车</w:t>
            </w:r>
          </w:p>
          <w:p>
            <w:pPr>
              <w:rPr>
                <w:rFonts w:asciiTheme="minorEastAsia" w:hAnsiTheme="minorEastAsia" w:eastAsiaTheme="minorEastAsia"/>
                <w:b/>
                <w:szCs w:val="21"/>
              </w:rPr>
            </w:pPr>
            <w:r>
              <w:rPr>
                <w:rFonts w:hint="eastAsia" w:asciiTheme="minorEastAsia" w:hAnsiTheme="minorEastAsia" w:eastAsiaTheme="minorEastAsia"/>
                <w:b/>
                <w:szCs w:val="21"/>
              </w:rPr>
              <w:t>实例任务1-3：掌握发送站务工作——核算制票</w:t>
            </w:r>
          </w:p>
          <w:p>
            <w:pPr>
              <w:rPr>
                <w:rFonts w:asciiTheme="minorEastAsia" w:hAnsiTheme="minorEastAsia" w:eastAsiaTheme="minorEastAsia"/>
                <w:b/>
                <w:szCs w:val="21"/>
              </w:rPr>
            </w:pPr>
            <w:r>
              <w:rPr>
                <w:rFonts w:hint="eastAsia" w:asciiTheme="minorEastAsia" w:hAnsiTheme="minorEastAsia" w:eastAsiaTheme="minorEastAsia"/>
                <w:b/>
                <w:szCs w:val="21"/>
              </w:rPr>
              <w:t>实例任务2：掌握途中站务工作</w:t>
            </w:r>
          </w:p>
          <w:p>
            <w:pPr>
              <w:rPr>
                <w:rFonts w:asciiTheme="minorEastAsia" w:hAnsiTheme="minorEastAsia" w:eastAsiaTheme="minorEastAsia"/>
                <w:b/>
                <w:szCs w:val="21"/>
              </w:rPr>
            </w:pPr>
            <w:r>
              <w:rPr>
                <w:rFonts w:hint="eastAsia" w:asciiTheme="minorEastAsia" w:hAnsiTheme="minorEastAsia" w:eastAsiaTheme="minorEastAsia"/>
                <w:b/>
                <w:szCs w:val="21"/>
              </w:rPr>
              <w:t>实例任务2-1：掌握途中站务工作——途中货物交接</w:t>
            </w:r>
          </w:p>
          <w:p>
            <w:pPr>
              <w:rPr>
                <w:rFonts w:asciiTheme="minorEastAsia" w:hAnsiTheme="minorEastAsia" w:eastAsiaTheme="minorEastAsia"/>
                <w:b/>
                <w:szCs w:val="21"/>
              </w:rPr>
            </w:pPr>
            <w:r>
              <w:rPr>
                <w:rFonts w:hint="eastAsia" w:asciiTheme="minorEastAsia" w:hAnsiTheme="minorEastAsia" w:eastAsiaTheme="minorEastAsia"/>
                <w:b/>
                <w:szCs w:val="21"/>
              </w:rPr>
              <w:t>实例任务2-2：掌握途中站务工作——途中货物整理或换装</w:t>
            </w:r>
          </w:p>
          <w:p>
            <w:pPr>
              <w:rPr>
                <w:rFonts w:asciiTheme="minorEastAsia" w:hAnsiTheme="minorEastAsia" w:eastAsiaTheme="minorEastAsia"/>
                <w:b/>
                <w:szCs w:val="21"/>
              </w:rPr>
            </w:pPr>
            <w:r>
              <w:rPr>
                <w:rFonts w:hint="eastAsia" w:asciiTheme="minorEastAsia" w:hAnsiTheme="minorEastAsia" w:eastAsiaTheme="minorEastAsia"/>
                <w:b/>
                <w:szCs w:val="21"/>
              </w:rPr>
              <w:t>实例任务3：掌握到达站站务工作</w:t>
            </w:r>
          </w:p>
          <w:p>
            <w:pPr>
              <w:rPr>
                <w:rFonts w:asciiTheme="minorEastAsia" w:hAnsiTheme="minorEastAsia" w:eastAsiaTheme="minorEastAsia"/>
                <w:b/>
                <w:szCs w:val="21"/>
              </w:rPr>
            </w:pPr>
          </w:p>
          <w:p>
            <w:pPr>
              <w:widowControl/>
              <w:jc w:val="center"/>
              <w:rPr>
                <w:rFonts w:asciiTheme="minorEastAsia" w:hAnsiTheme="minorEastAsia" w:eastAsiaTheme="minorEastAsia"/>
                <w:szCs w:val="21"/>
              </w:rPr>
            </w:pPr>
            <w:r>
              <w:rPr>
                <w:rFonts w:hint="eastAsia" w:asciiTheme="minorEastAsia" w:hAnsiTheme="minorEastAsia" w:eastAsiaTheme="minorEastAsia"/>
                <w:szCs w:val="21"/>
              </w:rPr>
              <w:t>实训场景6：整车货运的主要单证</w:t>
            </w:r>
          </w:p>
          <w:p>
            <w:pPr>
              <w:rPr>
                <w:rFonts w:asciiTheme="minorEastAsia" w:hAnsiTheme="minorEastAsia" w:eastAsiaTheme="minorEastAsia"/>
                <w:szCs w:val="21"/>
              </w:rPr>
            </w:pPr>
            <w:r>
              <w:rPr>
                <w:rFonts w:hint="eastAsia" w:asciiTheme="minorEastAsia" w:hAnsiTheme="minorEastAsia" w:eastAsiaTheme="minorEastAsia"/>
                <w:szCs w:val="21"/>
              </w:rPr>
              <w:t>知识点：整车货运的主要单证</w:t>
            </w:r>
          </w:p>
          <w:p>
            <w:pPr>
              <w:rPr>
                <w:rFonts w:asciiTheme="minorEastAsia" w:hAnsiTheme="minorEastAsia" w:eastAsiaTheme="minorEastAsia"/>
                <w:szCs w:val="21"/>
              </w:rPr>
            </w:pPr>
            <w:r>
              <w:rPr>
                <w:rFonts w:hint="eastAsia" w:asciiTheme="minorEastAsia" w:hAnsiTheme="minorEastAsia" w:eastAsiaTheme="minorEastAsia"/>
                <w:szCs w:val="21"/>
              </w:rPr>
              <w:t>关键技能点：托运单、货票、行车路单</w:t>
            </w:r>
          </w:p>
          <w:p>
            <w:pPr>
              <w:rPr>
                <w:rFonts w:asciiTheme="minorEastAsia" w:hAnsiTheme="minorEastAsia" w:eastAsiaTheme="minorEastAsia"/>
                <w:b/>
                <w:szCs w:val="21"/>
              </w:rPr>
            </w:pPr>
            <w:r>
              <w:rPr>
                <w:rFonts w:hint="eastAsia" w:asciiTheme="minorEastAsia" w:hAnsiTheme="minorEastAsia" w:eastAsiaTheme="minorEastAsia"/>
                <w:b/>
                <w:szCs w:val="21"/>
              </w:rPr>
              <w:t>实例任务1：掌握托运单知识</w:t>
            </w:r>
          </w:p>
          <w:p>
            <w:pPr>
              <w:rPr>
                <w:rFonts w:asciiTheme="minorEastAsia" w:hAnsiTheme="minorEastAsia" w:eastAsiaTheme="minorEastAsia"/>
                <w:b/>
                <w:szCs w:val="21"/>
              </w:rPr>
            </w:pPr>
            <w:r>
              <w:rPr>
                <w:rFonts w:hint="eastAsia" w:asciiTheme="minorEastAsia" w:hAnsiTheme="minorEastAsia" w:eastAsiaTheme="minorEastAsia"/>
                <w:b/>
                <w:szCs w:val="21"/>
              </w:rPr>
              <w:t>实例任务2：掌握货票知识</w:t>
            </w:r>
          </w:p>
          <w:p>
            <w:pPr>
              <w:rPr>
                <w:rFonts w:asciiTheme="minorEastAsia" w:hAnsiTheme="minorEastAsia" w:eastAsiaTheme="minorEastAsia"/>
                <w:b/>
                <w:szCs w:val="21"/>
              </w:rPr>
            </w:pPr>
            <w:r>
              <w:rPr>
                <w:rFonts w:hint="eastAsia" w:asciiTheme="minorEastAsia" w:hAnsiTheme="minorEastAsia" w:eastAsiaTheme="minorEastAsia"/>
                <w:b/>
                <w:szCs w:val="21"/>
              </w:rPr>
              <w:t>实例任务3：熟悉行车路单</w:t>
            </w:r>
          </w:p>
          <w:p>
            <w:pPr>
              <w:rPr>
                <w:rFonts w:asciiTheme="minorEastAsia" w:hAnsiTheme="minorEastAsia" w:eastAsiaTheme="minorEastAsia"/>
                <w:szCs w:val="21"/>
              </w:rPr>
            </w:pPr>
          </w:p>
          <w:p>
            <w:pPr>
              <w:jc w:val="left"/>
              <w:rPr>
                <w:rFonts w:asciiTheme="minorEastAsia" w:hAnsiTheme="minorEastAsia" w:eastAsiaTheme="minorEastAsia"/>
                <w:b/>
                <w:szCs w:val="21"/>
              </w:rPr>
            </w:pPr>
          </w:p>
          <w:p>
            <w:pPr>
              <w:adjustRightInd w:val="0"/>
              <w:snapToGrid w:val="0"/>
              <w:rPr>
                <w:sz w:val="24"/>
              </w:rPr>
            </w:pPr>
          </w:p>
        </w:tc>
        <w:tc>
          <w:tcPr>
            <w:tcW w:w="1569" w:type="dxa"/>
          </w:tcPr>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r>
              <w:rPr>
                <w:rFonts w:hint="eastAsia"/>
                <w:szCs w:val="21"/>
              </w:rPr>
              <w:t>让学生能深入思考，对经济法这门课程产生浓厚的兴趣，使学生能一边学习理论知识，一边训练，加强学生对相关知识的理解和记忆</w:t>
            </w:r>
          </w:p>
          <w:p>
            <w:pPr>
              <w:adjustRightInd w:val="0"/>
              <w:snapToGrid w:val="0"/>
              <w:rPr>
                <w:sz w:val="24"/>
              </w:rPr>
            </w:pPr>
          </w:p>
          <w:p>
            <w:pPr>
              <w:adjustRightInd w:val="0"/>
              <w:snapToGrid w:val="0"/>
              <w:rPr>
                <w:sz w:val="24"/>
              </w:rPr>
            </w:pPr>
          </w:p>
          <w:p>
            <w:pPr>
              <w:adjustRightInd w:val="0"/>
              <w:snapToGrid w:val="0"/>
              <w:ind w:firstLine="240" w:firstLineChars="100"/>
              <w:rPr>
                <w:sz w:val="24"/>
              </w:rPr>
            </w:pPr>
          </w:p>
        </w:tc>
      </w:tr>
    </w:tbl>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
      <w:pPr>
        <w:widowControl/>
        <w:ind w:firstLine="780"/>
        <w:jc w:val="center"/>
        <w:textAlignment w:val="center"/>
        <w:rPr>
          <w:rFonts w:ascii="微软雅黑" w:hAnsi="微软雅黑" w:eastAsia="微软雅黑"/>
          <w:b/>
          <w:sz w:val="40"/>
        </w:rPr>
      </w:pPr>
      <w:r>
        <w:rPr>
          <w:rFonts w:hint="eastAsia" w:ascii="微软雅黑" w:hAnsi="微软雅黑" w:eastAsia="微软雅黑"/>
          <w:b/>
          <w:sz w:val="40"/>
          <w:u w:val="single"/>
        </w:rPr>
        <w:t xml:space="preserve">运输管理 </w:t>
      </w:r>
      <w:r>
        <w:rPr>
          <w:rFonts w:ascii="微软雅黑" w:hAnsi="微软雅黑" w:eastAsia="微软雅黑"/>
          <w:b/>
          <w:sz w:val="40"/>
          <w:u w:val="single"/>
        </w:rPr>
        <w:t xml:space="preserve"> </w:t>
      </w:r>
      <w:r>
        <w:rPr>
          <w:rFonts w:hint="eastAsia" w:ascii="微软雅黑" w:hAnsi="微软雅黑" w:eastAsia="微软雅黑"/>
          <w:b/>
          <w:sz w:val="40"/>
        </w:rPr>
        <w:t>教案</w:t>
      </w:r>
    </w:p>
    <w:p>
      <w:pPr>
        <w:jc w:val="center"/>
        <w:rPr>
          <w:b/>
          <w:sz w:val="36"/>
          <w:szCs w:val="36"/>
        </w:rPr>
      </w:pPr>
      <w:r>
        <w:rPr>
          <w:rFonts w:hint="eastAsia"/>
          <w:b/>
          <w:sz w:val="36"/>
          <w:szCs w:val="36"/>
        </w:rPr>
        <w:t>教案首页</w:t>
      </w:r>
    </w:p>
    <w:p/>
    <w:p>
      <w:pPr>
        <w:ind w:firstLine="735" w:firstLineChars="350"/>
      </w:pPr>
      <w:r>
        <w:rPr>
          <w:rFonts w:hint="eastAsia"/>
        </w:rPr>
        <w:t>授课人：</w:t>
      </w:r>
      <w:r>
        <w:rPr>
          <w:rFonts w:hint="eastAsia"/>
          <w:b/>
        </w:rPr>
        <w:t>杨国荣</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rFonts w:hint="eastAsia"/>
        </w:rPr>
        <w:t>编号：</w:t>
      </w:r>
      <w:r>
        <w:rPr>
          <w:b/>
        </w:rPr>
        <w:t>14</w:t>
      </w:r>
    </w:p>
    <w:p/>
    <w:tbl>
      <w:tblPr>
        <w:tblStyle w:val="14"/>
        <w:tblpPr w:leftFromText="180" w:rightFromText="180" w:vertAnchor="page" w:horzAnchor="margin" w:tblpXSpec="center" w:tblpY="2641"/>
        <w:tblW w:w="91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3"/>
        <w:gridCol w:w="3332"/>
        <w:gridCol w:w="1559"/>
        <w:gridCol w:w="2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163" w:type="dxa"/>
            <w:vAlign w:val="center"/>
          </w:tcPr>
          <w:p>
            <w:pPr>
              <w:spacing w:line="360" w:lineRule="auto"/>
              <w:jc w:val="center"/>
              <w:rPr>
                <w:b/>
              </w:rPr>
            </w:pPr>
            <w:r>
              <w:rPr>
                <w:rFonts w:hint="eastAsia"/>
                <w:b/>
              </w:rPr>
              <w:t>授课班级</w:t>
            </w:r>
          </w:p>
        </w:tc>
        <w:tc>
          <w:tcPr>
            <w:tcW w:w="3332" w:type="dxa"/>
            <w:vAlign w:val="center"/>
          </w:tcPr>
          <w:p>
            <w:pPr>
              <w:spacing w:line="360" w:lineRule="auto"/>
              <w:jc w:val="center"/>
            </w:pPr>
            <w:r>
              <w:rPr>
                <w:rFonts w:hint="eastAsia"/>
              </w:rPr>
              <w:t>现代物流管理2</w:t>
            </w:r>
            <w:r>
              <w:rPr>
                <w:rFonts w:hint="eastAsia"/>
                <w:lang w:val="en-US" w:eastAsia="zh-CN"/>
              </w:rPr>
              <w:t>2</w:t>
            </w:r>
            <w:r>
              <w:rPr>
                <w:rFonts w:hint="eastAsia"/>
              </w:rPr>
              <w:t>01、2</w:t>
            </w:r>
            <w:r>
              <w:rPr>
                <w:rFonts w:hint="eastAsia"/>
                <w:lang w:val="en-US" w:eastAsia="zh-CN"/>
              </w:rPr>
              <w:t>2</w:t>
            </w:r>
            <w:r>
              <w:rPr>
                <w:rFonts w:hint="eastAsia"/>
              </w:rPr>
              <w:t>02、2</w:t>
            </w:r>
            <w:r>
              <w:rPr>
                <w:rFonts w:hint="eastAsia"/>
                <w:lang w:val="en-US" w:eastAsia="zh-CN"/>
              </w:rPr>
              <w:t>2</w:t>
            </w:r>
            <w:r>
              <w:rPr>
                <w:rFonts w:hint="eastAsia"/>
              </w:rPr>
              <w:t>03</w:t>
            </w:r>
          </w:p>
        </w:tc>
        <w:tc>
          <w:tcPr>
            <w:tcW w:w="1559" w:type="dxa"/>
            <w:vAlign w:val="center"/>
          </w:tcPr>
          <w:p>
            <w:pPr>
              <w:spacing w:line="360" w:lineRule="auto"/>
              <w:jc w:val="center"/>
            </w:pPr>
            <w:r>
              <w:rPr>
                <w:rFonts w:hint="eastAsia"/>
                <w:b/>
              </w:rPr>
              <w:t>授课时间</w:t>
            </w:r>
          </w:p>
        </w:tc>
        <w:tc>
          <w:tcPr>
            <w:tcW w:w="2055" w:type="dxa"/>
            <w:vAlign w:val="center"/>
          </w:tcPr>
          <w:p>
            <w:pPr>
              <w:spacing w:line="360" w:lineRule="auto"/>
              <w:jc w:val="center"/>
            </w:pPr>
            <w:r>
              <w:rPr>
                <w:rFonts w:hint="eastAsia"/>
              </w:rPr>
              <w:t>第</w:t>
            </w:r>
            <w:r>
              <w:rPr>
                <w:rFonts w:hint="eastAsia"/>
                <w:lang w:val="en-US" w:eastAsia="zh-CN"/>
              </w:rPr>
              <w:t>8</w:t>
            </w:r>
            <w:r>
              <w:rPr>
                <w:rFonts w:hint="eastAsia"/>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63" w:type="dxa"/>
            <w:vAlign w:val="center"/>
          </w:tcPr>
          <w:p>
            <w:pPr>
              <w:spacing w:line="360" w:lineRule="auto"/>
              <w:jc w:val="center"/>
              <w:rPr>
                <w:b/>
              </w:rPr>
            </w:pPr>
            <w:r>
              <w:rPr>
                <w:rFonts w:hint="eastAsia"/>
                <w:b/>
              </w:rPr>
              <w:t>项目名称</w:t>
            </w:r>
          </w:p>
        </w:tc>
        <w:tc>
          <w:tcPr>
            <w:tcW w:w="6946" w:type="dxa"/>
            <w:gridSpan w:val="3"/>
            <w:vAlign w:val="center"/>
          </w:tcPr>
          <w:p>
            <w:pPr>
              <w:spacing w:line="360" w:lineRule="auto"/>
              <w:jc w:val="center"/>
            </w:pPr>
            <w:r>
              <w:rPr>
                <w:rFonts w:hint="eastAsia" w:ascii="宋体" w:hAnsi="宋体" w:cs="宋体"/>
                <w:szCs w:val="21"/>
              </w:rPr>
              <w:t>模块三</w:t>
            </w:r>
            <w:r>
              <w:rPr>
                <w:rFonts w:hint="eastAsia" w:ascii="宋体" w:hAnsi="宋体" w:cs="宋体"/>
                <w:bCs/>
                <w:sz w:val="28"/>
                <w:szCs w:val="28"/>
              </w:rPr>
              <w:t>：</w:t>
            </w:r>
            <w:r>
              <w:rPr>
                <w:rFonts w:hint="eastAsia" w:ascii="宋体" w:hAnsi="宋体" w:cs="宋体"/>
                <w:bCs/>
                <w:szCs w:val="21"/>
              </w:rPr>
              <w:t>运输作业管理</w:t>
            </w:r>
            <w:r>
              <w:rPr>
                <w:rFonts w:hint="eastAsia" w:ascii="宋体" w:hAnsi="宋体" w:cs="宋体"/>
                <w:bCs/>
                <w:sz w:val="28"/>
                <w:szCs w:val="28"/>
              </w:rPr>
              <w:t xml:space="preserve"> </w:t>
            </w:r>
            <w:r>
              <w:rPr>
                <w:rFonts w:hint="eastAsia" w:ascii="宋体" w:hAnsi="宋体" w:cs="宋体"/>
                <w:szCs w:val="21"/>
              </w:rPr>
              <w:t xml:space="preserve">  学习情境</w:t>
            </w:r>
            <w:r>
              <w:rPr>
                <w:rFonts w:ascii="宋体" w:hAnsi="宋体" w:cs="宋体"/>
                <w:szCs w:val="21"/>
              </w:rPr>
              <w:t xml:space="preserve">2  </w:t>
            </w:r>
            <w:r>
              <w:rPr>
                <w:rFonts w:hint="eastAsia"/>
              </w:rPr>
              <w:t>零担运输</w:t>
            </w:r>
            <w:r>
              <w:rPr>
                <w:rFonts w:hint="eastAsia"/>
                <w:lang w:val="en-US" w:eastAsia="zh-CN"/>
              </w:rPr>
              <w:t>1</w:t>
            </w:r>
            <w:r>
              <w:rPr>
                <w:rFonts w:hint="eastAsia" w:ascii="宋体" w:hAnsi="宋体" w:cs="宋体"/>
                <w:szCs w:val="21"/>
              </w:rPr>
              <w:t xml:space="preserve"> </w:t>
            </w:r>
            <w:r>
              <w:rPr>
                <w:rFonts w:ascii="宋体" w:hAnsi="宋体" w:cs="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2163" w:type="dxa"/>
            <w:vAlign w:val="center"/>
          </w:tcPr>
          <w:p>
            <w:pPr>
              <w:spacing w:line="360" w:lineRule="auto"/>
              <w:jc w:val="center"/>
            </w:pPr>
            <w:r>
              <w:rPr>
                <w:rFonts w:hint="eastAsia"/>
                <w:b/>
              </w:rPr>
              <w:t>任务描述</w:t>
            </w:r>
          </w:p>
        </w:tc>
        <w:tc>
          <w:tcPr>
            <w:tcW w:w="6946" w:type="dxa"/>
            <w:gridSpan w:val="3"/>
          </w:tcPr>
          <w:p>
            <w:pPr>
              <w:spacing w:line="360" w:lineRule="auto"/>
              <w:ind w:firstLine="420" w:firstLineChars="200"/>
            </w:pPr>
            <w:r>
              <w:rPr>
                <w:rFonts w:hint="eastAsia" w:ascii="宋体" w:hAnsi="宋体" w:cs="宋体"/>
                <w:bCs/>
                <w:szCs w:val="21"/>
              </w:rPr>
              <w:t>掌握零担货物运输的概述，特点，发展趋势，运输车辆的组织形式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2163" w:type="dxa"/>
            <w:vAlign w:val="center"/>
          </w:tcPr>
          <w:p>
            <w:pPr>
              <w:spacing w:line="360" w:lineRule="auto"/>
              <w:jc w:val="center"/>
            </w:pPr>
            <w:r>
              <w:rPr>
                <w:rFonts w:hint="eastAsia"/>
                <w:b/>
              </w:rPr>
              <w:t>授课方式</w:t>
            </w:r>
          </w:p>
        </w:tc>
        <w:tc>
          <w:tcPr>
            <w:tcW w:w="3332" w:type="dxa"/>
            <w:vAlign w:val="center"/>
          </w:tcPr>
          <w:p>
            <w:pPr>
              <w:spacing w:line="360" w:lineRule="auto"/>
              <w:jc w:val="center"/>
            </w:pPr>
            <w:r>
              <w:rPr>
                <w:rFonts w:hint="eastAsia"/>
              </w:rPr>
              <w:t>课堂教学</w:t>
            </w:r>
          </w:p>
        </w:tc>
        <w:tc>
          <w:tcPr>
            <w:tcW w:w="1559" w:type="dxa"/>
            <w:vAlign w:val="center"/>
          </w:tcPr>
          <w:p>
            <w:pPr>
              <w:spacing w:line="360" w:lineRule="auto"/>
              <w:jc w:val="center"/>
              <w:rPr>
                <w:b/>
              </w:rPr>
            </w:pPr>
            <w:r>
              <w:rPr>
                <w:rFonts w:hint="eastAsia"/>
                <w:b/>
              </w:rPr>
              <w:t>教学时数</w:t>
            </w:r>
          </w:p>
        </w:tc>
        <w:tc>
          <w:tcPr>
            <w:tcW w:w="2055" w:type="dxa"/>
            <w:vAlign w:val="center"/>
          </w:tcPr>
          <w:p>
            <w:pPr>
              <w:spacing w:line="360" w:lineRule="auto"/>
              <w:jc w:val="cente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163" w:type="dxa"/>
            <w:vAlign w:val="center"/>
          </w:tcPr>
          <w:p>
            <w:pPr>
              <w:spacing w:line="360" w:lineRule="auto"/>
              <w:jc w:val="center"/>
            </w:pPr>
            <w:r>
              <w:rPr>
                <w:rFonts w:hint="eastAsia"/>
                <w:b/>
              </w:rPr>
              <w:t>授课方式手段</w:t>
            </w:r>
          </w:p>
        </w:tc>
        <w:tc>
          <w:tcPr>
            <w:tcW w:w="6946" w:type="dxa"/>
            <w:gridSpan w:val="3"/>
            <w:vAlign w:val="center"/>
          </w:tcPr>
          <w:p>
            <w:pPr>
              <w:spacing w:line="360" w:lineRule="auto"/>
              <w:ind w:firstLine="210" w:firstLineChars="100"/>
              <w:jc w:val="center"/>
            </w:pPr>
            <w:r>
              <w:rPr>
                <w:rFonts w:hint="eastAsia" w:ascii="宋体" w:hAnsi="宋体"/>
                <w:szCs w:val="21"/>
              </w:rPr>
              <w:t>推理、类比、归纳、关键词组学习法等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2163" w:type="dxa"/>
            <w:vAlign w:val="center"/>
          </w:tcPr>
          <w:p>
            <w:pPr>
              <w:spacing w:line="360" w:lineRule="auto"/>
              <w:jc w:val="center"/>
            </w:pPr>
            <w:r>
              <w:rPr>
                <w:rFonts w:hint="eastAsia"/>
                <w:b/>
              </w:rPr>
              <w:t>教学目标</w:t>
            </w:r>
          </w:p>
        </w:tc>
        <w:tc>
          <w:tcPr>
            <w:tcW w:w="6946" w:type="dxa"/>
            <w:gridSpan w:val="3"/>
            <w:vAlign w:val="center"/>
          </w:tcPr>
          <w:p>
            <w:pPr>
              <w:spacing w:line="360" w:lineRule="auto"/>
              <w:ind w:firstLine="210" w:firstLineChars="100"/>
            </w:pPr>
            <w:r>
              <w:rPr>
                <w:rFonts w:hint="eastAsia"/>
                <w:szCs w:val="21"/>
              </w:rPr>
              <w:t>了解零担运输的概念、特点、基本条件，熟悉零担运输的网络建设、运输车辆的组织形式</w:t>
            </w:r>
          </w:p>
          <w:p>
            <w:pPr>
              <w:spacing w:line="360" w:lineRule="auto"/>
              <w:ind w:firstLine="210" w:firstLineChars="100"/>
            </w:pPr>
            <w:r>
              <w:rPr>
                <w:rStyle w:val="31"/>
                <w:rFonts w:hint="eastAsia" w:ascii="Arial" w:hAnsi="Arial"/>
                <w:color w:val="FF0000"/>
              </w:rPr>
              <w:t>课程思政</w:t>
            </w:r>
            <w:r>
              <w:rPr>
                <w:rStyle w:val="31"/>
                <w:rFonts w:hint="eastAsia" w:ascii="Arial" w:hAnsi="Arial"/>
                <w:color w:val="FF0000"/>
                <w:szCs w:val="21"/>
              </w:rPr>
              <w:t>的要求：</w:t>
            </w:r>
            <w:r>
              <w:rPr>
                <w:rFonts w:hint="eastAsia" w:ascii="宋体" w:hAnsi="宋体" w:cs="宋体"/>
                <w:bCs/>
                <w:color w:val="FF0000"/>
              </w:rPr>
              <w:t>服从社会发展的需要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2163" w:type="dxa"/>
            <w:vAlign w:val="center"/>
          </w:tcPr>
          <w:p>
            <w:pPr>
              <w:spacing w:line="360" w:lineRule="auto"/>
              <w:jc w:val="center"/>
            </w:pPr>
            <w:r>
              <w:rPr>
                <w:rFonts w:hint="eastAsia"/>
                <w:b/>
              </w:rPr>
              <w:t>教学重点难点</w:t>
            </w:r>
          </w:p>
        </w:tc>
        <w:tc>
          <w:tcPr>
            <w:tcW w:w="6946" w:type="dxa"/>
            <w:gridSpan w:val="3"/>
            <w:vAlign w:val="center"/>
          </w:tcPr>
          <w:p>
            <w:pPr>
              <w:spacing w:line="360" w:lineRule="auto"/>
              <w:ind w:firstLine="211" w:firstLineChars="100"/>
              <w:jc w:val="left"/>
              <w:rPr>
                <w:rFonts w:ascii="宋体" w:hAnsi="宋体"/>
                <w:szCs w:val="21"/>
              </w:rPr>
            </w:pPr>
            <w:r>
              <w:rPr>
                <w:rFonts w:hint="eastAsia" w:ascii="宋体" w:hAnsi="宋体" w:cs="宋体"/>
                <w:b/>
                <w:bCs/>
              </w:rPr>
              <w:t>重点：</w:t>
            </w:r>
            <w:r>
              <w:rPr>
                <w:rFonts w:ascii="宋体" w:hAnsi="宋体"/>
                <w:szCs w:val="21"/>
              </w:rPr>
              <w:t xml:space="preserve"> </w:t>
            </w:r>
            <w:r>
              <w:rPr>
                <w:rFonts w:hint="eastAsia" w:ascii="宋体" w:hAnsi="宋体" w:cs="宋体"/>
                <w:bCs/>
                <w:szCs w:val="21"/>
              </w:rPr>
              <w:t>零担货物运输的特点，零担货物运输的基本条件</w:t>
            </w:r>
          </w:p>
          <w:p>
            <w:pPr>
              <w:spacing w:line="360" w:lineRule="auto"/>
              <w:ind w:firstLine="211" w:firstLineChars="100"/>
              <w:jc w:val="left"/>
            </w:pPr>
            <w:r>
              <w:rPr>
                <w:rFonts w:hint="eastAsia" w:ascii="宋体" w:hAnsi="宋体" w:cs="宋体"/>
                <w:b/>
                <w:bCs/>
              </w:rPr>
              <w:t>难点：</w:t>
            </w:r>
            <w:r>
              <w:t xml:space="preserve"> </w:t>
            </w:r>
            <w:r>
              <w:rPr>
                <w:rFonts w:hint="eastAsia"/>
                <w:szCs w:val="21"/>
              </w:rPr>
              <w:t>运输车辆的组织形式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1" w:hRule="atLeast"/>
        </w:trPr>
        <w:tc>
          <w:tcPr>
            <w:tcW w:w="2163" w:type="dxa"/>
            <w:vAlign w:val="center"/>
          </w:tcPr>
          <w:p>
            <w:pPr>
              <w:spacing w:line="360" w:lineRule="auto"/>
              <w:jc w:val="center"/>
            </w:pPr>
            <w:r>
              <w:rPr>
                <w:rFonts w:hint="eastAsia"/>
                <w:b/>
              </w:rPr>
              <w:t>教学过程设计</w:t>
            </w:r>
          </w:p>
        </w:tc>
        <w:tc>
          <w:tcPr>
            <w:tcW w:w="6946" w:type="dxa"/>
            <w:gridSpan w:val="3"/>
            <w:vAlign w:val="center"/>
          </w:tcPr>
          <w:p>
            <w:pPr>
              <w:spacing w:line="240" w:lineRule="atLeast"/>
              <w:rPr>
                <w:b/>
                <w:sz w:val="24"/>
              </w:rPr>
            </w:pPr>
            <w:r>
              <w:rPr>
                <w:rFonts w:hint="eastAsia"/>
                <w:b/>
              </w:rPr>
              <w:t>实训场景：</w:t>
            </w:r>
          </w:p>
          <w:p>
            <w:pPr>
              <w:spacing w:line="240" w:lineRule="atLeast"/>
              <w:ind w:firstLine="420" w:firstLineChars="200"/>
            </w:pPr>
            <w:r>
              <w:rPr>
                <w:rFonts w:hint="eastAsia"/>
              </w:rPr>
              <w:t>1: 零担运输的概述</w:t>
            </w:r>
          </w:p>
          <w:p>
            <w:pPr>
              <w:spacing w:line="240" w:lineRule="atLeast"/>
              <w:ind w:firstLine="420" w:firstLineChars="200"/>
            </w:pPr>
            <w:r>
              <w:rPr>
                <w:rFonts w:hint="eastAsia"/>
              </w:rPr>
              <w:t>2: 零担运输的特点</w:t>
            </w:r>
          </w:p>
          <w:p>
            <w:pPr>
              <w:spacing w:line="240" w:lineRule="atLeast"/>
              <w:ind w:firstLine="420" w:firstLineChars="200"/>
            </w:pPr>
            <w:r>
              <w:rPr>
                <w:rFonts w:hint="eastAsia"/>
              </w:rPr>
              <w:t>3: 零担运输的发展趋势</w:t>
            </w:r>
          </w:p>
          <w:p>
            <w:pPr>
              <w:ind w:firstLine="420" w:firstLineChars="200"/>
              <w:rPr>
                <w:rStyle w:val="31"/>
                <w:rFonts w:ascii="Arial" w:hAnsi="Arial"/>
                <w:color w:val="FF0000"/>
              </w:rPr>
            </w:pPr>
            <w:r>
              <w:rPr>
                <w:rFonts w:hint="eastAsia"/>
              </w:rPr>
              <w:t>4: 零担运输的运输车辆的组织形式</w:t>
            </w:r>
          </w:p>
          <w:p>
            <w:pPr>
              <w:rPr>
                <w:rStyle w:val="31"/>
                <w:rFonts w:ascii="Arial" w:hAnsi="Arial"/>
                <w:color w:val="FF0000"/>
              </w:rPr>
            </w:pPr>
          </w:p>
          <w:p>
            <w:pPr>
              <w:rPr>
                <w:rStyle w:val="31"/>
                <w:rFonts w:ascii="Arial" w:hAnsi="Arial"/>
                <w:color w:val="FF0000"/>
              </w:rPr>
            </w:pPr>
          </w:p>
          <w:p>
            <w:pPr>
              <w:rPr>
                <w:rStyle w:val="31"/>
                <w:rFonts w:ascii="Arial" w:hAnsi="Arial"/>
                <w:color w:val="FF0000"/>
              </w:rPr>
            </w:pPr>
            <w:r>
              <w:rPr>
                <w:rStyle w:val="31"/>
                <w:rFonts w:hint="eastAsia" w:ascii="Arial" w:hAnsi="Arial"/>
                <w:color w:val="FF0000"/>
              </w:rPr>
              <w:t>课程思政的</w:t>
            </w:r>
            <w:r>
              <w:rPr>
                <w:rStyle w:val="31"/>
                <w:rFonts w:ascii="Arial" w:hAnsi="Arial"/>
                <w:color w:val="FF0000"/>
              </w:rPr>
              <w:t>元素</w:t>
            </w:r>
            <w:r>
              <w:rPr>
                <w:rStyle w:val="31"/>
                <w:rFonts w:hint="eastAsia" w:ascii="Arial" w:hAnsi="Arial"/>
                <w:color w:val="FF0000"/>
              </w:rPr>
              <w:t>：</w:t>
            </w:r>
            <w:r>
              <w:rPr>
                <w:rStyle w:val="31"/>
                <w:rFonts w:ascii="Arial" w:hAnsi="Arial"/>
                <w:color w:val="FF0000"/>
              </w:rPr>
              <w:t xml:space="preserve"> </w:t>
            </w:r>
            <w:r>
              <w:rPr>
                <w:rFonts w:hint="eastAsia" w:asciiTheme="minorEastAsia" w:hAnsiTheme="minorEastAsia" w:eastAsiaTheme="minorEastAsia"/>
                <w:color w:val="FF0000"/>
                <w:szCs w:val="21"/>
              </w:rPr>
              <w:t>零担货物运输的网络建设</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2163" w:type="dxa"/>
            <w:vAlign w:val="center"/>
          </w:tcPr>
          <w:p>
            <w:pPr>
              <w:spacing w:line="360" w:lineRule="auto"/>
              <w:jc w:val="center"/>
            </w:pPr>
            <w:r>
              <w:rPr>
                <w:rFonts w:hint="eastAsia"/>
                <w:b/>
              </w:rPr>
              <w:t>作业布置及辅导</w:t>
            </w:r>
          </w:p>
        </w:tc>
        <w:tc>
          <w:tcPr>
            <w:tcW w:w="6946" w:type="dxa"/>
            <w:gridSpan w:val="3"/>
            <w:vAlign w:val="center"/>
          </w:tcPr>
          <w:p>
            <w:pPr>
              <w:spacing w:line="360" w:lineRule="auto"/>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2163" w:type="dxa"/>
            <w:vAlign w:val="center"/>
          </w:tcPr>
          <w:p>
            <w:pPr>
              <w:spacing w:line="360" w:lineRule="auto"/>
              <w:jc w:val="center"/>
            </w:pPr>
            <w:r>
              <w:rPr>
                <w:rFonts w:hint="eastAsia"/>
                <w:b/>
              </w:rPr>
              <w:t>课后小结</w:t>
            </w:r>
          </w:p>
        </w:tc>
        <w:tc>
          <w:tcPr>
            <w:tcW w:w="6946" w:type="dxa"/>
            <w:gridSpan w:val="3"/>
            <w:vAlign w:val="center"/>
          </w:tcPr>
          <w:p>
            <w:pPr>
              <w:spacing w:line="360" w:lineRule="auto"/>
              <w:ind w:firstLine="210" w:firstLineChars="100"/>
              <w:jc w:val="center"/>
            </w:pPr>
            <w:r>
              <w:rPr>
                <w:rFonts w:hint="eastAsia"/>
              </w:rPr>
              <w:t>零担运输</w:t>
            </w:r>
            <w:r>
              <w:rPr>
                <w:rFonts w:hint="eastAsia"/>
                <w:szCs w:val="21"/>
              </w:rPr>
              <w:t>的网络建设有非常重要的意义</w:t>
            </w:r>
          </w:p>
        </w:tc>
      </w:tr>
    </w:tbl>
    <w:p/>
    <w:p/>
    <w:p/>
    <w:p/>
    <w:p>
      <w:pPr>
        <w:jc w:val="center"/>
      </w:pPr>
    </w:p>
    <w:p>
      <w:pPr>
        <w:spacing w:line="360" w:lineRule="auto"/>
        <w:ind w:firstLine="420" w:firstLineChars="200"/>
        <w:jc w:val="left"/>
        <w:rPr>
          <w:rFonts w:ascii="隶书" w:hAnsi="隶书" w:eastAsia="隶书" w:cs="隶书"/>
          <w:sz w:val="28"/>
          <w:szCs w:val="28"/>
        </w:rPr>
      </w:pPr>
      <w:r>
        <w:rPr>
          <w:rFonts w:hint="eastAsia" w:ascii="宋体" w:hAnsi="宋体" w:cs="宋体"/>
          <w:bCs/>
          <w:szCs w:val="21"/>
        </w:rPr>
        <w:t xml:space="preserve">注：本页为每次课教案首页                        </w:t>
      </w:r>
      <w:r>
        <w:rPr>
          <w:rFonts w:hint="eastAsia" w:ascii="隶书" w:hAnsi="隶书" w:eastAsia="隶书" w:cs="隶书"/>
          <w:bCs/>
          <w:sz w:val="28"/>
          <w:szCs w:val="28"/>
        </w:rPr>
        <w:t xml:space="preserve"> </w:t>
      </w: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tbl>
      <w:tblPr>
        <w:tblStyle w:val="14"/>
        <w:tblW w:w="8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5"/>
        <w:gridCol w:w="1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55" w:type="dxa"/>
            <w:vAlign w:val="center"/>
          </w:tcPr>
          <w:p>
            <w:pPr>
              <w:adjustRightInd w:val="0"/>
              <w:snapToGrid w:val="0"/>
              <w:jc w:val="center"/>
              <w:rPr>
                <w:b/>
              </w:rPr>
            </w:pPr>
            <w:r>
              <w:rPr>
                <w:rFonts w:hint="eastAsia"/>
                <w:b/>
              </w:rPr>
              <w:t xml:space="preserve">教    学   内   容   </w:t>
            </w:r>
          </w:p>
        </w:tc>
        <w:tc>
          <w:tcPr>
            <w:tcW w:w="1569" w:type="dxa"/>
            <w:vAlign w:val="center"/>
          </w:tcPr>
          <w:p>
            <w:pPr>
              <w:adjustRightInd w:val="0"/>
              <w:snapToGrid w:val="0"/>
              <w:jc w:val="center"/>
              <w:rPr>
                <w:b/>
              </w:rPr>
            </w:pPr>
            <w:r>
              <w:rPr>
                <w:rFonts w:hint="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3" w:hRule="atLeast"/>
          <w:jc w:val="center"/>
        </w:trPr>
        <w:tc>
          <w:tcPr>
            <w:tcW w:w="7155" w:type="dxa"/>
          </w:tcPr>
          <w:p>
            <w:pPr>
              <w:jc w:val="center"/>
              <w:rPr>
                <w:rFonts w:asciiTheme="minorEastAsia" w:hAnsiTheme="minorEastAsia" w:eastAsiaTheme="minorEastAsia"/>
                <w:b/>
                <w:szCs w:val="21"/>
              </w:rPr>
            </w:pPr>
            <w:r>
              <w:rPr>
                <w:rFonts w:hint="eastAsia" w:asciiTheme="minorEastAsia" w:hAnsiTheme="minorEastAsia" w:eastAsiaTheme="minorEastAsia"/>
                <w:b/>
                <w:szCs w:val="21"/>
              </w:rPr>
              <w:t>模块三：运输作业管理</w:t>
            </w:r>
          </w:p>
          <w:p>
            <w:pPr>
              <w:jc w:val="center"/>
              <w:rPr>
                <w:rFonts w:asciiTheme="minorEastAsia" w:hAnsiTheme="minorEastAsia" w:eastAsiaTheme="minorEastAsia"/>
                <w:b/>
                <w:szCs w:val="21"/>
              </w:rPr>
            </w:pPr>
            <w:r>
              <w:rPr>
                <w:rFonts w:hint="eastAsia" w:asciiTheme="minorEastAsia" w:hAnsiTheme="minorEastAsia" w:eastAsiaTheme="minorEastAsia"/>
                <w:b/>
                <w:szCs w:val="21"/>
              </w:rPr>
              <w:t>学习情境2：零担运输</w:t>
            </w:r>
          </w:p>
          <w:p>
            <w:pPr>
              <w:rPr>
                <w:rFonts w:asciiTheme="minorEastAsia" w:hAnsiTheme="minorEastAsia" w:eastAsiaTheme="minorEastAsia"/>
                <w:szCs w:val="21"/>
              </w:rPr>
            </w:pPr>
            <w:r>
              <w:rPr>
                <w:rFonts w:hint="eastAsia" w:asciiTheme="minorEastAsia" w:hAnsiTheme="minorEastAsia" w:eastAsiaTheme="minorEastAsia"/>
                <w:szCs w:val="21"/>
              </w:rPr>
              <w:t>学习目标</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素质目标：零担货物运输的生存土壤，零担货物运输的网络建设，运输车辆的组织形式</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知识目标：零担货物运输的概念，零担货物运输的特点，零担货物运输的基本条件</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技能目标：零担货物运输业务作业程序</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能力目标：承运日期表的优点、编制原则及其编制</w:t>
            </w:r>
          </w:p>
          <w:p>
            <w:pPr>
              <w:ind w:firstLine="420" w:firstLineChars="200"/>
              <w:rPr>
                <w:rFonts w:asciiTheme="minorEastAsia" w:hAnsiTheme="minorEastAsia" w:eastAsiaTheme="minorEastAsia"/>
                <w:szCs w:val="21"/>
              </w:rPr>
            </w:pP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实训场景1：零担货物运输的概述</w:t>
            </w:r>
          </w:p>
          <w:p>
            <w:pPr>
              <w:rPr>
                <w:rFonts w:asciiTheme="minorEastAsia" w:hAnsiTheme="minorEastAsia" w:eastAsiaTheme="minorEastAsia"/>
                <w:szCs w:val="21"/>
              </w:rPr>
            </w:pPr>
            <w:r>
              <w:rPr>
                <w:rFonts w:hint="eastAsia" w:asciiTheme="minorEastAsia" w:hAnsiTheme="minorEastAsia" w:eastAsiaTheme="minorEastAsia"/>
                <w:szCs w:val="21"/>
              </w:rPr>
              <w:t>知识点：零担货物运输的概念</w:t>
            </w:r>
          </w:p>
          <w:p>
            <w:pPr>
              <w:rPr>
                <w:rFonts w:asciiTheme="minorEastAsia" w:hAnsiTheme="minorEastAsia" w:eastAsiaTheme="minorEastAsia"/>
                <w:szCs w:val="21"/>
              </w:rPr>
            </w:pPr>
            <w:r>
              <w:rPr>
                <w:rFonts w:hint="eastAsia" w:asciiTheme="minorEastAsia" w:hAnsiTheme="minorEastAsia" w:eastAsiaTheme="minorEastAsia"/>
                <w:szCs w:val="21"/>
              </w:rPr>
              <w:t>关键技能点：零担货物运输出现的原因和其内涵</w:t>
            </w:r>
          </w:p>
          <w:p>
            <w:pPr>
              <w:rPr>
                <w:rFonts w:asciiTheme="minorEastAsia" w:hAnsiTheme="minorEastAsia" w:eastAsiaTheme="minorEastAsia"/>
                <w:b/>
                <w:szCs w:val="21"/>
              </w:rPr>
            </w:pPr>
            <w:r>
              <w:rPr>
                <w:rFonts w:hint="eastAsia" w:asciiTheme="minorEastAsia" w:hAnsiTheme="minorEastAsia" w:eastAsiaTheme="minorEastAsia"/>
                <w:b/>
                <w:szCs w:val="21"/>
              </w:rPr>
              <w:t>实例任务1：认知零担货物运输的概况</w:t>
            </w:r>
          </w:p>
          <w:p>
            <w:pPr>
              <w:rPr>
                <w:rFonts w:asciiTheme="minorEastAsia" w:hAnsiTheme="minorEastAsia" w:eastAsiaTheme="minorEastAsia"/>
                <w:b/>
                <w:szCs w:val="21"/>
              </w:rPr>
            </w:pPr>
            <w:r>
              <w:rPr>
                <w:rFonts w:hint="eastAsia" w:asciiTheme="minorEastAsia" w:hAnsiTheme="minorEastAsia" w:eastAsiaTheme="minorEastAsia"/>
                <w:b/>
                <w:szCs w:val="21"/>
              </w:rPr>
              <w:t>实例任务2：掌握零担货物运输的概念</w:t>
            </w:r>
          </w:p>
          <w:p>
            <w:pPr>
              <w:rPr>
                <w:rFonts w:asciiTheme="minorEastAsia" w:hAnsiTheme="minorEastAsia" w:eastAsiaTheme="minorEastAsia"/>
                <w:b/>
                <w:szCs w:val="21"/>
              </w:rPr>
            </w:pP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实训场景2：零担货物运输的特点</w:t>
            </w:r>
          </w:p>
          <w:p>
            <w:pPr>
              <w:rPr>
                <w:rFonts w:asciiTheme="minorEastAsia" w:hAnsiTheme="minorEastAsia" w:eastAsiaTheme="minorEastAsia"/>
                <w:szCs w:val="21"/>
              </w:rPr>
            </w:pPr>
            <w:r>
              <w:rPr>
                <w:rFonts w:hint="eastAsia" w:asciiTheme="minorEastAsia" w:hAnsiTheme="minorEastAsia" w:eastAsiaTheme="minorEastAsia"/>
                <w:szCs w:val="21"/>
              </w:rPr>
              <w:t>知识点：零担货物运输的特点、基本条件</w:t>
            </w:r>
          </w:p>
          <w:p>
            <w:pPr>
              <w:rPr>
                <w:rFonts w:asciiTheme="minorEastAsia" w:hAnsiTheme="minorEastAsia" w:eastAsiaTheme="minorEastAsia"/>
                <w:szCs w:val="21"/>
              </w:rPr>
            </w:pPr>
            <w:r>
              <w:rPr>
                <w:rFonts w:hint="eastAsia" w:asciiTheme="minorEastAsia" w:hAnsiTheme="minorEastAsia" w:eastAsiaTheme="minorEastAsia"/>
                <w:szCs w:val="21"/>
              </w:rPr>
              <w:t>关键技能点：零担货物运输的特点</w:t>
            </w:r>
          </w:p>
          <w:p>
            <w:pPr>
              <w:rPr>
                <w:rFonts w:asciiTheme="minorEastAsia" w:hAnsiTheme="minorEastAsia" w:eastAsiaTheme="minorEastAsia"/>
                <w:b/>
                <w:szCs w:val="21"/>
              </w:rPr>
            </w:pPr>
            <w:r>
              <w:rPr>
                <w:rFonts w:hint="eastAsia" w:asciiTheme="minorEastAsia" w:hAnsiTheme="minorEastAsia" w:eastAsiaTheme="minorEastAsia"/>
                <w:b/>
                <w:szCs w:val="21"/>
              </w:rPr>
              <w:t>实例任务1：认知零担货物运输的基本条件</w:t>
            </w:r>
          </w:p>
          <w:p>
            <w:pPr>
              <w:rPr>
                <w:rFonts w:asciiTheme="minorEastAsia" w:hAnsiTheme="minorEastAsia" w:eastAsiaTheme="minorEastAsia"/>
                <w:b/>
                <w:szCs w:val="21"/>
              </w:rPr>
            </w:pPr>
            <w:r>
              <w:rPr>
                <w:rFonts w:hint="eastAsia" w:asciiTheme="minorEastAsia" w:hAnsiTheme="minorEastAsia" w:eastAsiaTheme="minorEastAsia"/>
                <w:b/>
                <w:szCs w:val="21"/>
              </w:rPr>
              <w:t>实例任务2：熟悉零担货物运输的特点</w:t>
            </w:r>
          </w:p>
          <w:p>
            <w:pPr>
              <w:rPr>
                <w:rFonts w:asciiTheme="minorEastAsia" w:hAnsiTheme="minorEastAsia" w:eastAsiaTheme="minorEastAsia"/>
                <w:b/>
                <w:szCs w:val="21"/>
              </w:rPr>
            </w:pP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实训场景3：零担货物运输的发展趋势</w:t>
            </w:r>
          </w:p>
          <w:p>
            <w:pPr>
              <w:rPr>
                <w:rFonts w:asciiTheme="minorEastAsia" w:hAnsiTheme="minorEastAsia" w:eastAsiaTheme="minorEastAsia"/>
                <w:szCs w:val="21"/>
              </w:rPr>
            </w:pPr>
            <w:r>
              <w:rPr>
                <w:rFonts w:hint="eastAsia" w:asciiTheme="minorEastAsia" w:hAnsiTheme="minorEastAsia" w:eastAsiaTheme="minorEastAsia"/>
                <w:szCs w:val="21"/>
              </w:rPr>
              <w:t>知识点：零担货物运输的生存土壤</w:t>
            </w:r>
          </w:p>
          <w:p>
            <w:pPr>
              <w:rPr>
                <w:rFonts w:asciiTheme="minorEastAsia" w:hAnsiTheme="minorEastAsia" w:eastAsiaTheme="minorEastAsia"/>
                <w:szCs w:val="21"/>
              </w:rPr>
            </w:pPr>
            <w:r>
              <w:rPr>
                <w:rFonts w:hint="eastAsia" w:asciiTheme="minorEastAsia" w:hAnsiTheme="minorEastAsia" w:eastAsiaTheme="minorEastAsia"/>
                <w:szCs w:val="21"/>
              </w:rPr>
              <w:t>关键技能点：零担货物运输的网络建设</w:t>
            </w:r>
          </w:p>
          <w:p>
            <w:pPr>
              <w:rPr>
                <w:rFonts w:asciiTheme="minorEastAsia" w:hAnsiTheme="minorEastAsia" w:eastAsiaTheme="minorEastAsia"/>
                <w:b/>
                <w:szCs w:val="21"/>
              </w:rPr>
            </w:pPr>
            <w:r>
              <w:rPr>
                <w:rFonts w:hint="eastAsia" w:asciiTheme="minorEastAsia" w:hAnsiTheme="minorEastAsia" w:eastAsiaTheme="minorEastAsia"/>
                <w:b/>
                <w:szCs w:val="21"/>
              </w:rPr>
              <w:t>实例任务1：认知零担货物运输的生存土壤</w:t>
            </w:r>
          </w:p>
          <w:p>
            <w:pPr>
              <w:rPr>
                <w:rFonts w:asciiTheme="minorEastAsia" w:hAnsiTheme="minorEastAsia" w:eastAsiaTheme="minorEastAsia"/>
                <w:b/>
                <w:szCs w:val="21"/>
              </w:rPr>
            </w:pPr>
            <w:r>
              <w:rPr>
                <w:rFonts w:hint="eastAsia" w:asciiTheme="minorEastAsia" w:hAnsiTheme="minorEastAsia" w:eastAsiaTheme="minorEastAsia"/>
                <w:b/>
                <w:szCs w:val="21"/>
              </w:rPr>
              <w:t>实例任务2：熟悉零担货物运输的网络建设</w:t>
            </w:r>
          </w:p>
          <w:p>
            <w:pPr>
              <w:rPr>
                <w:rStyle w:val="31"/>
                <w:rFonts w:cs="Arial" w:asciiTheme="minorEastAsia" w:hAnsiTheme="minorEastAsia" w:eastAsiaTheme="minorEastAsia"/>
                <w:color w:val="000000" w:themeColor="text1"/>
                <w:szCs w:val="21"/>
                <w:u w:val="single"/>
                <w14:textFill>
                  <w14:solidFill>
                    <w14:schemeClr w14:val="tx1"/>
                  </w14:solidFill>
                </w14:textFill>
              </w:rPr>
            </w:pPr>
            <w:r>
              <w:rPr>
                <w:rFonts w:hint="eastAsia" w:asciiTheme="minorEastAsia" w:hAnsiTheme="minorEastAsia" w:eastAsiaTheme="minorEastAsia"/>
                <w:color w:val="000000" w:themeColor="text1"/>
                <w:szCs w:val="21"/>
                <w:u w:val="single"/>
                <w:shd w:val="clear" w:color="auto" w:fill="FFFFFF"/>
                <w14:textFill>
                  <w14:solidFill>
                    <w14:schemeClr w14:val="tx1"/>
                  </w14:solidFill>
                </w14:textFill>
              </w:rPr>
              <w:t>课程思政</w:t>
            </w:r>
            <w:r>
              <w:rPr>
                <w:rFonts w:hint="eastAsia" w:asciiTheme="minorEastAsia" w:hAnsiTheme="minorEastAsia" w:eastAsiaTheme="minorEastAsia"/>
                <w:color w:val="000000" w:themeColor="text1"/>
                <w:szCs w:val="21"/>
                <w:u w:val="single"/>
                <w14:textFill>
                  <w14:solidFill>
                    <w14:schemeClr w14:val="tx1"/>
                  </w14:solidFill>
                </w14:textFill>
              </w:rPr>
              <w:t>的要求：</w:t>
            </w:r>
            <w:r>
              <w:rPr>
                <w:rStyle w:val="31"/>
                <w:rFonts w:hint="eastAsia" w:cs="Arial" w:asciiTheme="minorEastAsia" w:hAnsiTheme="minorEastAsia" w:eastAsiaTheme="minorEastAsia"/>
                <w:color w:val="000000" w:themeColor="text1"/>
                <w:szCs w:val="21"/>
                <w:u w:val="single"/>
                <w14:textFill>
                  <w14:solidFill>
                    <w14:schemeClr w14:val="tx1"/>
                  </w14:solidFill>
                </w14:textFill>
              </w:rPr>
              <w:t>服从社会发展的需要</w:t>
            </w:r>
          </w:p>
          <w:p>
            <w:pPr>
              <w:rPr>
                <w:rFonts w:asciiTheme="minorEastAsia" w:hAnsiTheme="minorEastAsia" w:eastAsiaTheme="minorEastAsia"/>
                <w:color w:val="000000" w:themeColor="text1"/>
                <w:szCs w:val="21"/>
                <w:u w:val="single"/>
                <w14:textFill>
                  <w14:solidFill>
                    <w14:schemeClr w14:val="tx1"/>
                  </w14:solidFill>
                </w14:textFill>
              </w:rPr>
            </w:pPr>
            <w:r>
              <w:rPr>
                <w:rFonts w:hint="eastAsia" w:asciiTheme="minorEastAsia" w:hAnsiTheme="minorEastAsia" w:eastAsiaTheme="minorEastAsia"/>
                <w:color w:val="000000" w:themeColor="text1"/>
                <w:szCs w:val="21"/>
                <w:u w:val="single"/>
                <w:shd w:val="clear" w:color="auto" w:fill="FFFFFF"/>
                <w14:textFill>
                  <w14:solidFill>
                    <w14:schemeClr w14:val="tx1"/>
                  </w14:solidFill>
                </w14:textFill>
              </w:rPr>
              <w:t>课程思政</w:t>
            </w:r>
            <w:r>
              <w:rPr>
                <w:rFonts w:hint="eastAsia" w:asciiTheme="minorEastAsia" w:hAnsiTheme="minorEastAsia" w:eastAsiaTheme="minorEastAsia"/>
                <w:color w:val="000000" w:themeColor="text1"/>
                <w:szCs w:val="21"/>
                <w:u w:val="single"/>
                <w14:textFill>
                  <w14:solidFill>
                    <w14:schemeClr w14:val="tx1"/>
                  </w14:solidFill>
                </w14:textFill>
              </w:rPr>
              <w:t>的</w:t>
            </w:r>
            <w:r>
              <w:rPr>
                <w:rFonts w:asciiTheme="minorEastAsia" w:hAnsiTheme="minorEastAsia" w:eastAsiaTheme="minorEastAsia"/>
                <w:color w:val="000000" w:themeColor="text1"/>
                <w:szCs w:val="21"/>
                <w:u w:val="single"/>
                <w14:textFill>
                  <w14:solidFill>
                    <w14:schemeClr w14:val="tx1"/>
                  </w14:solidFill>
                </w14:textFill>
              </w:rPr>
              <w:t>元素</w:t>
            </w:r>
            <w:r>
              <w:rPr>
                <w:rFonts w:hint="eastAsia" w:asciiTheme="minorEastAsia" w:hAnsiTheme="minorEastAsia" w:eastAsiaTheme="minorEastAsia"/>
                <w:color w:val="000000" w:themeColor="text1"/>
                <w:szCs w:val="21"/>
                <w:u w:val="single"/>
                <w14:textFill>
                  <w14:solidFill>
                    <w14:schemeClr w14:val="tx1"/>
                  </w14:solidFill>
                </w14:textFill>
              </w:rPr>
              <w:t>：零担货物运输的网络建设</w:t>
            </w:r>
          </w:p>
          <w:p>
            <w:pPr>
              <w:rPr>
                <w:rFonts w:asciiTheme="minorEastAsia" w:hAnsiTheme="minorEastAsia" w:eastAsiaTheme="minorEastAsia"/>
                <w:color w:val="000000" w:themeColor="text1"/>
                <w:szCs w:val="21"/>
                <w:u w:val="single"/>
                <w14:textFill>
                  <w14:solidFill>
                    <w14:schemeClr w14:val="tx1"/>
                  </w14:solidFill>
                </w14:textFill>
              </w:rPr>
            </w:pPr>
            <w:r>
              <w:rPr>
                <w:rFonts w:hint="eastAsia" w:asciiTheme="minorEastAsia" w:hAnsiTheme="minorEastAsia" w:eastAsiaTheme="minorEastAsia"/>
                <w:color w:val="000000" w:themeColor="text1"/>
                <w:szCs w:val="21"/>
                <w:u w:val="single"/>
                <w:shd w:val="clear" w:color="auto" w:fill="FFFFFF"/>
                <w14:textFill>
                  <w14:solidFill>
                    <w14:schemeClr w14:val="tx1"/>
                  </w14:solidFill>
                </w14:textFill>
              </w:rPr>
              <w:t>课程思政</w:t>
            </w:r>
            <w:r>
              <w:rPr>
                <w:rFonts w:hint="eastAsia" w:asciiTheme="minorEastAsia" w:hAnsiTheme="minorEastAsia" w:eastAsiaTheme="minorEastAsia"/>
                <w:color w:val="000000" w:themeColor="text1"/>
                <w:szCs w:val="21"/>
                <w:u w:val="single"/>
                <w14:textFill>
                  <w14:solidFill>
                    <w14:schemeClr w14:val="tx1"/>
                  </w14:solidFill>
                </w14:textFill>
              </w:rPr>
              <w:t>的</w:t>
            </w:r>
            <w:r>
              <w:rPr>
                <w:rFonts w:hint="eastAsia" w:asciiTheme="minorEastAsia" w:hAnsiTheme="minorEastAsia" w:eastAsiaTheme="minorEastAsia"/>
                <w:color w:val="000000" w:themeColor="text1"/>
                <w:szCs w:val="21"/>
                <w:u w:val="single"/>
                <w:shd w:val="clear" w:color="auto" w:fill="FFFFFF"/>
                <w14:textFill>
                  <w14:solidFill>
                    <w14:schemeClr w14:val="tx1"/>
                  </w14:solidFill>
                </w14:textFill>
              </w:rPr>
              <w:t>内容</w:t>
            </w:r>
            <w:r>
              <w:rPr>
                <w:rFonts w:hint="eastAsia" w:asciiTheme="minorEastAsia" w:hAnsiTheme="minorEastAsia" w:eastAsiaTheme="minorEastAsia"/>
                <w:color w:val="000000" w:themeColor="text1"/>
                <w:szCs w:val="21"/>
                <w:u w:val="single"/>
                <w14:textFill>
                  <w14:solidFill>
                    <w14:schemeClr w14:val="tx1"/>
                  </w14:solidFill>
                </w14:textFill>
              </w:rPr>
              <w:t>：</w:t>
            </w:r>
          </w:p>
          <w:p>
            <w:pPr>
              <w:widowControl/>
              <w:ind w:firstLine="420" w:firstLineChars="200"/>
              <w:rPr>
                <w:rFonts w:cs="Arial" w:asciiTheme="minorEastAsia" w:hAnsiTheme="minorEastAsia" w:eastAsiaTheme="minorEastAsia"/>
                <w:color w:val="000000" w:themeColor="text1"/>
                <w:kern w:val="0"/>
                <w:szCs w:val="21"/>
                <w:u w:val="single"/>
                <w14:textFill>
                  <w14:solidFill>
                    <w14:schemeClr w14:val="tx1"/>
                  </w14:solidFill>
                </w14:textFill>
              </w:rPr>
            </w:pPr>
            <w:r>
              <w:rPr>
                <w:rFonts w:hint="eastAsia" w:cs="Arial" w:asciiTheme="minorEastAsia" w:hAnsiTheme="minorEastAsia" w:eastAsiaTheme="minorEastAsia"/>
                <w:color w:val="000000" w:themeColor="text1"/>
                <w:kern w:val="0"/>
                <w:szCs w:val="21"/>
                <w:u w:val="single"/>
                <w14:textFill>
                  <w14:solidFill>
                    <w14:schemeClr w14:val="tx1"/>
                  </w14:solidFill>
                </w14:textFill>
              </w:rPr>
              <w:t>服从社会发展的需要，择业和创业固然要考虑个人的兴趣和意愿，同时也要充分考虑现实的可能性和社会的需要，把自己对职业的期望与社会的需要、现实的可能结合起来。</w:t>
            </w:r>
          </w:p>
          <w:p>
            <w:pPr>
              <w:widowControl/>
              <w:shd w:val="clear" w:color="auto" w:fill="FFFFFF"/>
              <w:jc w:val="left"/>
              <w:rPr>
                <w:rFonts w:cs="宋体" w:asciiTheme="minorEastAsia" w:hAnsiTheme="minorEastAsia" w:eastAsiaTheme="minorEastAsia"/>
                <w:color w:val="333333"/>
                <w:kern w:val="0"/>
                <w:szCs w:val="21"/>
                <w:u w:val="single"/>
              </w:rPr>
            </w:pPr>
            <w:r>
              <w:rPr>
                <w:rFonts w:hint="eastAsia" w:cs="宋体" w:asciiTheme="minorEastAsia" w:hAnsiTheme="minorEastAsia" w:eastAsiaTheme="minorEastAsia"/>
                <w:b/>
                <w:bCs/>
                <w:color w:val="333333"/>
                <w:kern w:val="0"/>
                <w:szCs w:val="21"/>
                <w:u w:val="single"/>
              </w:rPr>
              <w:t>当代大学生要树立正确的择业观：</w:t>
            </w:r>
          </w:p>
          <w:p>
            <w:pPr>
              <w:widowControl/>
              <w:shd w:val="clear" w:color="auto" w:fill="FFFFFF"/>
              <w:jc w:val="left"/>
              <w:rPr>
                <w:rFonts w:cs="宋体" w:asciiTheme="minorEastAsia" w:hAnsiTheme="minorEastAsia" w:eastAsiaTheme="minorEastAsia"/>
                <w:color w:val="333333"/>
                <w:kern w:val="0"/>
                <w:szCs w:val="21"/>
                <w:u w:val="single"/>
              </w:rPr>
            </w:pPr>
            <w:r>
              <w:rPr>
                <w:rFonts w:hint="eastAsia" w:cs="宋体" w:asciiTheme="minorEastAsia" w:hAnsiTheme="minorEastAsia" w:eastAsiaTheme="minorEastAsia"/>
                <w:color w:val="333333"/>
                <w:kern w:val="0"/>
                <w:szCs w:val="21"/>
                <w:u w:val="single"/>
              </w:rPr>
              <w:t>①树立崇职业理想，重视人生价值实现。职业活动是人谋生的方式和手段，但职业对于人来说并非只有工具的意义，它还具有目的性，即它是人奉献社会、完善自身的要条件。树立崇的职业理想，不仅是为了拓展职业的价值领域，更是为了提升人生观、价值观的境界。</w:t>
            </w:r>
          </w:p>
          <w:p>
            <w:pPr>
              <w:widowControl/>
              <w:shd w:val="clear" w:color="auto" w:fill="FFFFFF"/>
              <w:jc w:val="left"/>
              <w:rPr>
                <w:rFonts w:cs="宋体" w:asciiTheme="minorEastAsia" w:hAnsiTheme="minorEastAsia" w:eastAsiaTheme="minorEastAsia"/>
                <w:color w:val="333333"/>
                <w:kern w:val="0"/>
                <w:szCs w:val="21"/>
                <w:u w:val="single"/>
              </w:rPr>
            </w:pPr>
            <w:r>
              <w:rPr>
                <w:rFonts w:hint="eastAsia" w:cs="宋体" w:asciiTheme="minorEastAsia" w:hAnsiTheme="minorEastAsia" w:eastAsiaTheme="minorEastAsia"/>
                <w:color w:val="333333"/>
                <w:kern w:val="0"/>
                <w:szCs w:val="21"/>
                <w:u w:val="single"/>
              </w:rPr>
              <w:t>②服从社会需要，追求长远利益。大学生在就业问题上要更多地考虑到社会的需要，把自己对职业的期望与社会的需要统一起来，着眼现实，面向未来，既不好骛远，也不消极被动，以积极主动的态度面对就业问题。</w:t>
            </w:r>
          </w:p>
          <w:p>
            <w:pPr>
              <w:widowControl/>
              <w:shd w:val="clear" w:color="auto" w:fill="FFFFFF"/>
              <w:jc w:val="left"/>
              <w:rPr>
                <w:rFonts w:cs="宋体" w:asciiTheme="minorEastAsia" w:hAnsiTheme="minorEastAsia" w:eastAsiaTheme="minorEastAsia"/>
                <w:color w:val="333333"/>
                <w:kern w:val="0"/>
                <w:szCs w:val="21"/>
                <w:u w:val="single"/>
              </w:rPr>
            </w:pPr>
            <w:r>
              <w:rPr>
                <w:rFonts w:hint="eastAsia" w:cs="宋体" w:asciiTheme="minorEastAsia" w:hAnsiTheme="minorEastAsia" w:eastAsiaTheme="minorEastAsia"/>
                <w:color w:val="333333"/>
                <w:kern w:val="0"/>
                <w:szCs w:val="21"/>
                <w:u w:val="single"/>
              </w:rPr>
              <w:t>③打下坚实基础，做好充分准备。打牢专业基础，锻炼能力，提素质，完善自我。机会总是垂青于有所准备的人。一个人有了真才实学，能够适应多种岗位，就更有利于自己的就业。</w:t>
            </w:r>
          </w:p>
          <w:p>
            <w:pPr>
              <w:widowControl/>
              <w:rPr>
                <w:rFonts w:asciiTheme="minorEastAsia" w:hAnsiTheme="minorEastAsia" w:eastAsiaTheme="minorEastAsia"/>
                <w:b/>
                <w:szCs w:val="21"/>
              </w:rPr>
            </w:pP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w:t>
            </w:r>
            <w:r>
              <w:rPr>
                <w:rFonts w:asciiTheme="minorEastAsia" w:hAnsiTheme="minorEastAsia" w:eastAsiaTheme="minorEastAsia"/>
                <w:szCs w:val="21"/>
              </w:rPr>
              <w:t>4</w:t>
            </w:r>
            <w:r>
              <w:rPr>
                <w:rFonts w:hint="eastAsia" w:asciiTheme="minorEastAsia" w:hAnsiTheme="minorEastAsia" w:eastAsiaTheme="minorEastAsia"/>
                <w:szCs w:val="21"/>
              </w:rPr>
              <w:t>：运输车辆的组织形式</w:t>
            </w:r>
          </w:p>
          <w:p>
            <w:pPr>
              <w:rPr>
                <w:rFonts w:asciiTheme="minorEastAsia" w:hAnsiTheme="minorEastAsia" w:eastAsiaTheme="minorEastAsia"/>
                <w:szCs w:val="21"/>
              </w:rPr>
            </w:pPr>
            <w:r>
              <w:rPr>
                <w:rFonts w:hint="eastAsia" w:asciiTheme="minorEastAsia" w:hAnsiTheme="minorEastAsia" w:eastAsiaTheme="minorEastAsia"/>
                <w:szCs w:val="21"/>
              </w:rPr>
              <w:t>知识点：运输车辆的组织形式</w:t>
            </w:r>
          </w:p>
          <w:p>
            <w:pPr>
              <w:rPr>
                <w:rFonts w:asciiTheme="minorEastAsia" w:hAnsiTheme="minorEastAsia" w:eastAsiaTheme="minorEastAsia"/>
                <w:szCs w:val="21"/>
              </w:rPr>
            </w:pPr>
            <w:r>
              <w:rPr>
                <w:rFonts w:hint="eastAsia" w:asciiTheme="minorEastAsia" w:hAnsiTheme="minorEastAsia" w:eastAsiaTheme="minorEastAsia"/>
                <w:szCs w:val="21"/>
              </w:rPr>
              <w:t>关键技能点：直达式零担班车、中转式零担班车和沿途式零担班车</w:t>
            </w:r>
          </w:p>
          <w:p>
            <w:pPr>
              <w:rPr>
                <w:rFonts w:asciiTheme="minorEastAsia" w:hAnsiTheme="minorEastAsia" w:eastAsiaTheme="minorEastAsia"/>
                <w:b/>
                <w:szCs w:val="21"/>
              </w:rPr>
            </w:pPr>
            <w:r>
              <w:rPr>
                <w:rFonts w:hint="eastAsia" w:asciiTheme="minorEastAsia" w:hAnsiTheme="minorEastAsia" w:eastAsiaTheme="minorEastAsia"/>
                <w:b/>
                <w:szCs w:val="21"/>
              </w:rPr>
              <w:t>实例任务1：掌握运输车辆的组织形式——固定式零担车</w:t>
            </w:r>
          </w:p>
          <w:p>
            <w:pPr>
              <w:rPr>
                <w:sz w:val="24"/>
              </w:rPr>
            </w:pPr>
            <w:r>
              <w:rPr>
                <w:rFonts w:hint="eastAsia" w:asciiTheme="minorEastAsia" w:hAnsiTheme="minorEastAsia" w:eastAsiaTheme="minorEastAsia"/>
                <w:b/>
                <w:szCs w:val="21"/>
              </w:rPr>
              <w:t>实例任务２：熟悉运输车辆的组织形式——非固定式零担车</w:t>
            </w:r>
          </w:p>
          <w:p>
            <w:pPr>
              <w:adjustRightInd w:val="0"/>
              <w:snapToGrid w:val="0"/>
              <w:rPr>
                <w:sz w:val="24"/>
              </w:rPr>
            </w:pPr>
          </w:p>
        </w:tc>
        <w:tc>
          <w:tcPr>
            <w:tcW w:w="1569" w:type="dxa"/>
          </w:tcPr>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r>
              <w:rPr>
                <w:rFonts w:hint="eastAsia"/>
                <w:szCs w:val="21"/>
              </w:rPr>
              <w:t>让学生能深入思考，对“</w:t>
            </w:r>
            <w:r>
              <w:rPr>
                <w:rFonts w:hint="eastAsia" w:asciiTheme="minorEastAsia" w:hAnsiTheme="minorEastAsia" w:eastAsiaTheme="minorEastAsia"/>
                <w:szCs w:val="21"/>
              </w:rPr>
              <w:t>零担货运</w:t>
            </w:r>
            <w:r>
              <w:rPr>
                <w:rFonts w:hint="eastAsia"/>
                <w:szCs w:val="21"/>
              </w:rPr>
              <w:t>”产生浓厚的兴趣，使学生能一边学习理论知识，一边训练，加强学生对相关知识的理解和记忆</w:t>
            </w:r>
          </w:p>
          <w:p>
            <w:pPr>
              <w:adjustRightInd w:val="0"/>
              <w:snapToGrid w:val="0"/>
              <w:rPr>
                <w:sz w:val="24"/>
              </w:rPr>
            </w:pPr>
          </w:p>
          <w:p>
            <w:pPr>
              <w:adjustRightInd w:val="0"/>
              <w:snapToGrid w:val="0"/>
              <w:rPr>
                <w:sz w:val="24"/>
              </w:rPr>
            </w:pPr>
          </w:p>
          <w:p>
            <w:pPr>
              <w:adjustRightInd w:val="0"/>
              <w:snapToGrid w:val="0"/>
              <w:ind w:firstLine="210" w:firstLineChars="100"/>
              <w:rPr>
                <w:szCs w:val="21"/>
              </w:rPr>
            </w:pPr>
            <w:r>
              <w:rPr>
                <w:rFonts w:hint="eastAsia"/>
                <w:szCs w:val="21"/>
              </w:rPr>
              <w:t>通过理论知识的讲解，并穿插“思政”元素，使学生将抽象的理论知识具体化，更便于理解</w:t>
            </w:r>
          </w:p>
          <w:p>
            <w:pPr>
              <w:adjustRightInd w:val="0"/>
              <w:snapToGrid w:val="0"/>
              <w:rPr>
                <w:sz w:val="24"/>
              </w:rPr>
            </w:pPr>
          </w:p>
          <w:p>
            <w:pPr>
              <w:adjustRightInd w:val="0"/>
              <w:snapToGrid w:val="0"/>
              <w:ind w:firstLine="240" w:firstLineChars="100"/>
              <w:rPr>
                <w:sz w:val="24"/>
              </w:rPr>
            </w:pPr>
          </w:p>
        </w:tc>
      </w:tr>
    </w:tbl>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widowControl/>
        <w:ind w:firstLine="780"/>
        <w:jc w:val="center"/>
        <w:textAlignment w:val="center"/>
        <w:rPr>
          <w:rFonts w:ascii="微软雅黑" w:hAnsi="微软雅黑" w:eastAsia="微软雅黑"/>
          <w:b/>
          <w:sz w:val="40"/>
        </w:rPr>
      </w:pPr>
      <w:r>
        <w:rPr>
          <w:rFonts w:hint="eastAsia" w:ascii="微软雅黑" w:hAnsi="微软雅黑" w:eastAsia="微软雅黑"/>
          <w:b/>
          <w:sz w:val="40"/>
          <w:u w:val="single"/>
        </w:rPr>
        <w:t xml:space="preserve">运输管理 </w:t>
      </w:r>
      <w:r>
        <w:rPr>
          <w:rFonts w:ascii="微软雅黑" w:hAnsi="微软雅黑" w:eastAsia="微软雅黑"/>
          <w:b/>
          <w:sz w:val="40"/>
          <w:u w:val="single"/>
        </w:rPr>
        <w:t xml:space="preserve"> </w:t>
      </w:r>
      <w:r>
        <w:rPr>
          <w:rFonts w:hint="eastAsia" w:ascii="微软雅黑" w:hAnsi="微软雅黑" w:eastAsia="微软雅黑"/>
          <w:b/>
          <w:sz w:val="40"/>
        </w:rPr>
        <w:t>教案</w:t>
      </w:r>
    </w:p>
    <w:p>
      <w:pPr>
        <w:jc w:val="center"/>
        <w:rPr>
          <w:b/>
          <w:sz w:val="36"/>
          <w:szCs w:val="36"/>
        </w:rPr>
      </w:pPr>
      <w:r>
        <w:rPr>
          <w:rFonts w:hint="eastAsia"/>
          <w:b/>
          <w:sz w:val="36"/>
          <w:szCs w:val="36"/>
        </w:rPr>
        <w:t>教案首页</w:t>
      </w:r>
    </w:p>
    <w:p/>
    <w:p>
      <w:pPr>
        <w:ind w:firstLine="840" w:firstLineChars="400"/>
      </w:pPr>
      <w:r>
        <w:rPr>
          <w:rFonts w:hint="eastAsia"/>
        </w:rPr>
        <w:t>授课人：</w:t>
      </w:r>
      <w:r>
        <w:rPr>
          <w:rFonts w:hint="eastAsia"/>
          <w:b/>
        </w:rPr>
        <w:t>杨国荣</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rFonts w:hint="eastAsia"/>
        </w:rPr>
        <w:t>编号：</w:t>
      </w:r>
      <w:r>
        <w:rPr>
          <w:b/>
        </w:rPr>
        <w:t>15</w:t>
      </w:r>
    </w:p>
    <w:p/>
    <w:tbl>
      <w:tblPr>
        <w:tblStyle w:val="14"/>
        <w:tblpPr w:leftFromText="180" w:rightFromText="180" w:vertAnchor="page" w:horzAnchor="margin" w:tblpXSpec="center" w:tblpY="2491"/>
        <w:tblW w:w="91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3"/>
        <w:gridCol w:w="3332"/>
        <w:gridCol w:w="1559"/>
        <w:gridCol w:w="2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163" w:type="dxa"/>
            <w:vAlign w:val="center"/>
          </w:tcPr>
          <w:p>
            <w:pPr>
              <w:spacing w:line="360" w:lineRule="auto"/>
              <w:jc w:val="center"/>
              <w:rPr>
                <w:b/>
              </w:rPr>
            </w:pPr>
            <w:r>
              <w:rPr>
                <w:rFonts w:hint="eastAsia"/>
                <w:b/>
              </w:rPr>
              <w:t>授课班级</w:t>
            </w:r>
          </w:p>
        </w:tc>
        <w:tc>
          <w:tcPr>
            <w:tcW w:w="3332" w:type="dxa"/>
            <w:vAlign w:val="center"/>
          </w:tcPr>
          <w:p>
            <w:pPr>
              <w:spacing w:line="360" w:lineRule="auto"/>
              <w:jc w:val="center"/>
            </w:pPr>
            <w:r>
              <w:rPr>
                <w:rFonts w:hint="eastAsia"/>
              </w:rPr>
              <w:t>现代物流管理2</w:t>
            </w:r>
            <w:r>
              <w:rPr>
                <w:rFonts w:hint="eastAsia"/>
                <w:lang w:val="en-US" w:eastAsia="zh-CN"/>
              </w:rPr>
              <w:t>2</w:t>
            </w:r>
            <w:r>
              <w:rPr>
                <w:rFonts w:hint="eastAsia"/>
              </w:rPr>
              <w:t>01、2</w:t>
            </w:r>
            <w:r>
              <w:rPr>
                <w:rFonts w:hint="eastAsia"/>
                <w:lang w:val="en-US" w:eastAsia="zh-CN"/>
              </w:rPr>
              <w:t>2</w:t>
            </w:r>
            <w:r>
              <w:rPr>
                <w:rFonts w:hint="eastAsia"/>
              </w:rPr>
              <w:t>02、2</w:t>
            </w:r>
            <w:r>
              <w:rPr>
                <w:rFonts w:hint="eastAsia"/>
                <w:lang w:val="en-US" w:eastAsia="zh-CN"/>
              </w:rPr>
              <w:t>2</w:t>
            </w:r>
            <w:r>
              <w:rPr>
                <w:rFonts w:hint="eastAsia"/>
              </w:rPr>
              <w:t>03</w:t>
            </w:r>
          </w:p>
        </w:tc>
        <w:tc>
          <w:tcPr>
            <w:tcW w:w="1559" w:type="dxa"/>
            <w:vAlign w:val="center"/>
          </w:tcPr>
          <w:p>
            <w:pPr>
              <w:spacing w:line="360" w:lineRule="auto"/>
              <w:jc w:val="center"/>
            </w:pPr>
            <w:r>
              <w:rPr>
                <w:rFonts w:hint="eastAsia"/>
                <w:b/>
              </w:rPr>
              <w:t>授课时间</w:t>
            </w:r>
          </w:p>
        </w:tc>
        <w:tc>
          <w:tcPr>
            <w:tcW w:w="2055" w:type="dxa"/>
            <w:vAlign w:val="center"/>
          </w:tcPr>
          <w:p>
            <w:pPr>
              <w:spacing w:line="360" w:lineRule="auto"/>
              <w:jc w:val="center"/>
            </w:pPr>
            <w:r>
              <w:rPr>
                <w:rFonts w:hint="eastAsia"/>
              </w:rPr>
              <w:t>第</w:t>
            </w:r>
            <w:r>
              <w:t>8</w:t>
            </w:r>
            <w:r>
              <w:rPr>
                <w:rFonts w:hint="eastAsia"/>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63" w:type="dxa"/>
            <w:vAlign w:val="center"/>
          </w:tcPr>
          <w:p>
            <w:pPr>
              <w:spacing w:line="360" w:lineRule="auto"/>
              <w:jc w:val="center"/>
              <w:rPr>
                <w:b/>
              </w:rPr>
            </w:pPr>
            <w:r>
              <w:rPr>
                <w:rFonts w:hint="eastAsia"/>
                <w:b/>
              </w:rPr>
              <w:t>项目名称</w:t>
            </w:r>
          </w:p>
        </w:tc>
        <w:tc>
          <w:tcPr>
            <w:tcW w:w="6946" w:type="dxa"/>
            <w:gridSpan w:val="3"/>
            <w:vAlign w:val="center"/>
          </w:tcPr>
          <w:p>
            <w:pPr>
              <w:spacing w:line="360" w:lineRule="auto"/>
              <w:jc w:val="center"/>
            </w:pPr>
            <w:r>
              <w:rPr>
                <w:rFonts w:hint="eastAsia" w:ascii="宋体" w:hAnsi="宋体" w:cs="宋体"/>
                <w:szCs w:val="21"/>
              </w:rPr>
              <w:t>模块三</w:t>
            </w:r>
            <w:r>
              <w:rPr>
                <w:rFonts w:hint="eastAsia" w:ascii="宋体" w:hAnsi="宋体" w:cs="宋体"/>
                <w:bCs/>
                <w:sz w:val="28"/>
                <w:szCs w:val="28"/>
              </w:rPr>
              <w:t>：</w:t>
            </w:r>
            <w:r>
              <w:rPr>
                <w:rFonts w:hint="eastAsia" w:ascii="宋体" w:hAnsi="宋体" w:cs="宋体"/>
                <w:bCs/>
                <w:szCs w:val="21"/>
              </w:rPr>
              <w:t>运输作业管理</w:t>
            </w:r>
            <w:r>
              <w:rPr>
                <w:rFonts w:hint="eastAsia" w:ascii="宋体" w:hAnsi="宋体" w:cs="宋体"/>
                <w:bCs/>
                <w:sz w:val="28"/>
                <w:szCs w:val="28"/>
              </w:rPr>
              <w:t xml:space="preserve"> </w:t>
            </w:r>
            <w:r>
              <w:rPr>
                <w:rFonts w:hint="eastAsia" w:ascii="宋体" w:hAnsi="宋体" w:cs="宋体"/>
                <w:szCs w:val="21"/>
              </w:rPr>
              <w:t xml:space="preserve">  学习情境</w:t>
            </w:r>
            <w:r>
              <w:rPr>
                <w:rFonts w:ascii="宋体" w:hAnsi="宋体" w:cs="宋体"/>
                <w:szCs w:val="21"/>
              </w:rPr>
              <w:t xml:space="preserve">2  </w:t>
            </w:r>
            <w:r>
              <w:rPr>
                <w:rFonts w:hint="eastAsia"/>
              </w:rPr>
              <w:t>零担运输</w:t>
            </w:r>
            <w:r>
              <w:rPr>
                <w:rFonts w:hint="eastAsia"/>
                <w:lang w:val="en-US" w:eastAsia="zh-CN"/>
              </w:rPr>
              <w:t>2</w:t>
            </w:r>
            <w:r>
              <w:rPr>
                <w:rFonts w:hint="eastAsia" w:ascii="宋体" w:hAnsi="宋体" w:cs="宋体"/>
                <w:szCs w:val="21"/>
              </w:rPr>
              <w:t xml:space="preserve"> </w:t>
            </w:r>
            <w:r>
              <w:rPr>
                <w:rFonts w:ascii="宋体" w:hAnsi="宋体" w:cs="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2163" w:type="dxa"/>
            <w:vAlign w:val="center"/>
          </w:tcPr>
          <w:p>
            <w:pPr>
              <w:spacing w:line="360" w:lineRule="auto"/>
              <w:jc w:val="center"/>
            </w:pPr>
            <w:r>
              <w:rPr>
                <w:rFonts w:hint="eastAsia"/>
                <w:b/>
              </w:rPr>
              <w:t>任务描述</w:t>
            </w:r>
          </w:p>
        </w:tc>
        <w:tc>
          <w:tcPr>
            <w:tcW w:w="6946" w:type="dxa"/>
            <w:gridSpan w:val="3"/>
          </w:tcPr>
          <w:p>
            <w:pPr>
              <w:spacing w:line="360" w:lineRule="auto"/>
              <w:ind w:firstLine="420" w:firstLineChars="200"/>
            </w:pPr>
            <w:r>
              <w:rPr>
                <w:rFonts w:hint="eastAsia" w:ascii="宋体" w:hAnsi="宋体" w:cs="宋体"/>
                <w:bCs/>
                <w:szCs w:val="21"/>
              </w:rPr>
              <w:t>掌握零担货物运输的承运日期表及其编制、作业程序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2163" w:type="dxa"/>
            <w:vAlign w:val="center"/>
          </w:tcPr>
          <w:p>
            <w:pPr>
              <w:spacing w:line="360" w:lineRule="auto"/>
              <w:jc w:val="center"/>
            </w:pPr>
            <w:r>
              <w:rPr>
                <w:rFonts w:hint="eastAsia"/>
                <w:b/>
              </w:rPr>
              <w:t>授课方式</w:t>
            </w:r>
          </w:p>
        </w:tc>
        <w:tc>
          <w:tcPr>
            <w:tcW w:w="3332" w:type="dxa"/>
            <w:vAlign w:val="center"/>
          </w:tcPr>
          <w:p>
            <w:pPr>
              <w:spacing w:line="360" w:lineRule="auto"/>
              <w:jc w:val="center"/>
            </w:pPr>
            <w:r>
              <w:rPr>
                <w:rFonts w:hint="eastAsia"/>
              </w:rPr>
              <w:t>课堂教学</w:t>
            </w:r>
          </w:p>
        </w:tc>
        <w:tc>
          <w:tcPr>
            <w:tcW w:w="1559" w:type="dxa"/>
            <w:vAlign w:val="center"/>
          </w:tcPr>
          <w:p>
            <w:pPr>
              <w:spacing w:line="360" w:lineRule="auto"/>
              <w:jc w:val="center"/>
              <w:rPr>
                <w:b/>
              </w:rPr>
            </w:pPr>
            <w:r>
              <w:rPr>
                <w:rFonts w:hint="eastAsia"/>
                <w:b/>
              </w:rPr>
              <w:t>教学时数</w:t>
            </w:r>
          </w:p>
        </w:tc>
        <w:tc>
          <w:tcPr>
            <w:tcW w:w="2055" w:type="dxa"/>
            <w:vAlign w:val="center"/>
          </w:tcPr>
          <w:p>
            <w:pPr>
              <w:spacing w:line="360" w:lineRule="auto"/>
              <w:jc w:val="cente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163" w:type="dxa"/>
            <w:vAlign w:val="center"/>
          </w:tcPr>
          <w:p>
            <w:pPr>
              <w:spacing w:line="360" w:lineRule="auto"/>
              <w:jc w:val="center"/>
            </w:pPr>
            <w:r>
              <w:rPr>
                <w:rFonts w:hint="eastAsia"/>
                <w:b/>
              </w:rPr>
              <w:t>授课方式手段</w:t>
            </w:r>
          </w:p>
        </w:tc>
        <w:tc>
          <w:tcPr>
            <w:tcW w:w="6946" w:type="dxa"/>
            <w:gridSpan w:val="3"/>
            <w:vAlign w:val="center"/>
          </w:tcPr>
          <w:p>
            <w:pPr>
              <w:spacing w:line="360" w:lineRule="auto"/>
              <w:ind w:firstLine="210" w:firstLineChars="100"/>
              <w:jc w:val="center"/>
            </w:pPr>
            <w:r>
              <w:rPr>
                <w:rFonts w:hint="eastAsia" w:ascii="宋体" w:hAnsi="宋体"/>
                <w:szCs w:val="21"/>
              </w:rPr>
              <w:t>推理、类比、归纳、关键词组学习法等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2163" w:type="dxa"/>
            <w:vAlign w:val="center"/>
          </w:tcPr>
          <w:p>
            <w:pPr>
              <w:spacing w:line="360" w:lineRule="auto"/>
              <w:jc w:val="center"/>
            </w:pPr>
            <w:r>
              <w:rPr>
                <w:rFonts w:hint="eastAsia"/>
                <w:b/>
              </w:rPr>
              <w:t>教学目标</w:t>
            </w:r>
          </w:p>
        </w:tc>
        <w:tc>
          <w:tcPr>
            <w:tcW w:w="6946" w:type="dxa"/>
            <w:gridSpan w:val="3"/>
            <w:vAlign w:val="center"/>
          </w:tcPr>
          <w:p>
            <w:pPr>
              <w:spacing w:line="360" w:lineRule="auto"/>
              <w:ind w:firstLine="210" w:firstLineChars="100"/>
            </w:pPr>
            <w:r>
              <w:rPr>
                <w:rFonts w:hint="eastAsia" w:ascii="宋体" w:hAnsi="宋体" w:cs="宋体"/>
                <w:bCs/>
                <w:szCs w:val="21"/>
              </w:rPr>
              <w:t>掌握零担货物运输的承运日期表及其编制、作业程序</w:t>
            </w:r>
          </w:p>
          <w:p>
            <w:pPr>
              <w:spacing w:line="360" w:lineRule="auto"/>
              <w:ind w:firstLine="210" w:firstLineChars="100"/>
            </w:pPr>
            <w:r>
              <w:rPr>
                <w:rStyle w:val="31"/>
                <w:rFonts w:hint="eastAsia" w:ascii="Arial" w:hAnsi="Arial"/>
                <w:color w:val="FF0000"/>
              </w:rPr>
              <w:t>课程思政</w:t>
            </w:r>
            <w:r>
              <w:rPr>
                <w:rStyle w:val="31"/>
                <w:rFonts w:hint="eastAsia" w:ascii="Arial" w:hAnsi="Arial"/>
                <w:color w:val="FF0000"/>
                <w:szCs w:val="21"/>
              </w:rPr>
              <w:t>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2163" w:type="dxa"/>
            <w:vAlign w:val="center"/>
          </w:tcPr>
          <w:p>
            <w:pPr>
              <w:spacing w:line="360" w:lineRule="auto"/>
              <w:jc w:val="center"/>
            </w:pPr>
            <w:r>
              <w:rPr>
                <w:rFonts w:hint="eastAsia"/>
                <w:b/>
              </w:rPr>
              <w:t>教学重点难点</w:t>
            </w:r>
          </w:p>
        </w:tc>
        <w:tc>
          <w:tcPr>
            <w:tcW w:w="6946" w:type="dxa"/>
            <w:gridSpan w:val="3"/>
            <w:vAlign w:val="center"/>
          </w:tcPr>
          <w:p>
            <w:pPr>
              <w:spacing w:line="360" w:lineRule="auto"/>
              <w:ind w:firstLine="211" w:firstLineChars="100"/>
              <w:jc w:val="left"/>
              <w:rPr>
                <w:rFonts w:ascii="宋体" w:hAnsi="宋体"/>
                <w:szCs w:val="21"/>
              </w:rPr>
            </w:pPr>
            <w:r>
              <w:rPr>
                <w:rFonts w:hint="eastAsia" w:ascii="宋体" w:hAnsi="宋体" w:cs="宋体"/>
                <w:b/>
                <w:bCs/>
              </w:rPr>
              <w:t>重点：</w:t>
            </w:r>
            <w:r>
              <w:rPr>
                <w:rFonts w:ascii="宋体" w:hAnsi="宋体"/>
                <w:szCs w:val="21"/>
              </w:rPr>
              <w:t xml:space="preserve"> </w:t>
            </w:r>
            <w:r>
              <w:rPr>
                <w:rFonts w:hint="eastAsia" w:ascii="宋体" w:hAnsi="宋体" w:cs="宋体"/>
                <w:bCs/>
                <w:szCs w:val="21"/>
              </w:rPr>
              <w:t>零担货物运输业务作业程序</w:t>
            </w:r>
          </w:p>
          <w:p>
            <w:pPr>
              <w:spacing w:line="360" w:lineRule="auto"/>
              <w:ind w:firstLine="211" w:firstLineChars="100"/>
              <w:jc w:val="left"/>
            </w:pPr>
            <w:r>
              <w:rPr>
                <w:rFonts w:hint="eastAsia" w:ascii="宋体" w:hAnsi="宋体" w:cs="宋体"/>
                <w:b/>
                <w:bCs/>
              </w:rPr>
              <w:t>难点：</w:t>
            </w:r>
            <w:r>
              <w:t xml:space="preserve"> </w:t>
            </w:r>
            <w:r>
              <w:rPr>
                <w:rFonts w:hint="eastAsia" w:ascii="宋体" w:hAnsi="宋体" w:cs="宋体"/>
                <w:bCs/>
                <w:szCs w:val="21"/>
              </w:rPr>
              <w:t>承运日期表的优点、编制原则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1" w:hRule="atLeast"/>
        </w:trPr>
        <w:tc>
          <w:tcPr>
            <w:tcW w:w="2163" w:type="dxa"/>
            <w:vAlign w:val="center"/>
          </w:tcPr>
          <w:p>
            <w:pPr>
              <w:spacing w:line="360" w:lineRule="auto"/>
              <w:jc w:val="center"/>
            </w:pPr>
            <w:r>
              <w:rPr>
                <w:rFonts w:hint="eastAsia"/>
                <w:b/>
              </w:rPr>
              <w:t>教学过程设计</w:t>
            </w:r>
          </w:p>
        </w:tc>
        <w:tc>
          <w:tcPr>
            <w:tcW w:w="6946" w:type="dxa"/>
            <w:gridSpan w:val="3"/>
            <w:vAlign w:val="center"/>
          </w:tcPr>
          <w:p>
            <w:pPr>
              <w:spacing w:line="240" w:lineRule="atLeast"/>
              <w:rPr>
                <w:b/>
                <w:sz w:val="24"/>
              </w:rPr>
            </w:pPr>
            <w:r>
              <w:rPr>
                <w:rFonts w:hint="eastAsia"/>
                <w:b/>
              </w:rPr>
              <w:t>实训场景：</w:t>
            </w:r>
          </w:p>
          <w:p>
            <w:pPr>
              <w:spacing w:line="240" w:lineRule="atLeast"/>
              <w:ind w:firstLine="420" w:firstLineChars="200"/>
            </w:pPr>
            <w:r>
              <w:rPr>
                <w:rFonts w:hint="eastAsia"/>
              </w:rPr>
              <w:t>5: 零担运输的承运日期表及其编制</w:t>
            </w:r>
          </w:p>
          <w:p>
            <w:pPr>
              <w:ind w:firstLine="420" w:firstLineChars="200"/>
              <w:rPr>
                <w:rStyle w:val="31"/>
                <w:rFonts w:ascii="Arial" w:hAnsi="Arial"/>
                <w:color w:val="FF0000"/>
              </w:rPr>
            </w:pPr>
            <w:r>
              <w:rPr>
                <w:rFonts w:hint="eastAsia"/>
              </w:rPr>
              <w:t>6: 零担运输的作业程序</w:t>
            </w:r>
          </w:p>
          <w:p>
            <w:pPr>
              <w:rPr>
                <w:rStyle w:val="31"/>
                <w:rFonts w:ascii="Arial" w:hAnsi="Arial"/>
                <w:color w:val="FF0000"/>
              </w:rPr>
            </w:pPr>
          </w:p>
          <w:p>
            <w:pPr>
              <w:rPr>
                <w:rStyle w:val="31"/>
                <w:rFonts w:ascii="Arial" w:hAnsi="Arial"/>
                <w:color w:val="FF0000"/>
              </w:rPr>
            </w:pPr>
          </w:p>
          <w:p>
            <w:pPr>
              <w:rPr>
                <w:rStyle w:val="31"/>
                <w:rFonts w:ascii="Arial" w:hAnsi="Arial"/>
                <w:color w:val="FF0000"/>
              </w:rPr>
            </w:pPr>
            <w:r>
              <w:rPr>
                <w:rStyle w:val="31"/>
                <w:rFonts w:hint="eastAsia" w:ascii="Arial" w:hAnsi="Arial"/>
                <w:color w:val="FF0000"/>
              </w:rPr>
              <w:t>课程思政的</w:t>
            </w:r>
            <w:r>
              <w:rPr>
                <w:rStyle w:val="31"/>
                <w:rFonts w:ascii="Arial" w:hAnsi="Arial"/>
                <w:color w:val="FF0000"/>
              </w:rPr>
              <w:t>元素</w:t>
            </w:r>
            <w:r>
              <w:rPr>
                <w:rStyle w:val="31"/>
                <w:rFonts w:hint="eastAsia" w:ascii="Arial" w:hAnsi="Arial"/>
                <w:color w:val="FF0000"/>
              </w:rPr>
              <w:t>：</w:t>
            </w:r>
            <w:r>
              <w:rPr>
                <w:rStyle w:val="31"/>
                <w:rFonts w:ascii="Arial" w:hAnsi="Arial"/>
                <w:color w:val="FF0000"/>
              </w:rPr>
              <w:t xml:space="preserve"> </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2163" w:type="dxa"/>
            <w:vAlign w:val="center"/>
          </w:tcPr>
          <w:p>
            <w:pPr>
              <w:spacing w:line="360" w:lineRule="auto"/>
              <w:jc w:val="center"/>
            </w:pPr>
            <w:r>
              <w:rPr>
                <w:rFonts w:hint="eastAsia"/>
                <w:b/>
              </w:rPr>
              <w:t>作业布置及辅导</w:t>
            </w:r>
          </w:p>
        </w:tc>
        <w:tc>
          <w:tcPr>
            <w:tcW w:w="6946" w:type="dxa"/>
            <w:gridSpan w:val="3"/>
            <w:vAlign w:val="center"/>
          </w:tcPr>
          <w:p>
            <w:pPr>
              <w:spacing w:line="360" w:lineRule="auto"/>
              <w:ind w:firstLine="420" w:firstLineChars="200"/>
              <w:jc w:val="center"/>
            </w:pPr>
            <w:r>
              <w:rPr>
                <w:rFonts w:hint="eastAsia" w:ascii="宋体" w:hAnsi="宋体"/>
                <w:szCs w:val="21"/>
              </w:rPr>
              <w:t>P</w:t>
            </w:r>
            <w:r>
              <w:rPr>
                <w:rFonts w:hint="eastAsia" w:ascii="宋体" w:hAnsi="宋体"/>
                <w:szCs w:val="21"/>
                <w:lang w:val="en-US" w:eastAsia="zh-CN"/>
              </w:rPr>
              <w:t>71</w:t>
            </w:r>
            <w:r>
              <w:rPr>
                <w:rFonts w:ascii="宋体" w:hAnsi="宋体"/>
                <w:szCs w:val="21"/>
              </w:rPr>
              <w:t xml:space="preserve">  </w:t>
            </w:r>
            <w:r>
              <w:rPr>
                <w:rFonts w:hint="eastAsia" w:ascii="宋体" w:hAnsi="宋体"/>
                <w:szCs w:val="21"/>
              </w:rPr>
              <w:t>简答题</w:t>
            </w:r>
            <w:r>
              <w:rPr>
                <w:rFonts w:ascii="宋体" w:hAnsi="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2163" w:type="dxa"/>
            <w:vAlign w:val="center"/>
          </w:tcPr>
          <w:p>
            <w:pPr>
              <w:spacing w:line="360" w:lineRule="auto"/>
              <w:jc w:val="center"/>
            </w:pPr>
            <w:r>
              <w:rPr>
                <w:rFonts w:hint="eastAsia"/>
                <w:b/>
              </w:rPr>
              <w:t>课后小结</w:t>
            </w:r>
          </w:p>
        </w:tc>
        <w:tc>
          <w:tcPr>
            <w:tcW w:w="6946" w:type="dxa"/>
            <w:gridSpan w:val="3"/>
            <w:vAlign w:val="center"/>
          </w:tcPr>
          <w:p>
            <w:pPr>
              <w:spacing w:line="360" w:lineRule="auto"/>
              <w:ind w:firstLine="210" w:firstLineChars="100"/>
              <w:jc w:val="center"/>
            </w:pPr>
            <w:r>
              <w:rPr>
                <w:rFonts w:hint="eastAsia"/>
              </w:rPr>
              <w:t>零担运输的承运日期表及其编制，关系到运输组织的效率、效益</w:t>
            </w:r>
          </w:p>
        </w:tc>
      </w:tr>
    </w:tbl>
    <w:p/>
    <w:p>
      <w:pPr>
        <w:jc w:val="center"/>
      </w:pPr>
    </w:p>
    <w:p>
      <w:pPr>
        <w:jc w:val="center"/>
      </w:pPr>
    </w:p>
    <w:p>
      <w:pPr>
        <w:jc w:val="center"/>
      </w:pPr>
    </w:p>
    <w:p>
      <w:pPr>
        <w:jc w:val="center"/>
      </w:pPr>
    </w:p>
    <w:p>
      <w:pPr>
        <w:spacing w:line="360" w:lineRule="auto"/>
        <w:ind w:firstLine="420" w:firstLineChars="200"/>
        <w:jc w:val="left"/>
        <w:rPr>
          <w:rFonts w:ascii="隶书" w:hAnsi="隶书" w:eastAsia="隶书" w:cs="隶书"/>
          <w:sz w:val="28"/>
          <w:szCs w:val="28"/>
        </w:rPr>
      </w:pPr>
      <w:r>
        <w:rPr>
          <w:rFonts w:hint="eastAsia" w:ascii="宋体" w:hAnsi="宋体" w:cs="宋体"/>
          <w:bCs/>
          <w:szCs w:val="21"/>
        </w:rPr>
        <w:t xml:space="preserve">注：本页为每次课教案首页                        </w:t>
      </w:r>
      <w:r>
        <w:rPr>
          <w:rFonts w:hint="eastAsia" w:ascii="隶书" w:hAnsi="隶书" w:eastAsia="隶书" w:cs="隶书"/>
          <w:bCs/>
          <w:sz w:val="28"/>
          <w:szCs w:val="28"/>
        </w:rPr>
        <w:t xml:space="preserve"> </w:t>
      </w: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tbl>
      <w:tblPr>
        <w:tblStyle w:val="14"/>
        <w:tblW w:w="8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5"/>
        <w:gridCol w:w="1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55" w:type="dxa"/>
            <w:vAlign w:val="center"/>
          </w:tcPr>
          <w:p>
            <w:pPr>
              <w:adjustRightInd w:val="0"/>
              <w:snapToGrid w:val="0"/>
              <w:jc w:val="center"/>
              <w:rPr>
                <w:b/>
              </w:rPr>
            </w:pPr>
            <w:r>
              <w:rPr>
                <w:rFonts w:hint="eastAsia"/>
                <w:b/>
              </w:rPr>
              <w:t xml:space="preserve">教    学   内   容   </w:t>
            </w:r>
          </w:p>
        </w:tc>
        <w:tc>
          <w:tcPr>
            <w:tcW w:w="1569" w:type="dxa"/>
            <w:vAlign w:val="center"/>
          </w:tcPr>
          <w:p>
            <w:pPr>
              <w:adjustRightInd w:val="0"/>
              <w:snapToGrid w:val="0"/>
              <w:jc w:val="center"/>
              <w:rPr>
                <w:b/>
              </w:rPr>
            </w:pPr>
            <w:r>
              <w:rPr>
                <w:rFonts w:hint="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3" w:hRule="atLeast"/>
          <w:jc w:val="center"/>
        </w:trPr>
        <w:tc>
          <w:tcPr>
            <w:tcW w:w="7155" w:type="dxa"/>
          </w:tcPr>
          <w:p>
            <w:pPr>
              <w:adjustRightInd w:val="0"/>
              <w:snapToGrid w:val="0"/>
              <w:rPr>
                <w:sz w:val="24"/>
              </w:rPr>
            </w:pPr>
          </w:p>
          <w:p>
            <w:pPr>
              <w:jc w:val="center"/>
              <w:rPr>
                <w:rFonts w:asciiTheme="minorEastAsia" w:hAnsiTheme="minorEastAsia" w:eastAsiaTheme="minorEastAsia"/>
                <w:b/>
                <w:szCs w:val="21"/>
              </w:rPr>
            </w:pPr>
            <w:r>
              <w:rPr>
                <w:rFonts w:hint="eastAsia" w:asciiTheme="minorEastAsia" w:hAnsiTheme="minorEastAsia" w:eastAsiaTheme="minorEastAsia"/>
                <w:b/>
                <w:szCs w:val="21"/>
              </w:rPr>
              <w:t>模块三：运输作业管理</w:t>
            </w:r>
          </w:p>
          <w:p>
            <w:pPr>
              <w:jc w:val="center"/>
              <w:rPr>
                <w:rFonts w:asciiTheme="minorEastAsia" w:hAnsiTheme="minorEastAsia" w:eastAsiaTheme="minorEastAsia"/>
                <w:b/>
                <w:szCs w:val="21"/>
              </w:rPr>
            </w:pPr>
            <w:r>
              <w:rPr>
                <w:rFonts w:hint="eastAsia" w:asciiTheme="minorEastAsia" w:hAnsiTheme="minorEastAsia" w:eastAsiaTheme="minorEastAsia"/>
                <w:b/>
                <w:szCs w:val="21"/>
              </w:rPr>
              <w:t>学习情境2：零担运输</w:t>
            </w:r>
          </w:p>
          <w:p>
            <w:pPr>
              <w:rPr>
                <w:rFonts w:asciiTheme="minorEastAsia" w:hAnsiTheme="minorEastAsia" w:eastAsiaTheme="minorEastAsia"/>
                <w:szCs w:val="21"/>
              </w:rPr>
            </w:pPr>
            <w:r>
              <w:rPr>
                <w:rFonts w:hint="eastAsia" w:asciiTheme="minorEastAsia" w:hAnsiTheme="minorEastAsia" w:eastAsiaTheme="minorEastAsia"/>
                <w:szCs w:val="21"/>
              </w:rPr>
              <w:t>学习目标</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素质目标：零担货物运输的生存土壤，零担货物运输的网络建设，运输车辆的组织形式</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知识目标：零担货物运输的概念，零担货物运输的特点，零担货物运输的基本条件</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技能目标：零担货物运输业务作业程序</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能力目标：承运日期表的优点、编制原则及其编制</w:t>
            </w:r>
          </w:p>
          <w:p>
            <w:pPr>
              <w:ind w:firstLine="420" w:firstLineChars="200"/>
              <w:rPr>
                <w:rFonts w:asciiTheme="minorEastAsia" w:hAnsiTheme="minorEastAsia" w:eastAsiaTheme="minorEastAsia"/>
                <w:szCs w:val="21"/>
              </w:rPr>
            </w:pP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实训场景5：承运日期表及其编制</w:t>
            </w:r>
          </w:p>
          <w:p>
            <w:pPr>
              <w:rPr>
                <w:rFonts w:asciiTheme="minorEastAsia" w:hAnsiTheme="minorEastAsia" w:eastAsiaTheme="minorEastAsia"/>
                <w:szCs w:val="21"/>
              </w:rPr>
            </w:pPr>
            <w:r>
              <w:rPr>
                <w:rFonts w:hint="eastAsia" w:asciiTheme="minorEastAsia" w:hAnsiTheme="minorEastAsia" w:eastAsiaTheme="minorEastAsia"/>
                <w:szCs w:val="21"/>
              </w:rPr>
              <w:t>知识点：承运日期表</w:t>
            </w:r>
          </w:p>
          <w:p>
            <w:pPr>
              <w:rPr>
                <w:rFonts w:asciiTheme="minorEastAsia" w:hAnsiTheme="minorEastAsia" w:eastAsiaTheme="minorEastAsia"/>
                <w:szCs w:val="21"/>
              </w:rPr>
            </w:pPr>
            <w:r>
              <w:rPr>
                <w:rFonts w:hint="eastAsia" w:asciiTheme="minorEastAsia" w:hAnsiTheme="minorEastAsia" w:eastAsiaTheme="minorEastAsia"/>
                <w:szCs w:val="21"/>
              </w:rPr>
              <w:t>关键技能点：承运日期表的优点、编制原则、所需要的资料、编制步骤</w:t>
            </w:r>
          </w:p>
          <w:p>
            <w:pPr>
              <w:rPr>
                <w:rFonts w:asciiTheme="minorEastAsia" w:hAnsiTheme="minorEastAsia" w:eastAsiaTheme="minorEastAsia"/>
                <w:b/>
                <w:szCs w:val="21"/>
              </w:rPr>
            </w:pPr>
            <w:r>
              <w:rPr>
                <w:rFonts w:hint="eastAsia" w:asciiTheme="minorEastAsia" w:hAnsiTheme="minorEastAsia" w:eastAsiaTheme="minorEastAsia"/>
                <w:b/>
                <w:szCs w:val="21"/>
              </w:rPr>
              <w:t>实例任务1：了解承运日期表的优点</w:t>
            </w:r>
          </w:p>
          <w:p>
            <w:pPr>
              <w:rPr>
                <w:rFonts w:asciiTheme="minorEastAsia" w:hAnsiTheme="minorEastAsia" w:eastAsiaTheme="minorEastAsia"/>
                <w:b/>
                <w:szCs w:val="21"/>
              </w:rPr>
            </w:pPr>
            <w:r>
              <w:rPr>
                <w:rFonts w:hint="eastAsia" w:asciiTheme="minorEastAsia" w:hAnsiTheme="minorEastAsia" w:eastAsiaTheme="minorEastAsia"/>
                <w:b/>
                <w:szCs w:val="21"/>
              </w:rPr>
              <w:t>实例任务2：熟悉承运日期表编制的原则</w:t>
            </w:r>
          </w:p>
          <w:p>
            <w:pPr>
              <w:rPr>
                <w:rFonts w:asciiTheme="minorEastAsia" w:hAnsiTheme="minorEastAsia" w:eastAsiaTheme="minorEastAsia"/>
                <w:b/>
                <w:szCs w:val="21"/>
              </w:rPr>
            </w:pPr>
            <w:r>
              <w:rPr>
                <w:rFonts w:hint="eastAsia" w:asciiTheme="minorEastAsia" w:hAnsiTheme="minorEastAsia" w:eastAsiaTheme="minorEastAsia"/>
                <w:b/>
                <w:szCs w:val="21"/>
              </w:rPr>
              <w:t>实例任务3：掌握承运日期表编制所需要的资料</w:t>
            </w:r>
          </w:p>
          <w:p>
            <w:pPr>
              <w:rPr>
                <w:rFonts w:asciiTheme="minorEastAsia" w:hAnsiTheme="minorEastAsia" w:eastAsiaTheme="minorEastAsia"/>
                <w:b/>
                <w:szCs w:val="21"/>
              </w:rPr>
            </w:pPr>
            <w:r>
              <w:rPr>
                <w:rFonts w:hint="eastAsia" w:asciiTheme="minorEastAsia" w:hAnsiTheme="minorEastAsia" w:eastAsiaTheme="minorEastAsia"/>
                <w:b/>
                <w:szCs w:val="21"/>
              </w:rPr>
              <w:t>实例任务4：掌握承运日期表的编制步骤</w:t>
            </w:r>
          </w:p>
          <w:p>
            <w:pPr>
              <w:rPr>
                <w:rFonts w:asciiTheme="minorEastAsia" w:hAnsiTheme="minorEastAsia" w:eastAsiaTheme="minorEastAsia"/>
                <w:b/>
                <w:szCs w:val="21"/>
              </w:rPr>
            </w:pP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实训场景6：作业程序</w:t>
            </w:r>
          </w:p>
          <w:p>
            <w:pPr>
              <w:rPr>
                <w:rFonts w:asciiTheme="minorEastAsia" w:hAnsiTheme="minorEastAsia" w:eastAsiaTheme="minorEastAsia"/>
                <w:b/>
                <w:szCs w:val="21"/>
              </w:rPr>
            </w:pPr>
            <w:r>
              <w:rPr>
                <w:rFonts w:hint="eastAsia" w:asciiTheme="minorEastAsia" w:hAnsiTheme="minorEastAsia" w:eastAsiaTheme="minorEastAsia"/>
                <w:b/>
                <w:szCs w:val="21"/>
              </w:rPr>
              <w:t>知识点：</w:t>
            </w:r>
            <w:r>
              <w:rPr>
                <w:rFonts w:hint="eastAsia" w:asciiTheme="minorEastAsia" w:hAnsiTheme="minorEastAsia" w:eastAsiaTheme="minorEastAsia"/>
                <w:szCs w:val="21"/>
              </w:rPr>
              <w:t>作业程序</w:t>
            </w:r>
          </w:p>
          <w:p>
            <w:pPr>
              <w:rPr>
                <w:rFonts w:asciiTheme="minorEastAsia" w:hAnsiTheme="minorEastAsia" w:eastAsiaTheme="minorEastAsia"/>
                <w:b/>
                <w:szCs w:val="21"/>
              </w:rPr>
            </w:pPr>
            <w:r>
              <w:rPr>
                <w:rFonts w:hint="eastAsia" w:asciiTheme="minorEastAsia" w:hAnsiTheme="minorEastAsia" w:eastAsiaTheme="minorEastAsia"/>
                <w:b/>
                <w:szCs w:val="21"/>
              </w:rPr>
              <w:t>关键技能点：</w:t>
            </w:r>
            <w:r>
              <w:rPr>
                <w:rFonts w:hint="eastAsia" w:asciiTheme="minorEastAsia" w:hAnsiTheme="minorEastAsia" w:eastAsiaTheme="minorEastAsia"/>
                <w:szCs w:val="21"/>
              </w:rPr>
              <w:t>作业程序的工作环节</w:t>
            </w:r>
          </w:p>
          <w:p>
            <w:pPr>
              <w:rPr>
                <w:rFonts w:asciiTheme="minorEastAsia" w:hAnsiTheme="minorEastAsia" w:eastAsiaTheme="minorEastAsia"/>
                <w:b/>
                <w:szCs w:val="21"/>
              </w:rPr>
            </w:pPr>
            <w:r>
              <w:rPr>
                <w:rFonts w:hint="eastAsia" w:asciiTheme="minorEastAsia" w:hAnsiTheme="minorEastAsia" w:eastAsiaTheme="minorEastAsia"/>
                <w:b/>
                <w:szCs w:val="21"/>
              </w:rPr>
              <w:t>实例任务1：掌握零担货物运输业务作业程序</w:t>
            </w:r>
          </w:p>
          <w:p>
            <w:pPr>
              <w:rPr>
                <w:rFonts w:asciiTheme="minorEastAsia" w:hAnsiTheme="minorEastAsia" w:eastAsiaTheme="minorEastAsia"/>
                <w:b/>
                <w:szCs w:val="21"/>
              </w:rPr>
            </w:pPr>
            <w:r>
              <w:rPr>
                <w:rFonts w:hint="eastAsia" w:asciiTheme="minorEastAsia" w:hAnsiTheme="minorEastAsia" w:eastAsiaTheme="minorEastAsia"/>
                <w:b/>
                <w:szCs w:val="21"/>
              </w:rPr>
              <w:t>实例任务２：掌握货源组织的进行</w:t>
            </w:r>
          </w:p>
          <w:p>
            <w:pPr>
              <w:rPr>
                <w:rFonts w:asciiTheme="minorEastAsia" w:hAnsiTheme="minorEastAsia" w:eastAsiaTheme="minorEastAsia"/>
                <w:b/>
                <w:szCs w:val="21"/>
              </w:rPr>
            </w:pPr>
            <w:r>
              <w:rPr>
                <w:rFonts w:hint="eastAsia" w:asciiTheme="minorEastAsia" w:hAnsiTheme="minorEastAsia" w:eastAsiaTheme="minorEastAsia"/>
                <w:b/>
                <w:szCs w:val="21"/>
              </w:rPr>
              <w:t>实例任务2-1：掌握如何进行货源市场调查</w:t>
            </w:r>
          </w:p>
          <w:p>
            <w:pPr>
              <w:rPr>
                <w:rFonts w:asciiTheme="minorEastAsia" w:hAnsiTheme="minorEastAsia" w:eastAsiaTheme="minorEastAsia"/>
                <w:b/>
                <w:szCs w:val="21"/>
              </w:rPr>
            </w:pPr>
            <w:r>
              <w:rPr>
                <w:rFonts w:hint="eastAsia" w:asciiTheme="minorEastAsia" w:hAnsiTheme="minorEastAsia" w:eastAsiaTheme="minorEastAsia"/>
                <w:b/>
                <w:szCs w:val="21"/>
              </w:rPr>
              <w:t>实例任务2-2：掌握零担货源组织方法</w:t>
            </w:r>
          </w:p>
          <w:p>
            <w:pPr>
              <w:rPr>
                <w:rFonts w:asciiTheme="minorEastAsia" w:hAnsiTheme="minorEastAsia" w:eastAsiaTheme="minorEastAsia"/>
                <w:b/>
                <w:szCs w:val="21"/>
              </w:rPr>
            </w:pPr>
            <w:r>
              <w:rPr>
                <w:rFonts w:hint="eastAsia" w:asciiTheme="minorEastAsia" w:hAnsiTheme="minorEastAsia" w:eastAsiaTheme="minorEastAsia"/>
                <w:b/>
                <w:szCs w:val="21"/>
              </w:rPr>
              <w:t>实例任务３：掌握托运受理</w:t>
            </w:r>
          </w:p>
          <w:p>
            <w:pPr>
              <w:rPr>
                <w:rFonts w:asciiTheme="minorEastAsia" w:hAnsiTheme="minorEastAsia" w:eastAsiaTheme="minorEastAsia"/>
                <w:b/>
                <w:szCs w:val="21"/>
              </w:rPr>
            </w:pPr>
            <w:r>
              <w:rPr>
                <w:rFonts w:hint="eastAsia" w:asciiTheme="minorEastAsia" w:hAnsiTheme="minorEastAsia" w:eastAsiaTheme="minorEastAsia"/>
                <w:b/>
                <w:szCs w:val="21"/>
              </w:rPr>
              <w:t>实例任务3-1：了解托运受理的工作内容</w:t>
            </w:r>
          </w:p>
          <w:p>
            <w:pPr>
              <w:rPr>
                <w:rFonts w:asciiTheme="minorEastAsia" w:hAnsiTheme="minorEastAsia" w:eastAsiaTheme="minorEastAsia"/>
                <w:b/>
                <w:szCs w:val="21"/>
              </w:rPr>
            </w:pPr>
            <w:r>
              <w:rPr>
                <w:rFonts w:hint="eastAsia" w:asciiTheme="minorEastAsia" w:hAnsiTheme="minorEastAsia" w:eastAsiaTheme="minorEastAsia"/>
                <w:b/>
                <w:szCs w:val="21"/>
              </w:rPr>
              <w:t>实例任务3-2：熟悉受理托运的必备条件</w:t>
            </w:r>
          </w:p>
          <w:p>
            <w:pPr>
              <w:rPr>
                <w:rFonts w:asciiTheme="minorEastAsia" w:hAnsiTheme="minorEastAsia" w:eastAsiaTheme="minorEastAsia"/>
                <w:b/>
                <w:szCs w:val="21"/>
              </w:rPr>
            </w:pPr>
            <w:r>
              <w:rPr>
                <w:rFonts w:hint="eastAsia" w:asciiTheme="minorEastAsia" w:hAnsiTheme="minorEastAsia" w:eastAsiaTheme="minorEastAsia"/>
                <w:b/>
                <w:szCs w:val="21"/>
              </w:rPr>
              <w:t>实例任务3-3：掌握受理托运的方法</w:t>
            </w:r>
          </w:p>
          <w:p>
            <w:pPr>
              <w:rPr>
                <w:rFonts w:asciiTheme="minorEastAsia" w:hAnsiTheme="minorEastAsia" w:eastAsiaTheme="minorEastAsia"/>
                <w:b/>
                <w:szCs w:val="21"/>
              </w:rPr>
            </w:pPr>
            <w:r>
              <w:rPr>
                <w:rFonts w:hint="eastAsia" w:asciiTheme="minorEastAsia" w:hAnsiTheme="minorEastAsia" w:eastAsiaTheme="minorEastAsia"/>
                <w:b/>
                <w:szCs w:val="21"/>
              </w:rPr>
              <w:t>实例任务3-4：掌握托运单的填写</w:t>
            </w:r>
          </w:p>
          <w:p>
            <w:pPr>
              <w:rPr>
                <w:rFonts w:asciiTheme="minorEastAsia" w:hAnsiTheme="minorEastAsia" w:eastAsiaTheme="minorEastAsia"/>
                <w:b/>
                <w:szCs w:val="21"/>
              </w:rPr>
            </w:pPr>
            <w:r>
              <w:rPr>
                <w:rFonts w:hint="eastAsia" w:asciiTheme="minorEastAsia" w:hAnsiTheme="minorEastAsia" w:eastAsiaTheme="minorEastAsia"/>
                <w:b/>
                <w:szCs w:val="21"/>
              </w:rPr>
              <w:t>实例任务3-5：掌握托运单的审核</w:t>
            </w:r>
          </w:p>
          <w:p>
            <w:pPr>
              <w:rPr>
                <w:rFonts w:asciiTheme="minorEastAsia" w:hAnsiTheme="minorEastAsia" w:eastAsiaTheme="minorEastAsia"/>
                <w:b/>
                <w:szCs w:val="21"/>
              </w:rPr>
            </w:pPr>
            <w:r>
              <w:rPr>
                <w:rFonts w:hint="eastAsia" w:asciiTheme="minorEastAsia" w:hAnsiTheme="minorEastAsia" w:eastAsiaTheme="minorEastAsia"/>
                <w:b/>
                <w:szCs w:val="21"/>
              </w:rPr>
              <w:t>实例任务４：掌握检货司磅与起票</w:t>
            </w:r>
          </w:p>
          <w:p>
            <w:pPr>
              <w:rPr>
                <w:rFonts w:asciiTheme="minorEastAsia" w:hAnsiTheme="minorEastAsia" w:eastAsiaTheme="minorEastAsia"/>
                <w:b/>
                <w:szCs w:val="21"/>
              </w:rPr>
            </w:pPr>
            <w:r>
              <w:rPr>
                <w:rFonts w:hint="eastAsia" w:asciiTheme="minorEastAsia" w:hAnsiTheme="minorEastAsia" w:eastAsiaTheme="minorEastAsia"/>
                <w:b/>
                <w:szCs w:val="21"/>
              </w:rPr>
              <w:t>实例任务4-1：熟悉运单的核对</w:t>
            </w:r>
          </w:p>
          <w:p>
            <w:pPr>
              <w:rPr>
                <w:rFonts w:asciiTheme="minorEastAsia" w:hAnsiTheme="minorEastAsia" w:eastAsiaTheme="minorEastAsia"/>
                <w:b/>
                <w:szCs w:val="21"/>
              </w:rPr>
            </w:pPr>
            <w:r>
              <w:rPr>
                <w:rFonts w:hint="eastAsia" w:asciiTheme="minorEastAsia" w:hAnsiTheme="minorEastAsia" w:eastAsiaTheme="minorEastAsia"/>
                <w:b/>
                <w:szCs w:val="21"/>
              </w:rPr>
              <w:t>实例任务4-2：熟悉货物包装的检查</w:t>
            </w:r>
          </w:p>
          <w:p>
            <w:pPr>
              <w:rPr>
                <w:rFonts w:asciiTheme="minorEastAsia" w:hAnsiTheme="minorEastAsia" w:eastAsiaTheme="minorEastAsia"/>
                <w:b/>
                <w:szCs w:val="21"/>
              </w:rPr>
            </w:pPr>
            <w:r>
              <w:rPr>
                <w:rFonts w:hint="eastAsia" w:asciiTheme="minorEastAsia" w:hAnsiTheme="minorEastAsia" w:eastAsiaTheme="minorEastAsia"/>
                <w:b/>
                <w:szCs w:val="21"/>
              </w:rPr>
              <w:t>实例任务4-3：掌握过磅量方</w:t>
            </w:r>
          </w:p>
          <w:p>
            <w:pPr>
              <w:rPr>
                <w:rFonts w:asciiTheme="minorEastAsia" w:hAnsiTheme="minorEastAsia" w:eastAsiaTheme="minorEastAsia"/>
                <w:b/>
                <w:szCs w:val="21"/>
              </w:rPr>
            </w:pPr>
            <w:r>
              <w:rPr>
                <w:rFonts w:hint="eastAsia" w:asciiTheme="minorEastAsia" w:hAnsiTheme="minorEastAsia" w:eastAsiaTheme="minorEastAsia"/>
                <w:b/>
                <w:szCs w:val="21"/>
              </w:rPr>
              <w:t>实例任务4-4：掌握扣、贴标签和标志</w:t>
            </w:r>
          </w:p>
          <w:p>
            <w:pPr>
              <w:rPr>
                <w:rFonts w:asciiTheme="minorEastAsia" w:hAnsiTheme="minorEastAsia" w:eastAsiaTheme="minorEastAsia"/>
                <w:b/>
                <w:szCs w:val="21"/>
              </w:rPr>
            </w:pPr>
            <w:r>
              <w:rPr>
                <w:rFonts w:hint="eastAsia" w:asciiTheme="minorEastAsia" w:hAnsiTheme="minorEastAsia" w:eastAsiaTheme="minorEastAsia"/>
                <w:b/>
                <w:szCs w:val="21"/>
              </w:rPr>
              <w:t>实例任务5：掌握开票收费</w:t>
            </w:r>
          </w:p>
          <w:p>
            <w:pPr>
              <w:rPr>
                <w:rFonts w:asciiTheme="minorEastAsia" w:hAnsiTheme="minorEastAsia" w:eastAsiaTheme="minorEastAsia"/>
                <w:b/>
                <w:szCs w:val="21"/>
              </w:rPr>
            </w:pPr>
            <w:r>
              <w:rPr>
                <w:rFonts w:hint="eastAsia" w:asciiTheme="minorEastAsia" w:hAnsiTheme="minorEastAsia" w:eastAsiaTheme="minorEastAsia"/>
                <w:b/>
                <w:szCs w:val="21"/>
              </w:rPr>
              <w:t>实例任务6：掌握验收入库</w:t>
            </w:r>
          </w:p>
          <w:p>
            <w:pPr>
              <w:rPr>
                <w:rFonts w:asciiTheme="minorEastAsia" w:hAnsiTheme="minorEastAsia" w:eastAsiaTheme="minorEastAsia"/>
                <w:b/>
                <w:szCs w:val="21"/>
              </w:rPr>
            </w:pPr>
            <w:r>
              <w:rPr>
                <w:rFonts w:hint="eastAsia" w:asciiTheme="minorEastAsia" w:hAnsiTheme="minorEastAsia" w:eastAsiaTheme="minorEastAsia"/>
                <w:b/>
                <w:szCs w:val="21"/>
              </w:rPr>
              <w:t>实例任务7：掌握配载装车</w:t>
            </w:r>
          </w:p>
          <w:p>
            <w:pPr>
              <w:rPr>
                <w:rFonts w:asciiTheme="minorEastAsia" w:hAnsiTheme="minorEastAsia" w:eastAsiaTheme="minorEastAsia"/>
                <w:b/>
                <w:szCs w:val="21"/>
              </w:rPr>
            </w:pPr>
            <w:r>
              <w:rPr>
                <w:rFonts w:hint="eastAsia" w:asciiTheme="minorEastAsia" w:hAnsiTheme="minorEastAsia" w:eastAsiaTheme="minorEastAsia"/>
                <w:b/>
                <w:szCs w:val="21"/>
              </w:rPr>
              <w:t>实例任务7-1：掌握零担货物的配载原则</w:t>
            </w:r>
          </w:p>
          <w:p>
            <w:pPr>
              <w:rPr>
                <w:rFonts w:asciiTheme="minorEastAsia" w:hAnsiTheme="minorEastAsia" w:eastAsiaTheme="minorEastAsia"/>
                <w:b/>
                <w:szCs w:val="21"/>
              </w:rPr>
            </w:pPr>
            <w:r>
              <w:rPr>
                <w:rFonts w:hint="eastAsia" w:asciiTheme="minorEastAsia" w:hAnsiTheme="minorEastAsia" w:eastAsiaTheme="minorEastAsia"/>
                <w:b/>
                <w:szCs w:val="21"/>
              </w:rPr>
              <w:t>实例任务7-2：掌握填制零担货物配装单和货物交接清单</w:t>
            </w:r>
          </w:p>
          <w:p>
            <w:pPr>
              <w:rPr>
                <w:rFonts w:asciiTheme="minorEastAsia" w:hAnsiTheme="minorEastAsia" w:eastAsiaTheme="minorEastAsia"/>
                <w:b/>
                <w:szCs w:val="21"/>
              </w:rPr>
            </w:pPr>
            <w:r>
              <w:rPr>
                <w:rFonts w:hint="eastAsia" w:asciiTheme="minorEastAsia" w:hAnsiTheme="minorEastAsia" w:eastAsiaTheme="minorEastAsia"/>
                <w:b/>
                <w:szCs w:val="21"/>
              </w:rPr>
              <w:t>实例任务7-3：掌握装车环节</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实例任务８：掌握车辆运行的知识 </w:t>
            </w:r>
            <w:r>
              <w:rPr>
                <w:rFonts w:asciiTheme="minorEastAsia" w:hAnsiTheme="minorEastAsia" w:eastAsiaTheme="minorEastAsia"/>
                <w:b/>
                <w:szCs w:val="21"/>
              </w:rPr>
              <w:t xml:space="preserve">          </w:t>
            </w:r>
          </w:p>
          <w:p>
            <w:pPr>
              <w:rPr>
                <w:rFonts w:asciiTheme="minorEastAsia" w:hAnsiTheme="minorEastAsia" w:eastAsiaTheme="minorEastAsia"/>
                <w:b/>
                <w:szCs w:val="21"/>
              </w:rPr>
            </w:pPr>
            <w:r>
              <w:rPr>
                <w:rFonts w:hint="eastAsia" w:asciiTheme="minorEastAsia" w:hAnsiTheme="minorEastAsia" w:eastAsiaTheme="minorEastAsia"/>
                <w:b/>
                <w:szCs w:val="21"/>
              </w:rPr>
              <w:t>实例任务９：掌握货物中转的知识</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实例任务10：掌握到达卸货的知识 </w:t>
            </w:r>
            <w:r>
              <w:rPr>
                <w:rFonts w:asciiTheme="minorEastAsia" w:hAnsiTheme="minorEastAsia" w:eastAsiaTheme="minorEastAsia"/>
                <w:b/>
                <w:szCs w:val="21"/>
              </w:rPr>
              <w:t xml:space="preserve">         </w:t>
            </w:r>
          </w:p>
          <w:p>
            <w:pPr>
              <w:rPr>
                <w:rFonts w:asciiTheme="minorEastAsia" w:hAnsiTheme="minorEastAsia" w:eastAsiaTheme="minorEastAsia"/>
                <w:b/>
                <w:szCs w:val="21"/>
              </w:rPr>
            </w:pPr>
            <w:r>
              <w:rPr>
                <w:rFonts w:hint="eastAsia" w:asciiTheme="minorEastAsia" w:hAnsiTheme="minorEastAsia" w:eastAsiaTheme="minorEastAsia"/>
                <w:b/>
                <w:szCs w:val="21"/>
              </w:rPr>
              <w:t>实例任务10-1：检查车辆的装载情况</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实例任务10-2：组织卸车、验收入库 </w:t>
            </w:r>
            <w:r>
              <w:rPr>
                <w:rFonts w:asciiTheme="minorEastAsia" w:hAnsiTheme="minorEastAsia" w:eastAsiaTheme="minorEastAsia"/>
                <w:b/>
                <w:szCs w:val="21"/>
              </w:rPr>
              <w:t xml:space="preserve">       </w:t>
            </w:r>
          </w:p>
          <w:p>
            <w:pPr>
              <w:rPr>
                <w:rFonts w:asciiTheme="minorEastAsia" w:hAnsiTheme="minorEastAsia" w:eastAsiaTheme="minorEastAsia"/>
                <w:b/>
                <w:szCs w:val="21"/>
              </w:rPr>
            </w:pPr>
            <w:r>
              <w:rPr>
                <w:rFonts w:hint="eastAsia" w:asciiTheme="minorEastAsia" w:hAnsiTheme="minorEastAsia" w:eastAsiaTheme="minorEastAsia"/>
                <w:b/>
                <w:szCs w:val="21"/>
              </w:rPr>
              <w:t>实例任务11：掌握货物交付的知识</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实例任务11-1：掌握如何进行到货通知 </w:t>
            </w:r>
            <w:r>
              <w:rPr>
                <w:rFonts w:asciiTheme="minorEastAsia" w:hAnsiTheme="minorEastAsia" w:eastAsiaTheme="minorEastAsia"/>
                <w:b/>
                <w:szCs w:val="21"/>
              </w:rPr>
              <w:t xml:space="preserve">     </w:t>
            </w:r>
          </w:p>
          <w:p>
            <w:pPr>
              <w:rPr>
                <w:rFonts w:asciiTheme="minorEastAsia" w:hAnsiTheme="minorEastAsia" w:eastAsiaTheme="minorEastAsia"/>
                <w:b/>
                <w:szCs w:val="21"/>
              </w:rPr>
            </w:pPr>
            <w:r>
              <w:rPr>
                <w:rFonts w:hint="eastAsia" w:asciiTheme="minorEastAsia" w:hAnsiTheme="minorEastAsia" w:eastAsiaTheme="minorEastAsia"/>
                <w:b/>
                <w:szCs w:val="21"/>
              </w:rPr>
              <w:t>实例任务11-2：掌握如何进行收票交货</w:t>
            </w:r>
          </w:p>
          <w:p>
            <w:pPr>
              <w:adjustRightInd w:val="0"/>
              <w:snapToGrid w:val="0"/>
              <w:rPr>
                <w:sz w:val="24"/>
              </w:rPr>
            </w:pPr>
          </w:p>
        </w:tc>
        <w:tc>
          <w:tcPr>
            <w:tcW w:w="1569" w:type="dxa"/>
          </w:tcPr>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r>
              <w:rPr>
                <w:rFonts w:hint="eastAsia"/>
                <w:szCs w:val="21"/>
              </w:rPr>
              <w:t>让学生能深入思考，对经济法这门课程产生浓厚的兴趣，使学生能一边学习理论知识，一边训练，加强学生对相关知识的理解和记忆</w:t>
            </w: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ind w:firstLine="210" w:firstLineChars="100"/>
              <w:rPr>
                <w:szCs w:val="21"/>
              </w:rPr>
            </w:pPr>
            <w:r>
              <w:rPr>
                <w:rFonts w:hint="eastAsia"/>
                <w:szCs w:val="21"/>
              </w:rPr>
              <w:t>通过理论知识的讲解，并穿插相关例子，使学生将抽象的理论知识具体化，更便于理解</w:t>
            </w:r>
          </w:p>
          <w:p>
            <w:pPr>
              <w:adjustRightInd w:val="0"/>
              <w:snapToGrid w:val="0"/>
              <w:rPr>
                <w:sz w:val="24"/>
              </w:rPr>
            </w:pPr>
          </w:p>
        </w:tc>
      </w:tr>
    </w:tbl>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spacing w:line="360" w:lineRule="auto"/>
        <w:sectPr>
          <w:headerReference r:id="rId5" w:type="first"/>
          <w:footerReference r:id="rId8" w:type="first"/>
          <w:headerReference r:id="rId3" w:type="default"/>
          <w:footerReference r:id="rId6" w:type="default"/>
          <w:headerReference r:id="rId4" w:type="even"/>
          <w:footerReference r:id="rId7" w:type="even"/>
          <w:pgSz w:w="11907" w:h="16840"/>
          <w:pgMar w:top="567" w:right="851" w:bottom="567" w:left="851" w:header="284" w:footer="284" w:gutter="0"/>
          <w:cols w:space="720" w:num="1"/>
          <w:docGrid w:linePitch="312" w:charSpace="0"/>
        </w:sectPr>
      </w:pPr>
    </w:p>
    <w:p>
      <w:pPr>
        <w:widowControl/>
        <w:ind w:firstLine="780"/>
        <w:jc w:val="center"/>
        <w:textAlignment w:val="center"/>
        <w:rPr>
          <w:rFonts w:ascii="微软雅黑" w:hAnsi="微软雅黑" w:eastAsia="微软雅黑"/>
          <w:b/>
          <w:sz w:val="40"/>
        </w:rPr>
      </w:pPr>
      <w:r>
        <w:rPr>
          <w:rFonts w:hint="eastAsia" w:ascii="微软雅黑" w:hAnsi="微软雅黑" w:eastAsia="微软雅黑"/>
          <w:b/>
          <w:sz w:val="40"/>
          <w:u w:val="single"/>
        </w:rPr>
        <w:t xml:space="preserve">运输管理 </w:t>
      </w:r>
      <w:r>
        <w:rPr>
          <w:rFonts w:ascii="微软雅黑" w:hAnsi="微软雅黑" w:eastAsia="微软雅黑"/>
          <w:b/>
          <w:sz w:val="40"/>
          <w:u w:val="single"/>
        </w:rPr>
        <w:t xml:space="preserve"> </w:t>
      </w:r>
      <w:r>
        <w:rPr>
          <w:rFonts w:hint="eastAsia" w:ascii="微软雅黑" w:hAnsi="微软雅黑" w:eastAsia="微软雅黑"/>
          <w:b/>
          <w:sz w:val="40"/>
        </w:rPr>
        <w:t>教案</w:t>
      </w:r>
    </w:p>
    <w:p>
      <w:pPr>
        <w:jc w:val="center"/>
        <w:rPr>
          <w:b/>
          <w:sz w:val="36"/>
          <w:szCs w:val="36"/>
        </w:rPr>
      </w:pPr>
      <w:r>
        <w:rPr>
          <w:rFonts w:hint="eastAsia"/>
          <w:b/>
          <w:sz w:val="36"/>
          <w:szCs w:val="36"/>
        </w:rPr>
        <w:t>教案首页</w:t>
      </w:r>
    </w:p>
    <w:p/>
    <w:p>
      <w:pPr>
        <w:ind w:firstLine="735" w:firstLineChars="350"/>
      </w:pPr>
      <w:r>
        <w:rPr>
          <w:rFonts w:hint="eastAsia"/>
        </w:rPr>
        <w:t>授课人：</w:t>
      </w:r>
      <w:r>
        <w:rPr>
          <w:rFonts w:hint="eastAsia"/>
          <w:b/>
        </w:rPr>
        <w:t>杨国荣</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rFonts w:hint="eastAsia"/>
        </w:rPr>
        <w:t>编号：</w:t>
      </w:r>
      <w:r>
        <w:rPr>
          <w:b/>
        </w:rPr>
        <w:t>16</w:t>
      </w:r>
    </w:p>
    <w:p/>
    <w:tbl>
      <w:tblPr>
        <w:tblStyle w:val="14"/>
        <w:tblpPr w:leftFromText="180" w:rightFromText="180" w:vertAnchor="page" w:horzAnchor="margin" w:tblpXSpec="center" w:tblpY="2626"/>
        <w:tblW w:w="91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3"/>
        <w:gridCol w:w="3332"/>
        <w:gridCol w:w="1559"/>
        <w:gridCol w:w="2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163" w:type="dxa"/>
            <w:vAlign w:val="center"/>
          </w:tcPr>
          <w:p>
            <w:pPr>
              <w:spacing w:line="360" w:lineRule="auto"/>
              <w:jc w:val="center"/>
              <w:rPr>
                <w:b/>
              </w:rPr>
            </w:pPr>
            <w:r>
              <w:rPr>
                <w:rFonts w:hint="eastAsia"/>
                <w:b/>
              </w:rPr>
              <w:t>授课班级</w:t>
            </w:r>
          </w:p>
        </w:tc>
        <w:tc>
          <w:tcPr>
            <w:tcW w:w="3332" w:type="dxa"/>
            <w:vAlign w:val="center"/>
          </w:tcPr>
          <w:p>
            <w:pPr>
              <w:spacing w:line="360" w:lineRule="auto"/>
              <w:jc w:val="center"/>
            </w:pPr>
            <w:r>
              <w:rPr>
                <w:rFonts w:hint="eastAsia"/>
              </w:rPr>
              <w:t>现代物流管理2</w:t>
            </w:r>
            <w:r>
              <w:rPr>
                <w:rFonts w:hint="eastAsia"/>
                <w:lang w:val="en-US" w:eastAsia="zh-CN"/>
              </w:rPr>
              <w:t>2</w:t>
            </w:r>
            <w:r>
              <w:rPr>
                <w:rFonts w:hint="eastAsia"/>
              </w:rPr>
              <w:t>01、2</w:t>
            </w:r>
            <w:r>
              <w:rPr>
                <w:rFonts w:hint="eastAsia"/>
                <w:lang w:val="en-US" w:eastAsia="zh-CN"/>
              </w:rPr>
              <w:t>2</w:t>
            </w:r>
            <w:r>
              <w:rPr>
                <w:rFonts w:hint="eastAsia"/>
              </w:rPr>
              <w:t>02、2</w:t>
            </w:r>
            <w:r>
              <w:rPr>
                <w:rFonts w:hint="eastAsia"/>
                <w:lang w:val="en-US" w:eastAsia="zh-CN"/>
              </w:rPr>
              <w:t>2</w:t>
            </w:r>
            <w:r>
              <w:rPr>
                <w:rFonts w:hint="eastAsia"/>
              </w:rPr>
              <w:t>03</w:t>
            </w:r>
          </w:p>
        </w:tc>
        <w:tc>
          <w:tcPr>
            <w:tcW w:w="1559" w:type="dxa"/>
            <w:vAlign w:val="center"/>
          </w:tcPr>
          <w:p>
            <w:pPr>
              <w:spacing w:line="360" w:lineRule="auto"/>
              <w:jc w:val="center"/>
            </w:pPr>
            <w:r>
              <w:rPr>
                <w:rFonts w:hint="eastAsia"/>
                <w:b/>
              </w:rPr>
              <w:t>授课时间</w:t>
            </w:r>
          </w:p>
        </w:tc>
        <w:tc>
          <w:tcPr>
            <w:tcW w:w="2055" w:type="dxa"/>
            <w:vAlign w:val="center"/>
          </w:tcPr>
          <w:p>
            <w:pPr>
              <w:spacing w:line="360" w:lineRule="auto"/>
              <w:jc w:val="center"/>
            </w:pPr>
            <w:r>
              <w:rPr>
                <w:rFonts w:hint="eastAsia"/>
              </w:rPr>
              <w:t>第</w:t>
            </w:r>
            <w:r>
              <w:rPr>
                <w:rFonts w:hint="eastAsia"/>
                <w:lang w:val="en-US" w:eastAsia="zh-CN"/>
              </w:rPr>
              <w:t>9</w:t>
            </w:r>
            <w:r>
              <w:rPr>
                <w:rFonts w:hint="eastAsia"/>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63" w:type="dxa"/>
            <w:vAlign w:val="center"/>
          </w:tcPr>
          <w:p>
            <w:pPr>
              <w:spacing w:line="360" w:lineRule="auto"/>
              <w:jc w:val="center"/>
              <w:rPr>
                <w:b/>
              </w:rPr>
            </w:pPr>
            <w:r>
              <w:rPr>
                <w:rFonts w:hint="eastAsia"/>
                <w:b/>
              </w:rPr>
              <w:t>项目名称</w:t>
            </w:r>
          </w:p>
        </w:tc>
        <w:tc>
          <w:tcPr>
            <w:tcW w:w="6946" w:type="dxa"/>
            <w:gridSpan w:val="3"/>
            <w:vAlign w:val="center"/>
          </w:tcPr>
          <w:p>
            <w:pPr>
              <w:spacing w:line="240" w:lineRule="atLeast"/>
              <w:jc w:val="center"/>
              <w:rPr>
                <w:rFonts w:ascii="宋体" w:hAnsi="宋体" w:cs="宋体"/>
                <w:b/>
                <w:bCs/>
              </w:rPr>
            </w:pPr>
            <w:r>
              <w:rPr>
                <w:rFonts w:hint="eastAsia" w:ascii="宋体" w:hAnsi="宋体" w:cs="宋体"/>
                <w:szCs w:val="21"/>
              </w:rPr>
              <w:t>模块三</w:t>
            </w:r>
            <w:r>
              <w:rPr>
                <w:rFonts w:hint="eastAsia" w:ascii="宋体" w:hAnsi="宋体" w:cs="宋体"/>
                <w:bCs/>
                <w:sz w:val="28"/>
                <w:szCs w:val="28"/>
              </w:rPr>
              <w:t>：</w:t>
            </w:r>
            <w:r>
              <w:rPr>
                <w:rFonts w:hint="eastAsia" w:ascii="宋体" w:hAnsi="宋体" w:cs="宋体"/>
                <w:bCs/>
                <w:szCs w:val="21"/>
              </w:rPr>
              <w:t>运输作业管理</w:t>
            </w:r>
            <w:r>
              <w:rPr>
                <w:rFonts w:hint="eastAsia" w:ascii="宋体" w:hAnsi="宋体" w:cs="宋体"/>
                <w:bCs/>
                <w:sz w:val="28"/>
                <w:szCs w:val="28"/>
              </w:rPr>
              <w:t xml:space="preserve"> </w:t>
            </w:r>
            <w:r>
              <w:rPr>
                <w:rFonts w:hint="eastAsia" w:ascii="宋体" w:hAnsi="宋体" w:cs="宋体"/>
                <w:szCs w:val="21"/>
              </w:rPr>
              <w:t xml:space="preserve">  学习情境</w:t>
            </w:r>
            <w:r>
              <w:rPr>
                <w:rFonts w:ascii="宋体" w:hAnsi="宋体" w:cs="宋体"/>
                <w:szCs w:val="21"/>
              </w:rPr>
              <w:t xml:space="preserve">3  </w:t>
            </w:r>
            <w:r>
              <w:rPr>
                <w:rFonts w:hint="eastAsia"/>
              </w:rPr>
              <w:t>特种运输</w:t>
            </w:r>
            <w:r>
              <w:rPr>
                <w:rFonts w:ascii="宋体" w:hAnsi="宋体" w:cs="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2163" w:type="dxa"/>
            <w:vAlign w:val="center"/>
          </w:tcPr>
          <w:p>
            <w:pPr>
              <w:spacing w:line="360" w:lineRule="auto"/>
              <w:jc w:val="center"/>
            </w:pPr>
            <w:r>
              <w:rPr>
                <w:rFonts w:hint="eastAsia"/>
                <w:b/>
              </w:rPr>
              <w:t>任务描述</w:t>
            </w:r>
          </w:p>
        </w:tc>
        <w:tc>
          <w:tcPr>
            <w:tcW w:w="6946" w:type="dxa"/>
            <w:gridSpan w:val="3"/>
          </w:tcPr>
          <w:p>
            <w:pPr>
              <w:spacing w:line="360" w:lineRule="auto"/>
              <w:ind w:firstLine="420" w:firstLineChars="200"/>
            </w:pPr>
            <w:r>
              <w:rPr>
                <w:rFonts w:hint="eastAsia" w:ascii="宋体" w:hAnsi="宋体" w:cs="宋体"/>
                <w:bCs/>
                <w:szCs w:val="21"/>
              </w:rPr>
              <w:t>掌握禁止运输物品、限制运输的物品、急件货物、鲜活易腐物品，掌握贵重物品、超大超重货物运输的概述，危险物品的九大类及细分小类的特性，</w:t>
            </w:r>
            <w:r>
              <w:rPr>
                <w:rFonts w:hint="eastAsia"/>
                <w:szCs w:val="21"/>
              </w:rPr>
              <w:t>了解</w:t>
            </w:r>
            <w:r>
              <w:rPr>
                <w:rFonts w:hint="eastAsia" w:ascii="宋体" w:hAnsi="宋体" w:cs="宋体"/>
                <w:bCs/>
                <w:szCs w:val="21"/>
              </w:rPr>
              <w:t>贵重物品、超大超重货物运输的概述，危险物品的</w:t>
            </w:r>
            <w:r>
              <w:rPr>
                <w:rFonts w:hint="eastAsia"/>
                <w:szCs w:val="21"/>
              </w:rPr>
              <w:t>特点，掌握相关处置方法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2163" w:type="dxa"/>
            <w:vAlign w:val="center"/>
          </w:tcPr>
          <w:p>
            <w:pPr>
              <w:spacing w:line="360" w:lineRule="auto"/>
              <w:jc w:val="center"/>
            </w:pPr>
            <w:r>
              <w:rPr>
                <w:rFonts w:hint="eastAsia"/>
                <w:b/>
              </w:rPr>
              <w:t>授课方式</w:t>
            </w:r>
          </w:p>
        </w:tc>
        <w:tc>
          <w:tcPr>
            <w:tcW w:w="3332" w:type="dxa"/>
            <w:vAlign w:val="center"/>
          </w:tcPr>
          <w:p>
            <w:pPr>
              <w:spacing w:line="360" w:lineRule="auto"/>
              <w:jc w:val="center"/>
            </w:pPr>
            <w:r>
              <w:rPr>
                <w:rFonts w:hint="eastAsia"/>
              </w:rPr>
              <w:t>课堂教学</w:t>
            </w:r>
          </w:p>
        </w:tc>
        <w:tc>
          <w:tcPr>
            <w:tcW w:w="1559" w:type="dxa"/>
            <w:vAlign w:val="center"/>
          </w:tcPr>
          <w:p>
            <w:pPr>
              <w:spacing w:line="360" w:lineRule="auto"/>
              <w:jc w:val="center"/>
              <w:rPr>
                <w:b/>
              </w:rPr>
            </w:pPr>
            <w:r>
              <w:rPr>
                <w:rFonts w:hint="eastAsia"/>
                <w:b/>
              </w:rPr>
              <w:t>教学时数</w:t>
            </w:r>
          </w:p>
        </w:tc>
        <w:tc>
          <w:tcPr>
            <w:tcW w:w="2055" w:type="dxa"/>
            <w:vAlign w:val="center"/>
          </w:tcPr>
          <w:p>
            <w:pPr>
              <w:spacing w:line="360" w:lineRule="auto"/>
              <w:jc w:val="center"/>
              <w:rPr>
                <w:rFonts w:hint="eastAsia" w:eastAsia="宋体"/>
                <w:lang w:eastAsia="zh-CN"/>
              </w:rPr>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163" w:type="dxa"/>
            <w:vAlign w:val="center"/>
          </w:tcPr>
          <w:p>
            <w:pPr>
              <w:spacing w:line="360" w:lineRule="auto"/>
              <w:jc w:val="center"/>
            </w:pPr>
            <w:r>
              <w:rPr>
                <w:rFonts w:hint="eastAsia"/>
                <w:b/>
              </w:rPr>
              <w:t>授课方式手段</w:t>
            </w:r>
          </w:p>
        </w:tc>
        <w:tc>
          <w:tcPr>
            <w:tcW w:w="6946" w:type="dxa"/>
            <w:gridSpan w:val="3"/>
            <w:vAlign w:val="center"/>
          </w:tcPr>
          <w:p>
            <w:pPr>
              <w:spacing w:line="360" w:lineRule="auto"/>
              <w:ind w:firstLine="210" w:firstLineChars="100"/>
              <w:jc w:val="center"/>
            </w:pPr>
            <w:r>
              <w:rPr>
                <w:rFonts w:hint="eastAsia" w:ascii="宋体" w:hAnsi="宋体"/>
                <w:szCs w:val="21"/>
              </w:rPr>
              <w:t>推理、类比、归纳、关键词组学习法等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2163" w:type="dxa"/>
            <w:vAlign w:val="center"/>
          </w:tcPr>
          <w:p>
            <w:pPr>
              <w:spacing w:line="360" w:lineRule="auto"/>
              <w:jc w:val="center"/>
            </w:pPr>
            <w:r>
              <w:rPr>
                <w:rFonts w:hint="eastAsia"/>
                <w:b/>
              </w:rPr>
              <w:t>教学目标</w:t>
            </w:r>
          </w:p>
        </w:tc>
        <w:tc>
          <w:tcPr>
            <w:tcW w:w="6946" w:type="dxa"/>
            <w:gridSpan w:val="3"/>
            <w:vAlign w:val="center"/>
          </w:tcPr>
          <w:p>
            <w:pPr>
              <w:spacing w:line="360" w:lineRule="auto"/>
              <w:ind w:firstLine="210" w:firstLineChars="100"/>
            </w:pPr>
            <w:r>
              <w:rPr>
                <w:rFonts w:hint="eastAsia"/>
                <w:szCs w:val="21"/>
              </w:rPr>
              <w:t>了解</w:t>
            </w:r>
            <w:r>
              <w:rPr>
                <w:rFonts w:hint="eastAsia" w:ascii="宋体" w:hAnsi="宋体" w:cs="宋体"/>
                <w:bCs/>
                <w:szCs w:val="21"/>
              </w:rPr>
              <w:t>禁止运输物品、限制运输的物品、急件货物、鲜活易腐物品</w:t>
            </w:r>
            <w:r>
              <w:rPr>
                <w:rFonts w:hint="eastAsia"/>
                <w:szCs w:val="21"/>
              </w:rPr>
              <w:t>的特点，掌握相关处置方法，</w:t>
            </w:r>
            <w:r>
              <w:rPr>
                <w:rFonts w:hint="eastAsia" w:ascii="宋体" w:hAnsi="宋体" w:cs="宋体"/>
                <w:bCs/>
                <w:szCs w:val="21"/>
              </w:rPr>
              <w:t>掌握贵重物品、超大超重货物运输的概述，危险物品的九大类及细分小类的特性，</w:t>
            </w:r>
            <w:r>
              <w:rPr>
                <w:rFonts w:hint="eastAsia"/>
                <w:szCs w:val="21"/>
              </w:rPr>
              <w:t>了解</w:t>
            </w:r>
            <w:r>
              <w:rPr>
                <w:rFonts w:hint="eastAsia" w:ascii="宋体" w:hAnsi="宋体" w:cs="宋体"/>
                <w:bCs/>
                <w:szCs w:val="21"/>
              </w:rPr>
              <w:t>贵重物品、超大超重货物运输的概述，危险物品的</w:t>
            </w:r>
            <w:r>
              <w:rPr>
                <w:rFonts w:hint="eastAsia"/>
                <w:szCs w:val="21"/>
              </w:rPr>
              <w:t>特点，掌握相关处置方法</w:t>
            </w:r>
          </w:p>
          <w:p>
            <w:pPr>
              <w:spacing w:line="360" w:lineRule="auto"/>
              <w:ind w:firstLine="210" w:firstLineChars="100"/>
            </w:pPr>
            <w:r>
              <w:rPr>
                <w:rStyle w:val="31"/>
                <w:rFonts w:hint="eastAsia" w:ascii="Arial" w:hAnsi="Arial"/>
                <w:color w:val="FF0000"/>
              </w:rPr>
              <w:t>课程思政</w:t>
            </w:r>
            <w:r>
              <w:rPr>
                <w:rStyle w:val="31"/>
                <w:rFonts w:hint="eastAsia" w:ascii="Arial" w:hAnsi="Arial"/>
                <w:color w:val="FF0000"/>
                <w:szCs w:val="21"/>
              </w:rPr>
              <w:t>的要求：</w:t>
            </w:r>
            <w:r>
              <w:rPr>
                <w:rFonts w:ascii="宋体" w:hAnsi="宋体" w:cs="宋体"/>
                <w:bCs/>
                <w:color w:val="FF0000"/>
              </w:rPr>
              <w:t>深入开展</w:t>
            </w:r>
            <w:r>
              <w:rPr>
                <w:rFonts w:ascii="宋体" w:hAnsi="宋体" w:cs="宋体"/>
                <w:bCs/>
                <w:color w:val="FF0000"/>
                <w:szCs w:val="21"/>
              </w:rPr>
              <w:t>社会主义民主与法制教育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2163" w:type="dxa"/>
            <w:vAlign w:val="center"/>
          </w:tcPr>
          <w:p>
            <w:pPr>
              <w:spacing w:line="360" w:lineRule="auto"/>
              <w:jc w:val="center"/>
            </w:pPr>
            <w:r>
              <w:rPr>
                <w:rFonts w:hint="eastAsia"/>
                <w:b/>
              </w:rPr>
              <w:t>教学重点难点</w:t>
            </w:r>
          </w:p>
        </w:tc>
        <w:tc>
          <w:tcPr>
            <w:tcW w:w="6946" w:type="dxa"/>
            <w:gridSpan w:val="3"/>
            <w:vAlign w:val="center"/>
          </w:tcPr>
          <w:p>
            <w:pPr>
              <w:spacing w:line="360" w:lineRule="auto"/>
              <w:ind w:firstLine="211" w:firstLineChars="100"/>
              <w:jc w:val="left"/>
              <w:rPr>
                <w:rFonts w:ascii="宋体" w:hAnsi="宋体"/>
                <w:szCs w:val="21"/>
              </w:rPr>
            </w:pPr>
            <w:r>
              <w:rPr>
                <w:rFonts w:hint="eastAsia" w:ascii="宋体" w:hAnsi="宋体" w:cs="宋体"/>
                <w:b/>
                <w:bCs/>
              </w:rPr>
              <w:t>重点：</w:t>
            </w:r>
            <w:r>
              <w:rPr>
                <w:rFonts w:ascii="宋体" w:hAnsi="宋体"/>
                <w:szCs w:val="21"/>
              </w:rPr>
              <w:t xml:space="preserve"> </w:t>
            </w:r>
            <w:r>
              <w:rPr>
                <w:rFonts w:hint="eastAsia" w:ascii="宋体" w:hAnsi="宋体" w:cs="宋体"/>
                <w:bCs/>
                <w:szCs w:val="21"/>
              </w:rPr>
              <w:t>禁止运输物品、限制运输的物品、急件货物、鲜活易腐物品的收运、包装、装机、卸机等运输环节的工作环节，贵重物品、超大超重货物运输的概述，危险物品的收运、包装、装机、卸机等运输环节的工作环节</w:t>
            </w:r>
          </w:p>
          <w:p>
            <w:pPr>
              <w:spacing w:line="360" w:lineRule="auto"/>
              <w:ind w:firstLine="211" w:firstLineChars="100"/>
              <w:jc w:val="left"/>
            </w:pPr>
            <w:r>
              <w:rPr>
                <w:rFonts w:hint="eastAsia" w:ascii="宋体" w:hAnsi="宋体" w:cs="宋体"/>
                <w:b/>
                <w:bCs/>
              </w:rPr>
              <w:t>难点：</w:t>
            </w:r>
            <w:r>
              <w:t xml:space="preserve"> </w:t>
            </w:r>
            <w:r>
              <w:rPr>
                <w:rFonts w:hint="eastAsia" w:ascii="宋体" w:hAnsi="宋体" w:cs="宋体"/>
                <w:bCs/>
                <w:szCs w:val="21"/>
              </w:rPr>
              <w:t>禁止运输物品、限制运输的物品、急件货物、鲜活易腐物品，</w:t>
            </w:r>
            <w:r>
              <w:rPr>
                <w:rFonts w:hint="eastAsia"/>
                <w:szCs w:val="21"/>
              </w:rPr>
              <w:t>相关处置方法，</w:t>
            </w:r>
            <w:r>
              <w:rPr>
                <w:rFonts w:hint="eastAsia" w:ascii="宋体" w:hAnsi="宋体" w:cs="宋体"/>
                <w:bCs/>
                <w:szCs w:val="21"/>
              </w:rPr>
              <w:t>贵重物品、超大超重货物运输的概述，危险物品，</w:t>
            </w:r>
            <w:r>
              <w:rPr>
                <w:rFonts w:hint="eastAsia"/>
                <w:szCs w:val="21"/>
              </w:rPr>
              <w:t>相关处置方法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1" w:hRule="atLeast"/>
        </w:trPr>
        <w:tc>
          <w:tcPr>
            <w:tcW w:w="2163" w:type="dxa"/>
            <w:vAlign w:val="center"/>
          </w:tcPr>
          <w:p>
            <w:pPr>
              <w:spacing w:line="360" w:lineRule="auto"/>
              <w:jc w:val="center"/>
            </w:pPr>
            <w:r>
              <w:rPr>
                <w:rFonts w:hint="eastAsia"/>
                <w:b/>
              </w:rPr>
              <w:t>教学过程设计</w:t>
            </w:r>
          </w:p>
        </w:tc>
        <w:tc>
          <w:tcPr>
            <w:tcW w:w="6946" w:type="dxa"/>
            <w:gridSpan w:val="3"/>
            <w:vAlign w:val="center"/>
          </w:tcPr>
          <w:p>
            <w:pPr>
              <w:spacing w:line="240" w:lineRule="atLeast"/>
              <w:rPr>
                <w:b/>
                <w:sz w:val="24"/>
              </w:rPr>
            </w:pPr>
            <w:r>
              <w:rPr>
                <w:rFonts w:hint="eastAsia"/>
                <w:b/>
              </w:rPr>
              <w:t>实训场景：</w:t>
            </w:r>
          </w:p>
          <w:p>
            <w:pPr>
              <w:spacing w:line="240" w:lineRule="atLeast"/>
              <w:ind w:firstLine="420" w:firstLineChars="200"/>
            </w:pPr>
            <w:r>
              <w:t>1:</w:t>
            </w:r>
            <w:r>
              <w:rPr>
                <w:rFonts w:hint="eastAsia"/>
              </w:rPr>
              <w:t xml:space="preserve"> 禁止运输、限制运输物品与急件货物</w:t>
            </w:r>
          </w:p>
          <w:p>
            <w:pPr>
              <w:ind w:firstLine="420" w:firstLineChars="200"/>
              <w:rPr>
                <w:rStyle w:val="31"/>
                <w:rFonts w:ascii="Arial" w:hAnsi="Arial"/>
                <w:color w:val="FF0000"/>
              </w:rPr>
            </w:pPr>
            <w:r>
              <w:rPr>
                <w:rFonts w:hint="eastAsia"/>
              </w:rPr>
              <w:t>2: 鲜活易腐物品</w:t>
            </w:r>
          </w:p>
          <w:p>
            <w:pPr>
              <w:spacing w:line="240" w:lineRule="atLeast"/>
              <w:ind w:firstLine="420" w:firstLineChars="200"/>
              <w:jc w:val="left"/>
            </w:pPr>
            <w:r>
              <w:t>3:</w:t>
            </w:r>
            <w:r>
              <w:rPr>
                <w:rFonts w:hint="eastAsia"/>
              </w:rPr>
              <w:t xml:space="preserve"> 贵重物品</w:t>
            </w:r>
          </w:p>
          <w:p>
            <w:pPr>
              <w:spacing w:line="240" w:lineRule="atLeast"/>
              <w:ind w:firstLine="420" w:firstLineChars="200"/>
              <w:jc w:val="left"/>
            </w:pPr>
            <w:r>
              <w:t>4:</w:t>
            </w:r>
            <w:r>
              <w:rPr>
                <w:rFonts w:hint="eastAsia"/>
              </w:rPr>
              <w:t xml:space="preserve"> 超大、超重货物</w:t>
            </w:r>
          </w:p>
          <w:p>
            <w:pPr>
              <w:ind w:firstLine="420" w:firstLineChars="200"/>
              <w:rPr>
                <w:rStyle w:val="31"/>
                <w:rFonts w:ascii="Arial" w:hAnsi="Arial"/>
                <w:color w:val="FF0000"/>
              </w:rPr>
            </w:pPr>
            <w:r>
              <w:rPr>
                <w:rFonts w:hint="eastAsia"/>
              </w:rPr>
              <w:t>5: 危险物品的分类</w:t>
            </w:r>
          </w:p>
          <w:p>
            <w:pPr>
              <w:rPr>
                <w:rStyle w:val="31"/>
                <w:rFonts w:ascii="Arial" w:hAnsi="Arial"/>
                <w:color w:val="FF0000"/>
              </w:rPr>
            </w:pPr>
          </w:p>
          <w:p>
            <w:pPr>
              <w:rPr>
                <w:rStyle w:val="31"/>
                <w:rFonts w:ascii="Arial" w:hAnsi="Arial"/>
                <w:color w:val="FF0000"/>
              </w:rPr>
            </w:pPr>
            <w:r>
              <w:rPr>
                <w:rStyle w:val="31"/>
                <w:rFonts w:hint="eastAsia" w:ascii="Arial" w:hAnsi="Arial"/>
                <w:color w:val="FF0000"/>
              </w:rPr>
              <w:t>课程思政的</w:t>
            </w:r>
            <w:r>
              <w:rPr>
                <w:rStyle w:val="31"/>
                <w:rFonts w:ascii="Arial" w:hAnsi="Arial"/>
                <w:color w:val="FF0000"/>
              </w:rPr>
              <w:t>元素</w:t>
            </w:r>
            <w:r>
              <w:rPr>
                <w:rStyle w:val="31"/>
                <w:rFonts w:hint="eastAsia" w:ascii="Arial" w:hAnsi="Arial"/>
                <w:color w:val="FF0000"/>
              </w:rPr>
              <w:t>：</w:t>
            </w:r>
            <w:r>
              <w:rPr>
                <w:rStyle w:val="31"/>
                <w:rFonts w:ascii="Arial" w:hAnsi="Arial"/>
                <w:color w:val="FF0000"/>
              </w:rPr>
              <w:t xml:space="preserve"> </w:t>
            </w:r>
            <w:r>
              <w:rPr>
                <w:rFonts w:hint="eastAsia" w:cs="Arial" w:asciiTheme="minorEastAsia" w:hAnsiTheme="minorEastAsia" w:eastAsiaTheme="minorEastAsia"/>
                <w:color w:val="FF0000"/>
                <w:szCs w:val="21"/>
                <w:shd w:val="clear" w:color="auto" w:fill="FFFFFF"/>
              </w:rPr>
              <w:t>禁止运输、限制运输物品，对国家安全的重要性</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2163" w:type="dxa"/>
            <w:vAlign w:val="center"/>
          </w:tcPr>
          <w:p>
            <w:pPr>
              <w:spacing w:line="360" w:lineRule="auto"/>
              <w:jc w:val="center"/>
            </w:pPr>
            <w:r>
              <w:rPr>
                <w:rFonts w:hint="eastAsia"/>
                <w:b/>
              </w:rPr>
              <w:t>作业布置及辅导</w:t>
            </w:r>
          </w:p>
        </w:tc>
        <w:tc>
          <w:tcPr>
            <w:tcW w:w="6946" w:type="dxa"/>
            <w:gridSpan w:val="3"/>
            <w:vAlign w:val="center"/>
          </w:tcPr>
          <w:p>
            <w:pPr>
              <w:spacing w:line="360" w:lineRule="auto"/>
              <w:ind w:firstLine="420" w:firstLineChars="200"/>
              <w:jc w:val="center"/>
            </w:pPr>
            <w:r>
              <w:rPr>
                <w:rFonts w:hint="eastAsia" w:ascii="宋体" w:hAnsi="宋体"/>
                <w:szCs w:val="21"/>
              </w:rPr>
              <w:t>P</w:t>
            </w:r>
            <w:r>
              <w:rPr>
                <w:rFonts w:hint="eastAsia" w:ascii="宋体" w:hAnsi="宋体"/>
                <w:szCs w:val="21"/>
                <w:lang w:val="en-US" w:eastAsia="zh-CN"/>
              </w:rPr>
              <w:t>188</w:t>
            </w:r>
            <w:r>
              <w:rPr>
                <w:rFonts w:ascii="宋体" w:hAnsi="宋体"/>
                <w:szCs w:val="21"/>
              </w:rPr>
              <w:t xml:space="preserve"> </w:t>
            </w:r>
            <w:r>
              <w:rPr>
                <w:rFonts w:hint="eastAsia" w:ascii="宋体" w:hAnsi="宋体"/>
                <w:szCs w:val="21"/>
              </w:rPr>
              <w:t>简答题2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2163" w:type="dxa"/>
            <w:vAlign w:val="center"/>
          </w:tcPr>
          <w:p>
            <w:pPr>
              <w:spacing w:line="360" w:lineRule="auto"/>
              <w:jc w:val="center"/>
            </w:pPr>
            <w:r>
              <w:rPr>
                <w:rFonts w:hint="eastAsia"/>
                <w:b/>
              </w:rPr>
              <w:t>课后小结</w:t>
            </w:r>
          </w:p>
        </w:tc>
        <w:tc>
          <w:tcPr>
            <w:tcW w:w="6946" w:type="dxa"/>
            <w:gridSpan w:val="3"/>
            <w:vAlign w:val="center"/>
          </w:tcPr>
          <w:p>
            <w:pPr>
              <w:spacing w:line="360" w:lineRule="auto"/>
              <w:ind w:firstLine="210" w:firstLineChars="100"/>
              <w:jc w:val="left"/>
            </w:pPr>
            <w:r>
              <w:rPr>
                <w:rFonts w:hint="eastAsia"/>
              </w:rPr>
              <w:t>鲜活易腐物品是冷链运输组织的重要组成部分，</w:t>
            </w:r>
            <w:r>
              <w:rPr>
                <w:rFonts w:hint="eastAsia" w:ascii="宋体" w:hAnsi="宋体" w:cs="宋体"/>
                <w:bCs/>
                <w:szCs w:val="21"/>
              </w:rPr>
              <w:t>危险物品的</w:t>
            </w:r>
            <w:r>
              <w:rPr>
                <w:rFonts w:hint="eastAsia"/>
              </w:rPr>
              <w:t>运输是安全生产的重要组成部分</w:t>
            </w:r>
          </w:p>
        </w:tc>
      </w:tr>
    </w:tbl>
    <w:p/>
    <w:p>
      <w:pPr>
        <w:spacing w:line="360" w:lineRule="auto"/>
        <w:ind w:firstLine="420" w:firstLineChars="200"/>
        <w:jc w:val="left"/>
        <w:rPr>
          <w:rFonts w:ascii="隶书" w:hAnsi="隶书" w:eastAsia="隶书" w:cs="隶书"/>
          <w:sz w:val="28"/>
          <w:szCs w:val="28"/>
        </w:rPr>
      </w:pPr>
      <w:r>
        <w:rPr>
          <w:rFonts w:hint="eastAsia" w:ascii="宋体" w:hAnsi="宋体" w:cs="宋体"/>
          <w:bCs/>
          <w:szCs w:val="21"/>
        </w:rPr>
        <w:t xml:space="preserve">注：本页为每次课教案首页                        </w:t>
      </w:r>
      <w:r>
        <w:rPr>
          <w:rFonts w:hint="eastAsia" w:ascii="隶书" w:hAnsi="隶书" w:eastAsia="隶书" w:cs="隶书"/>
          <w:bCs/>
          <w:sz w:val="28"/>
          <w:szCs w:val="28"/>
        </w:rPr>
        <w:t xml:space="preserve"> </w:t>
      </w: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tbl>
      <w:tblPr>
        <w:tblStyle w:val="14"/>
        <w:tblW w:w="100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7"/>
        <w:gridCol w:w="1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447" w:type="dxa"/>
            <w:vAlign w:val="center"/>
          </w:tcPr>
          <w:p>
            <w:pPr>
              <w:adjustRightInd w:val="0"/>
              <w:snapToGrid w:val="0"/>
              <w:jc w:val="center"/>
              <w:rPr>
                <w:b/>
              </w:rPr>
            </w:pPr>
            <w:r>
              <w:rPr>
                <w:rFonts w:hint="eastAsia"/>
                <w:b/>
              </w:rPr>
              <w:t xml:space="preserve">教    学   内   容   </w:t>
            </w:r>
          </w:p>
        </w:tc>
        <w:tc>
          <w:tcPr>
            <w:tcW w:w="1569" w:type="dxa"/>
            <w:vAlign w:val="center"/>
          </w:tcPr>
          <w:p>
            <w:pPr>
              <w:adjustRightInd w:val="0"/>
              <w:snapToGrid w:val="0"/>
              <w:jc w:val="center"/>
              <w:rPr>
                <w:b/>
              </w:rPr>
            </w:pPr>
            <w:r>
              <w:rPr>
                <w:rFonts w:hint="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3" w:hRule="atLeast"/>
          <w:jc w:val="center"/>
        </w:trPr>
        <w:tc>
          <w:tcPr>
            <w:tcW w:w="8447" w:type="dxa"/>
          </w:tcPr>
          <w:p>
            <w:pPr>
              <w:jc w:val="center"/>
              <w:rPr>
                <w:rFonts w:asciiTheme="minorEastAsia" w:hAnsiTheme="minorEastAsia" w:eastAsiaTheme="minorEastAsia"/>
                <w:b/>
                <w:szCs w:val="21"/>
              </w:rPr>
            </w:pPr>
            <w:r>
              <w:rPr>
                <w:rFonts w:hint="eastAsia" w:asciiTheme="minorEastAsia" w:hAnsiTheme="minorEastAsia" w:eastAsiaTheme="minorEastAsia"/>
                <w:b/>
                <w:szCs w:val="21"/>
              </w:rPr>
              <w:t>模块三：运输作业管理</w:t>
            </w:r>
          </w:p>
          <w:p>
            <w:pPr>
              <w:jc w:val="center"/>
              <w:rPr>
                <w:rFonts w:asciiTheme="minorEastAsia" w:hAnsiTheme="minorEastAsia" w:eastAsiaTheme="minorEastAsia"/>
                <w:szCs w:val="21"/>
              </w:rPr>
            </w:pPr>
            <w:r>
              <w:rPr>
                <w:rFonts w:hint="eastAsia" w:asciiTheme="minorEastAsia" w:hAnsiTheme="minorEastAsia" w:eastAsiaTheme="minorEastAsia"/>
                <w:b/>
                <w:szCs w:val="21"/>
              </w:rPr>
              <w:t>学习情境3：特种运输</w:t>
            </w:r>
          </w:p>
          <w:p>
            <w:pPr>
              <w:rPr>
                <w:rFonts w:asciiTheme="minorEastAsia" w:hAnsiTheme="minorEastAsia" w:eastAsiaTheme="minorEastAsia"/>
                <w:szCs w:val="21"/>
              </w:rPr>
            </w:pPr>
            <w:r>
              <w:rPr>
                <w:rFonts w:hint="eastAsia" w:asciiTheme="minorEastAsia" w:hAnsiTheme="minorEastAsia" w:eastAsiaTheme="minorEastAsia"/>
                <w:szCs w:val="21"/>
              </w:rPr>
              <w:t>学习目标</w:t>
            </w:r>
          </w:p>
          <w:p>
            <w:pPr>
              <w:autoSpaceDE w:val="0"/>
              <w:autoSpaceDN w:val="0"/>
              <w:adjustRightInd w:val="0"/>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素质目标：</w:t>
            </w:r>
            <w:r>
              <w:rPr>
                <w:rFonts w:hint="eastAsia" w:asciiTheme="minorEastAsia" w:hAnsiTheme="minorEastAsia" w:eastAsiaTheme="minorEastAsia"/>
                <w:color w:val="000000"/>
                <w:szCs w:val="21"/>
              </w:rPr>
              <w:t>禁止运输物品、限制运输的物品、急件货物运输及其</w:t>
            </w:r>
            <w:r>
              <w:rPr>
                <w:rFonts w:hint="eastAsia" w:asciiTheme="minorEastAsia" w:hAnsiTheme="minorEastAsia" w:eastAsiaTheme="minorEastAsia"/>
                <w:szCs w:val="21"/>
              </w:rPr>
              <w:t>相关环节</w:t>
            </w:r>
          </w:p>
          <w:p>
            <w:pPr>
              <w:autoSpaceDE w:val="0"/>
              <w:autoSpaceDN w:val="0"/>
              <w:adjustRightInd w:val="0"/>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知识目标：鲜活易腐物品运输的特点 </w:t>
            </w:r>
          </w:p>
          <w:p>
            <w:pPr>
              <w:autoSpaceDE w:val="0"/>
              <w:autoSpaceDN w:val="0"/>
              <w:adjustRightInd w:val="0"/>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技能目标：超大、超重货物运输的特点，危险物品的九大类及细分小类的特性</w:t>
            </w:r>
          </w:p>
          <w:p>
            <w:pPr>
              <w:autoSpaceDE w:val="0"/>
              <w:autoSpaceDN w:val="0"/>
              <w:adjustRightInd w:val="0"/>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能力目标：贵重物品的范围与运输特点</w:t>
            </w:r>
          </w:p>
          <w:p>
            <w:pPr>
              <w:jc w:val="center"/>
              <w:rPr>
                <w:rFonts w:cs="黑体" w:asciiTheme="minorEastAsia" w:hAnsiTheme="minorEastAsia" w:eastAsiaTheme="minorEastAsia"/>
                <w:kern w:val="0"/>
                <w:szCs w:val="21"/>
              </w:rPr>
            </w:pPr>
            <w:r>
              <w:rPr>
                <w:rFonts w:hint="eastAsia" w:asciiTheme="minorEastAsia" w:hAnsiTheme="minorEastAsia" w:eastAsiaTheme="minorEastAsia"/>
                <w:szCs w:val="21"/>
              </w:rPr>
              <w:t>实训场景1：禁止运输、限制运输物品与急件货物</w:t>
            </w:r>
          </w:p>
          <w:p>
            <w:pPr>
              <w:rPr>
                <w:rFonts w:asciiTheme="minorEastAsia" w:hAnsiTheme="minorEastAsia" w:eastAsiaTheme="minorEastAsia"/>
                <w:color w:val="000000" w:themeColor="text1"/>
                <w:szCs w:val="21"/>
                <w:u w:val="single"/>
                <w14:textFill>
                  <w14:solidFill>
                    <w14:schemeClr w14:val="tx1"/>
                  </w14:solidFill>
                </w14:textFill>
              </w:rPr>
            </w:pPr>
            <w:r>
              <w:rPr>
                <w:rFonts w:hint="eastAsia" w:asciiTheme="minorEastAsia" w:hAnsiTheme="minorEastAsia" w:eastAsiaTheme="minorEastAsia"/>
                <w:color w:val="000000" w:themeColor="text1"/>
                <w:szCs w:val="21"/>
                <w:u w:val="single"/>
                <w:shd w:val="clear" w:color="auto" w:fill="FFFFFF"/>
                <w14:textFill>
                  <w14:solidFill>
                    <w14:schemeClr w14:val="tx1"/>
                  </w14:solidFill>
                </w14:textFill>
              </w:rPr>
              <w:t>课程思政</w:t>
            </w:r>
            <w:r>
              <w:rPr>
                <w:rFonts w:hint="eastAsia" w:asciiTheme="minorEastAsia" w:hAnsiTheme="minorEastAsia" w:eastAsiaTheme="minorEastAsia"/>
                <w:color w:val="000000" w:themeColor="text1"/>
                <w:szCs w:val="21"/>
                <w:u w:val="single"/>
                <w14:textFill>
                  <w14:solidFill>
                    <w14:schemeClr w14:val="tx1"/>
                  </w14:solidFill>
                </w14:textFill>
              </w:rPr>
              <w:t>的要求：</w:t>
            </w:r>
            <w:r>
              <w:rPr>
                <w:rStyle w:val="31"/>
                <w:rFonts w:cs="Arial" w:asciiTheme="minorEastAsia" w:hAnsiTheme="minorEastAsia" w:eastAsiaTheme="minorEastAsia"/>
                <w:color w:val="000000" w:themeColor="text1"/>
                <w:szCs w:val="21"/>
                <w:u w:val="single"/>
                <w14:textFill>
                  <w14:solidFill>
                    <w14:schemeClr w14:val="tx1"/>
                  </w14:solidFill>
                </w14:textFill>
              </w:rPr>
              <w:t>深入开展</w:t>
            </w:r>
            <w:r>
              <w:rPr>
                <w:rFonts w:asciiTheme="minorEastAsia" w:hAnsiTheme="minorEastAsia" w:eastAsiaTheme="minorEastAsia"/>
                <w:color w:val="000000" w:themeColor="text1"/>
                <w:szCs w:val="21"/>
                <w:u w:val="single"/>
                <w14:textFill>
                  <w14:solidFill>
                    <w14:schemeClr w14:val="tx1"/>
                  </w14:solidFill>
                </w14:textFill>
              </w:rPr>
              <w:t>社会主义民主与法制教育</w:t>
            </w:r>
          </w:p>
          <w:p>
            <w:pPr>
              <w:rPr>
                <w:rFonts w:asciiTheme="minorEastAsia" w:hAnsiTheme="minorEastAsia" w:eastAsiaTheme="minorEastAsia"/>
                <w:color w:val="000000" w:themeColor="text1"/>
                <w:szCs w:val="21"/>
                <w:u w:val="single"/>
                <w:shd w:val="clear" w:color="auto" w:fill="FFFFFF"/>
                <w14:textFill>
                  <w14:solidFill>
                    <w14:schemeClr w14:val="tx1"/>
                  </w14:solidFill>
                </w14:textFill>
              </w:rPr>
            </w:pPr>
            <w:r>
              <w:rPr>
                <w:rFonts w:hint="eastAsia" w:asciiTheme="minorEastAsia" w:hAnsiTheme="minorEastAsia" w:eastAsiaTheme="minorEastAsia"/>
                <w:color w:val="000000" w:themeColor="text1"/>
                <w:szCs w:val="21"/>
                <w:u w:val="single"/>
                <w:shd w:val="clear" w:color="auto" w:fill="FFFFFF"/>
                <w14:textFill>
                  <w14:solidFill>
                    <w14:schemeClr w14:val="tx1"/>
                  </w14:solidFill>
                </w14:textFill>
              </w:rPr>
              <w:t>课程思政</w:t>
            </w:r>
            <w:r>
              <w:rPr>
                <w:rFonts w:hint="eastAsia" w:asciiTheme="minorEastAsia" w:hAnsiTheme="minorEastAsia" w:eastAsiaTheme="minorEastAsia"/>
                <w:color w:val="000000" w:themeColor="text1"/>
                <w:szCs w:val="21"/>
                <w:u w:val="single"/>
                <w14:textFill>
                  <w14:solidFill>
                    <w14:schemeClr w14:val="tx1"/>
                  </w14:solidFill>
                </w14:textFill>
              </w:rPr>
              <w:t>的</w:t>
            </w:r>
            <w:r>
              <w:rPr>
                <w:rFonts w:asciiTheme="minorEastAsia" w:hAnsiTheme="minorEastAsia" w:eastAsiaTheme="minorEastAsia"/>
                <w:color w:val="000000" w:themeColor="text1"/>
                <w:szCs w:val="21"/>
                <w:u w:val="single"/>
                <w14:textFill>
                  <w14:solidFill>
                    <w14:schemeClr w14:val="tx1"/>
                  </w14:solidFill>
                </w14:textFill>
              </w:rPr>
              <w:t>元素</w:t>
            </w:r>
            <w:r>
              <w:rPr>
                <w:rFonts w:hint="eastAsia" w:asciiTheme="minorEastAsia" w:hAnsiTheme="minorEastAsia" w:eastAsiaTheme="minorEastAsia"/>
                <w:color w:val="000000" w:themeColor="text1"/>
                <w:szCs w:val="21"/>
                <w:u w:val="single"/>
                <w14:textFill>
                  <w14:solidFill>
                    <w14:schemeClr w14:val="tx1"/>
                  </w14:solidFill>
                </w14:textFill>
              </w:rPr>
              <w:t>：</w:t>
            </w:r>
            <w:r>
              <w:rPr>
                <w:rFonts w:hint="eastAsia" w:cs="Arial" w:asciiTheme="minorEastAsia" w:hAnsiTheme="minorEastAsia" w:eastAsiaTheme="minorEastAsia"/>
                <w:color w:val="000000" w:themeColor="text1"/>
                <w:szCs w:val="21"/>
                <w:u w:val="single"/>
                <w:shd w:val="clear" w:color="auto" w:fill="FFFFFF"/>
                <w14:textFill>
                  <w14:solidFill>
                    <w14:schemeClr w14:val="tx1"/>
                  </w14:solidFill>
                </w14:textFill>
              </w:rPr>
              <w:t>禁止运输、限制运输物品，对国家安全的重要性</w:t>
            </w:r>
          </w:p>
          <w:p>
            <w:pPr>
              <w:rPr>
                <w:rFonts w:asciiTheme="minorEastAsia" w:hAnsiTheme="minorEastAsia" w:eastAsiaTheme="minorEastAsia"/>
                <w:color w:val="000000" w:themeColor="text1"/>
                <w:szCs w:val="21"/>
                <w:u w:val="single"/>
                <w14:textFill>
                  <w14:solidFill>
                    <w14:schemeClr w14:val="tx1"/>
                  </w14:solidFill>
                </w14:textFill>
              </w:rPr>
            </w:pPr>
            <w:r>
              <w:rPr>
                <w:rFonts w:hint="eastAsia" w:asciiTheme="minorEastAsia" w:hAnsiTheme="minorEastAsia" w:eastAsiaTheme="minorEastAsia"/>
                <w:color w:val="000000" w:themeColor="text1"/>
                <w:szCs w:val="21"/>
                <w:u w:val="single"/>
                <w:shd w:val="clear" w:color="auto" w:fill="FFFFFF"/>
                <w14:textFill>
                  <w14:solidFill>
                    <w14:schemeClr w14:val="tx1"/>
                  </w14:solidFill>
                </w14:textFill>
              </w:rPr>
              <w:t>课程思政</w:t>
            </w:r>
            <w:r>
              <w:rPr>
                <w:rFonts w:hint="eastAsia" w:asciiTheme="minorEastAsia" w:hAnsiTheme="minorEastAsia" w:eastAsiaTheme="minorEastAsia"/>
                <w:color w:val="000000" w:themeColor="text1"/>
                <w:szCs w:val="21"/>
                <w:u w:val="single"/>
                <w14:textFill>
                  <w14:solidFill>
                    <w14:schemeClr w14:val="tx1"/>
                  </w14:solidFill>
                </w14:textFill>
              </w:rPr>
              <w:t>的</w:t>
            </w:r>
            <w:r>
              <w:rPr>
                <w:rFonts w:hint="eastAsia" w:asciiTheme="minorEastAsia" w:hAnsiTheme="minorEastAsia" w:eastAsiaTheme="minorEastAsia"/>
                <w:color w:val="000000" w:themeColor="text1"/>
                <w:szCs w:val="21"/>
                <w:u w:val="single"/>
                <w:shd w:val="clear" w:color="auto" w:fill="FFFFFF"/>
                <w14:textFill>
                  <w14:solidFill>
                    <w14:schemeClr w14:val="tx1"/>
                  </w14:solidFill>
                </w14:textFill>
              </w:rPr>
              <w:t>内容</w:t>
            </w:r>
            <w:r>
              <w:rPr>
                <w:rFonts w:hint="eastAsia" w:asciiTheme="minorEastAsia" w:hAnsiTheme="minorEastAsia" w:eastAsiaTheme="minorEastAsia"/>
                <w:color w:val="000000" w:themeColor="text1"/>
                <w:szCs w:val="21"/>
                <w:u w:val="single"/>
                <w14:textFill>
                  <w14:solidFill>
                    <w14:schemeClr w14:val="tx1"/>
                  </w14:solidFill>
                </w14:textFill>
              </w:rPr>
              <w:t>：</w:t>
            </w:r>
          </w:p>
          <w:p>
            <w:pPr>
              <w:widowControl/>
              <w:shd w:val="clear" w:color="auto" w:fill="FFFFFF"/>
              <w:ind w:firstLine="482"/>
              <w:jc w:val="left"/>
              <w:rPr>
                <w:rFonts w:asciiTheme="minorEastAsia" w:hAnsiTheme="minorEastAsia" w:eastAsiaTheme="minorEastAsia"/>
                <w:color w:val="000000" w:themeColor="text1"/>
                <w:kern w:val="0"/>
                <w:szCs w:val="21"/>
                <w:u w:val="single"/>
                <w14:textFill>
                  <w14:solidFill>
                    <w14:schemeClr w14:val="tx1"/>
                  </w14:solidFill>
                </w14:textFill>
              </w:rPr>
            </w:pPr>
            <w:r>
              <w:rPr>
                <w:rFonts w:asciiTheme="minorEastAsia" w:hAnsiTheme="minorEastAsia" w:eastAsiaTheme="minorEastAsia"/>
                <w:color w:val="000000" w:themeColor="text1"/>
                <w:szCs w:val="21"/>
                <w:u w:val="single"/>
                <w14:textFill>
                  <w14:solidFill>
                    <w14:schemeClr w14:val="tx1"/>
                  </w14:solidFill>
                </w14:textFill>
              </w:rPr>
              <w:t>社会主义民主与法制教育的主要内容：</w:t>
            </w:r>
          </w:p>
          <w:p>
            <w:pPr>
              <w:shd w:val="clear" w:color="auto" w:fill="FFFFFF"/>
              <w:ind w:firstLine="482"/>
              <w:rPr>
                <w:rFonts w:asciiTheme="minorEastAsia" w:hAnsiTheme="minorEastAsia" w:eastAsiaTheme="minorEastAsia"/>
                <w:color w:val="000000" w:themeColor="text1"/>
                <w:szCs w:val="21"/>
                <w:u w:val="single"/>
                <w14:textFill>
                  <w14:solidFill>
                    <w14:schemeClr w14:val="tx1"/>
                  </w14:solidFill>
                </w14:textFill>
              </w:rPr>
            </w:pPr>
            <w:r>
              <w:rPr>
                <w:rFonts w:hint="eastAsia" w:cs="微软雅黑" w:asciiTheme="minorEastAsia" w:hAnsiTheme="minorEastAsia" w:eastAsiaTheme="minorEastAsia"/>
                <w:color w:val="000000" w:themeColor="text1"/>
                <w:szCs w:val="21"/>
                <w:u w:val="single"/>
                <w14:textFill>
                  <w14:solidFill>
                    <w14:schemeClr w14:val="tx1"/>
                  </w14:solidFill>
                </w14:textFill>
              </w:rPr>
              <w:t>①</w:t>
            </w:r>
            <w:r>
              <w:rPr>
                <w:rFonts w:asciiTheme="minorEastAsia" w:hAnsiTheme="minorEastAsia" w:eastAsiaTheme="minorEastAsia"/>
                <w:color w:val="000000" w:themeColor="text1"/>
                <w:szCs w:val="21"/>
                <w:u w:val="single"/>
                <w14:textFill>
                  <w14:solidFill>
                    <w14:schemeClr w14:val="tx1"/>
                  </w14:solidFill>
                </w14:textFill>
              </w:rPr>
              <w:t>教育学生懂得什么是社会主义民主，怎样发展社会主义民主；懂得在行使自己的民主权利的时候，不得损害国家、社会和集体的利益以及人民的民主权利。</w:t>
            </w:r>
          </w:p>
          <w:p>
            <w:pPr>
              <w:shd w:val="clear" w:color="auto" w:fill="FFFFFF"/>
              <w:ind w:firstLine="482"/>
              <w:rPr>
                <w:rFonts w:asciiTheme="minorEastAsia" w:hAnsiTheme="minorEastAsia" w:eastAsiaTheme="minorEastAsia"/>
                <w:color w:val="000000" w:themeColor="text1"/>
                <w:szCs w:val="21"/>
                <w:u w:val="single"/>
                <w14:textFill>
                  <w14:solidFill>
                    <w14:schemeClr w14:val="tx1"/>
                  </w14:solidFill>
                </w14:textFill>
              </w:rPr>
            </w:pPr>
            <w:r>
              <w:rPr>
                <w:rFonts w:hint="eastAsia" w:cs="微软雅黑" w:asciiTheme="minorEastAsia" w:hAnsiTheme="minorEastAsia" w:eastAsiaTheme="minorEastAsia"/>
                <w:color w:val="000000" w:themeColor="text1"/>
                <w:szCs w:val="21"/>
                <w:u w:val="single"/>
                <w14:textFill>
                  <w14:solidFill>
                    <w14:schemeClr w14:val="tx1"/>
                  </w14:solidFill>
                </w14:textFill>
              </w:rPr>
              <w:t>②</w:t>
            </w:r>
            <w:r>
              <w:rPr>
                <w:rFonts w:asciiTheme="minorEastAsia" w:hAnsiTheme="minorEastAsia" w:eastAsiaTheme="minorEastAsia"/>
                <w:color w:val="000000" w:themeColor="text1"/>
                <w:szCs w:val="21"/>
                <w:u w:val="single"/>
                <w14:textFill>
                  <w14:solidFill>
                    <w14:schemeClr w14:val="tx1"/>
                  </w14:solidFill>
                </w14:textFill>
              </w:rPr>
              <w:t>教育学生懂得宪法是国家的根本大法，是制定一切法律的依据，是保证建设现代化社会主义强国的强大武器，每个中华人民共和国的公民都享有宪法和法律规定的权利，同时又必须履行宪法和法律规定的义务。人人都要养成遵守宪法,维护宪法的观念和习惯，同违反和破坏宪法的行为进行斗争。</w:t>
            </w:r>
          </w:p>
          <w:p>
            <w:pPr>
              <w:shd w:val="clear" w:color="auto" w:fill="FFFFFF"/>
              <w:ind w:firstLine="482"/>
              <w:rPr>
                <w:rFonts w:asciiTheme="minorEastAsia" w:hAnsiTheme="minorEastAsia" w:eastAsiaTheme="minorEastAsia"/>
                <w:color w:val="000000" w:themeColor="text1"/>
                <w:szCs w:val="21"/>
                <w:u w:val="single"/>
                <w14:textFill>
                  <w14:solidFill>
                    <w14:schemeClr w14:val="tx1"/>
                  </w14:solidFill>
                </w14:textFill>
              </w:rPr>
            </w:pPr>
            <w:r>
              <w:rPr>
                <w:rFonts w:hint="eastAsia" w:cs="微软雅黑" w:asciiTheme="minorEastAsia" w:hAnsiTheme="minorEastAsia" w:eastAsiaTheme="minorEastAsia"/>
                <w:color w:val="000000" w:themeColor="text1"/>
                <w:szCs w:val="21"/>
                <w:u w:val="single"/>
                <w14:textFill>
                  <w14:solidFill>
                    <w14:schemeClr w14:val="tx1"/>
                  </w14:solidFill>
                </w14:textFill>
              </w:rPr>
              <w:t>③</w:t>
            </w:r>
            <w:r>
              <w:rPr>
                <w:rFonts w:asciiTheme="minorEastAsia" w:hAnsiTheme="minorEastAsia" w:eastAsiaTheme="minorEastAsia"/>
                <w:color w:val="000000" w:themeColor="text1"/>
                <w:szCs w:val="21"/>
                <w:u w:val="single"/>
                <w14:textFill>
                  <w14:solidFill>
                    <w14:schemeClr w14:val="tx1"/>
                  </w14:solidFill>
                </w14:textFill>
              </w:rPr>
              <w:t>要让学生了解</w:t>
            </w:r>
            <w:r>
              <w:fldChar w:fldCharType="begin"/>
            </w:r>
            <w:r>
              <w:instrText xml:space="preserve"> HYPERLINK "https://baike.baidu.com/item/%E7%A4%BE%E4%BC%9A%E4%B8%BB%E4%B9%89%E6%B0%91%E4%B8%BB/2228580" \t "_blank" </w:instrText>
            </w:r>
            <w:r>
              <w:fldChar w:fldCharType="separate"/>
            </w:r>
            <w:r>
              <w:rPr>
                <w:rStyle w:val="18"/>
                <w:rFonts w:asciiTheme="minorEastAsia" w:hAnsiTheme="minorEastAsia" w:eastAsiaTheme="minorEastAsia"/>
                <w:color w:val="000000" w:themeColor="text1"/>
                <w:szCs w:val="21"/>
                <w14:textFill>
                  <w14:solidFill>
                    <w14:schemeClr w14:val="tx1"/>
                  </w14:solidFill>
                </w14:textFill>
              </w:rPr>
              <w:t>社会主义民主</w:t>
            </w:r>
            <w:r>
              <w:rPr>
                <w:rStyle w:val="18"/>
                <w:rFonts w:asciiTheme="minorEastAsia" w:hAnsiTheme="minorEastAsia" w:eastAsiaTheme="minorEastAsia"/>
                <w:color w:val="000000" w:themeColor="text1"/>
                <w:szCs w:val="21"/>
                <w14:textFill>
                  <w14:solidFill>
                    <w14:schemeClr w14:val="tx1"/>
                  </w14:solidFill>
                </w14:textFill>
              </w:rPr>
              <w:fldChar w:fldCharType="end"/>
            </w:r>
            <w:r>
              <w:rPr>
                <w:rFonts w:asciiTheme="minorEastAsia" w:hAnsiTheme="minorEastAsia" w:eastAsiaTheme="minorEastAsia"/>
                <w:color w:val="000000" w:themeColor="text1"/>
                <w:szCs w:val="21"/>
                <w:u w:val="single"/>
                <w14:textFill>
                  <w14:solidFill>
                    <w14:schemeClr w14:val="tx1"/>
                  </w14:solidFill>
                </w14:textFill>
              </w:rPr>
              <w:t>与</w:t>
            </w:r>
            <w:r>
              <w:fldChar w:fldCharType="begin"/>
            </w:r>
            <w:r>
              <w:instrText xml:space="preserve"> HYPERLINK "https://baike.baidu.com/item/%E7%A4%BE%E4%BC%9A%E4%B8%BB%E4%B9%89%E6%B3%95%E5%88%B6" \t "_blank" </w:instrText>
            </w:r>
            <w:r>
              <w:fldChar w:fldCharType="separate"/>
            </w:r>
            <w:r>
              <w:rPr>
                <w:rStyle w:val="18"/>
                <w:rFonts w:asciiTheme="minorEastAsia" w:hAnsiTheme="minorEastAsia" w:eastAsiaTheme="minorEastAsia"/>
                <w:color w:val="000000" w:themeColor="text1"/>
                <w:szCs w:val="21"/>
                <w14:textFill>
                  <w14:solidFill>
                    <w14:schemeClr w14:val="tx1"/>
                  </w14:solidFill>
                </w14:textFill>
              </w:rPr>
              <w:t>社会主义法制</w:t>
            </w:r>
            <w:r>
              <w:rPr>
                <w:rStyle w:val="18"/>
                <w:rFonts w:asciiTheme="minorEastAsia" w:hAnsiTheme="minorEastAsia" w:eastAsiaTheme="minorEastAsia"/>
                <w:color w:val="000000" w:themeColor="text1"/>
                <w:szCs w:val="21"/>
                <w14:textFill>
                  <w14:solidFill>
                    <w14:schemeClr w14:val="tx1"/>
                  </w14:solidFill>
                </w14:textFill>
              </w:rPr>
              <w:fldChar w:fldCharType="end"/>
            </w:r>
            <w:r>
              <w:rPr>
                <w:rFonts w:asciiTheme="minorEastAsia" w:hAnsiTheme="minorEastAsia" w:eastAsiaTheme="minorEastAsia"/>
                <w:color w:val="000000" w:themeColor="text1"/>
                <w:szCs w:val="21"/>
                <w:u w:val="single"/>
                <w14:textFill>
                  <w14:solidFill>
                    <w14:schemeClr w14:val="tx1"/>
                  </w14:solidFill>
                </w14:textFill>
              </w:rPr>
              <w:t>的辩证统一关系。懂得民主是法制的前提和基础，而法制是民主的体现和保障，目的在于保护人民群众的根本利益，调动全体人民的积极性、主动性和创造性，加快社会主义现代化的建设。要教育学生正确使用民主权利，运用社会主义法制这一武器，保护人民的民主权利，打击反革命分子和各种刑事犯罪分子的破坏活动，维护社会秩序。</w:t>
            </w:r>
          </w:p>
          <w:p>
            <w:pPr>
              <w:shd w:val="clear" w:color="auto" w:fill="FFFFFF"/>
              <w:ind w:firstLine="482"/>
              <w:rPr>
                <w:rFonts w:asciiTheme="minorEastAsia" w:hAnsiTheme="minorEastAsia" w:eastAsiaTheme="minorEastAsia"/>
                <w:color w:val="000000" w:themeColor="text1"/>
                <w:szCs w:val="21"/>
                <w:u w:val="single"/>
                <w14:textFill>
                  <w14:solidFill>
                    <w14:schemeClr w14:val="tx1"/>
                  </w14:solidFill>
                </w14:textFill>
              </w:rPr>
            </w:pPr>
            <w:r>
              <w:rPr>
                <w:rFonts w:hint="eastAsia" w:cs="微软雅黑" w:asciiTheme="minorEastAsia" w:hAnsiTheme="minorEastAsia" w:eastAsiaTheme="minorEastAsia"/>
                <w:color w:val="000000" w:themeColor="text1"/>
                <w:szCs w:val="21"/>
                <w:u w:val="single"/>
                <w14:textFill>
                  <w14:solidFill>
                    <w14:schemeClr w14:val="tx1"/>
                  </w14:solidFill>
                </w14:textFill>
              </w:rPr>
              <w:t>④</w:t>
            </w:r>
            <w:r>
              <w:rPr>
                <w:rFonts w:asciiTheme="minorEastAsia" w:hAnsiTheme="minorEastAsia" w:eastAsiaTheme="minorEastAsia"/>
                <w:color w:val="000000" w:themeColor="text1"/>
                <w:szCs w:val="21"/>
                <w:u w:val="single"/>
                <w14:textFill>
                  <w14:solidFill>
                    <w14:schemeClr w14:val="tx1"/>
                  </w14:solidFill>
                </w14:textFill>
              </w:rPr>
              <w:t>对学生进行法律常识的教育，使学生懂得什么是法，法的</w:t>
            </w:r>
            <w:r>
              <w:fldChar w:fldCharType="begin"/>
            </w:r>
            <w:r>
              <w:instrText xml:space="preserve"> HYPERLINK "https://baike.baidu.com/item/%E9%98%B6%E7%BA%A7" \t "_blank" </w:instrText>
            </w:r>
            <w:r>
              <w:fldChar w:fldCharType="separate"/>
            </w:r>
            <w:r>
              <w:rPr>
                <w:rStyle w:val="18"/>
                <w:rFonts w:asciiTheme="minorEastAsia" w:hAnsiTheme="minorEastAsia" w:eastAsiaTheme="minorEastAsia"/>
                <w:color w:val="000000" w:themeColor="text1"/>
                <w:szCs w:val="21"/>
                <w14:textFill>
                  <w14:solidFill>
                    <w14:schemeClr w14:val="tx1"/>
                  </w14:solidFill>
                </w14:textFill>
              </w:rPr>
              <w:t>阶级</w:t>
            </w:r>
            <w:r>
              <w:rPr>
                <w:rStyle w:val="18"/>
                <w:rFonts w:asciiTheme="minorEastAsia" w:hAnsiTheme="minorEastAsia" w:eastAsiaTheme="minorEastAsia"/>
                <w:color w:val="000000" w:themeColor="text1"/>
                <w:szCs w:val="21"/>
                <w14:textFill>
                  <w14:solidFill>
                    <w14:schemeClr w14:val="tx1"/>
                  </w14:solidFill>
                </w14:textFill>
              </w:rPr>
              <w:fldChar w:fldCharType="end"/>
            </w:r>
            <w:r>
              <w:rPr>
                <w:rFonts w:asciiTheme="minorEastAsia" w:hAnsiTheme="minorEastAsia" w:eastAsiaTheme="minorEastAsia"/>
                <w:color w:val="000000" w:themeColor="text1"/>
                <w:szCs w:val="21"/>
                <w:u w:val="single"/>
                <w14:textFill>
                  <w14:solidFill>
                    <w14:schemeClr w14:val="tx1"/>
                  </w14:solidFill>
                </w14:textFill>
              </w:rPr>
              <w:t>本质和作用，以及有关的政策法令。引导学生自觉遵守法律，并勇于同一切违法现象作斗争。</w:t>
            </w:r>
          </w:p>
          <w:p>
            <w:pPr>
              <w:shd w:val="clear" w:color="auto" w:fill="FFFFFF"/>
              <w:ind w:firstLine="482"/>
              <w:rPr>
                <w:rFonts w:asciiTheme="minorEastAsia" w:hAnsiTheme="minorEastAsia" w:eastAsiaTheme="minorEastAsia"/>
                <w:color w:val="000000" w:themeColor="text1"/>
                <w:szCs w:val="21"/>
                <w:u w:val="single"/>
                <w14:textFill>
                  <w14:solidFill>
                    <w14:schemeClr w14:val="tx1"/>
                  </w14:solidFill>
                </w14:textFill>
              </w:rPr>
            </w:pPr>
            <w:r>
              <w:rPr>
                <w:rFonts w:asciiTheme="minorEastAsia" w:hAnsiTheme="minorEastAsia" w:eastAsiaTheme="minorEastAsia"/>
                <w:color w:val="000000" w:themeColor="text1"/>
                <w:szCs w:val="21"/>
                <w:u w:val="single"/>
                <w14:textFill>
                  <w14:solidFill>
                    <w14:schemeClr w14:val="tx1"/>
                  </w14:solidFill>
                </w14:textFill>
              </w:rPr>
              <w:t>其内容包括我国</w:t>
            </w:r>
            <w:r>
              <w:fldChar w:fldCharType="begin"/>
            </w:r>
            <w:r>
              <w:instrText xml:space="preserve"> HYPERLINK "https://baike.baidu.com/item/%E7%A4%BE%E4%BC%9A%E4%B8%BB%E4%B9%89%E6%B0%91%E4%B8%BB/2228580" \t "_blank" </w:instrText>
            </w:r>
            <w:r>
              <w:fldChar w:fldCharType="separate"/>
            </w:r>
            <w:r>
              <w:rPr>
                <w:rStyle w:val="18"/>
                <w:rFonts w:asciiTheme="minorEastAsia" w:hAnsiTheme="minorEastAsia" w:eastAsiaTheme="minorEastAsia"/>
                <w:color w:val="000000" w:themeColor="text1"/>
                <w:szCs w:val="21"/>
                <w14:textFill>
                  <w14:solidFill>
                    <w14:schemeClr w14:val="tx1"/>
                  </w14:solidFill>
                </w14:textFill>
              </w:rPr>
              <w:t>社会主义民主</w:t>
            </w:r>
            <w:r>
              <w:rPr>
                <w:rStyle w:val="18"/>
                <w:rFonts w:asciiTheme="minorEastAsia" w:hAnsiTheme="minorEastAsia" w:eastAsiaTheme="minorEastAsia"/>
                <w:color w:val="000000" w:themeColor="text1"/>
                <w:szCs w:val="21"/>
                <w14:textFill>
                  <w14:solidFill>
                    <w14:schemeClr w14:val="tx1"/>
                  </w14:solidFill>
                </w14:textFill>
              </w:rPr>
              <w:fldChar w:fldCharType="end"/>
            </w:r>
            <w:r>
              <w:rPr>
                <w:rFonts w:asciiTheme="minorEastAsia" w:hAnsiTheme="minorEastAsia" w:eastAsiaTheme="minorEastAsia"/>
                <w:color w:val="000000" w:themeColor="text1"/>
                <w:szCs w:val="21"/>
                <w:u w:val="single"/>
                <w14:textFill>
                  <w14:solidFill>
                    <w14:schemeClr w14:val="tx1"/>
                  </w14:solidFill>
                </w14:textFill>
              </w:rPr>
              <w:t>和法制建设的基本方针和政治，民主意识，法律基本知识，革命纪律的教育等等。进行社会主义民主与社会主义法制教育，首先应帮助全体人民增强当家作主的</w:t>
            </w:r>
            <w:r>
              <w:fldChar w:fldCharType="begin"/>
            </w:r>
            <w:r>
              <w:instrText xml:space="preserve"> HYPERLINK "https://baike.baidu.com/item/%E6%94%BF%E6%B2%BB%E8%B4%A3%E4%BB%BB%E6%84%9F" \t "_blank" </w:instrText>
            </w:r>
            <w:r>
              <w:fldChar w:fldCharType="separate"/>
            </w:r>
            <w:r>
              <w:rPr>
                <w:rStyle w:val="18"/>
                <w:rFonts w:asciiTheme="minorEastAsia" w:hAnsiTheme="minorEastAsia" w:eastAsiaTheme="minorEastAsia"/>
                <w:color w:val="000000" w:themeColor="text1"/>
                <w:szCs w:val="21"/>
                <w14:textFill>
                  <w14:solidFill>
                    <w14:schemeClr w14:val="tx1"/>
                  </w14:solidFill>
                </w14:textFill>
              </w:rPr>
              <w:t>政治责任感</w:t>
            </w:r>
            <w:r>
              <w:rPr>
                <w:rStyle w:val="18"/>
                <w:rFonts w:asciiTheme="minorEastAsia" w:hAnsiTheme="minorEastAsia" w:eastAsiaTheme="minorEastAsia"/>
                <w:color w:val="000000" w:themeColor="text1"/>
                <w:szCs w:val="21"/>
                <w14:textFill>
                  <w14:solidFill>
                    <w14:schemeClr w14:val="tx1"/>
                  </w14:solidFill>
                </w14:textFill>
              </w:rPr>
              <w:fldChar w:fldCharType="end"/>
            </w:r>
            <w:r>
              <w:rPr>
                <w:rFonts w:asciiTheme="minorEastAsia" w:hAnsiTheme="minorEastAsia" w:eastAsiaTheme="minorEastAsia"/>
                <w:color w:val="000000" w:themeColor="text1"/>
                <w:szCs w:val="21"/>
                <w:u w:val="single"/>
                <w14:textFill>
                  <w14:solidFill>
                    <w14:schemeClr w14:val="tx1"/>
                  </w14:solidFill>
                </w14:textFill>
              </w:rPr>
              <w:t>，正确运用民主权利。教育人们懂得社会主义民主，是在中国共产党集中统一领导下的民主。在</w:t>
            </w:r>
            <w:r>
              <w:fldChar w:fldCharType="begin"/>
            </w:r>
            <w:r>
              <w:instrText xml:space="preserve"> HYPERLINK "https://baike.baidu.com/item/%E7%A4%BE%E4%BC%9A%E4%B8%BB%E4%B9%89%E5%88%B6%E5%BA%A6" \t "_blank" </w:instrText>
            </w:r>
            <w:r>
              <w:fldChar w:fldCharType="separate"/>
            </w:r>
            <w:r>
              <w:rPr>
                <w:rStyle w:val="18"/>
                <w:rFonts w:asciiTheme="minorEastAsia" w:hAnsiTheme="minorEastAsia" w:eastAsiaTheme="minorEastAsia"/>
                <w:color w:val="000000" w:themeColor="text1"/>
                <w:szCs w:val="21"/>
                <w14:textFill>
                  <w14:solidFill>
                    <w14:schemeClr w14:val="tx1"/>
                  </w14:solidFill>
                </w14:textFill>
              </w:rPr>
              <w:t>社会主义制度</w:t>
            </w:r>
            <w:r>
              <w:rPr>
                <w:rStyle w:val="18"/>
                <w:rFonts w:asciiTheme="minorEastAsia" w:hAnsiTheme="minorEastAsia" w:eastAsiaTheme="minorEastAsia"/>
                <w:color w:val="000000" w:themeColor="text1"/>
                <w:szCs w:val="21"/>
                <w14:textFill>
                  <w14:solidFill>
                    <w14:schemeClr w14:val="tx1"/>
                  </w14:solidFill>
                </w14:textFill>
              </w:rPr>
              <w:fldChar w:fldCharType="end"/>
            </w:r>
            <w:r>
              <w:rPr>
                <w:rFonts w:asciiTheme="minorEastAsia" w:hAnsiTheme="minorEastAsia" w:eastAsiaTheme="minorEastAsia"/>
                <w:color w:val="000000" w:themeColor="text1"/>
                <w:szCs w:val="21"/>
                <w:u w:val="single"/>
                <w14:textFill>
                  <w14:solidFill>
                    <w14:schemeClr w14:val="tx1"/>
                  </w14:solidFill>
                </w14:textFill>
              </w:rPr>
              <w:t>下，人民享有广泛的民主和自由，同时又必须遵守社会主义纪律和法制，不允许以任何借口搞极端民主化和无政府主义。党的十一届三中全会以来，我国建立了以宪法为中心的各个法规，成绩显著，但各有关部门的法规，与经济发展的进程相比，还需进一步健全、完善和实施，如计划法、财政立法、</w:t>
            </w:r>
            <w:r>
              <w:fldChar w:fldCharType="begin"/>
            </w:r>
            <w:r>
              <w:instrText xml:space="preserve"> HYPERLINK "https://baike.baidu.com/item/%E5%8F%8D%E4%B8%8D%E6%AD%A3%E5%BD%93%E7%AB%9E%E4%BA%89%E6%B3%95" \t "_blank" </w:instrText>
            </w:r>
            <w:r>
              <w:fldChar w:fldCharType="separate"/>
            </w:r>
            <w:r>
              <w:rPr>
                <w:rStyle w:val="18"/>
                <w:rFonts w:asciiTheme="minorEastAsia" w:hAnsiTheme="minorEastAsia" w:eastAsiaTheme="minorEastAsia"/>
                <w:color w:val="000000" w:themeColor="text1"/>
                <w:szCs w:val="21"/>
                <w14:textFill>
                  <w14:solidFill>
                    <w14:schemeClr w14:val="tx1"/>
                  </w14:solidFill>
                </w14:textFill>
              </w:rPr>
              <w:t>反不正当竞争法</w:t>
            </w:r>
            <w:r>
              <w:rPr>
                <w:rStyle w:val="18"/>
                <w:rFonts w:asciiTheme="minorEastAsia" w:hAnsiTheme="minorEastAsia" w:eastAsiaTheme="minorEastAsia"/>
                <w:color w:val="000000" w:themeColor="text1"/>
                <w:szCs w:val="21"/>
                <w14:textFill>
                  <w14:solidFill>
                    <w14:schemeClr w14:val="tx1"/>
                  </w14:solidFill>
                </w14:textFill>
              </w:rPr>
              <w:fldChar w:fldCharType="end"/>
            </w:r>
            <w:r>
              <w:rPr>
                <w:rFonts w:asciiTheme="minorEastAsia" w:hAnsiTheme="minorEastAsia" w:eastAsiaTheme="minorEastAsia"/>
                <w:color w:val="000000" w:themeColor="text1"/>
                <w:szCs w:val="21"/>
                <w:u w:val="single"/>
                <w14:textFill>
                  <w14:solidFill>
                    <w14:schemeClr w14:val="tx1"/>
                  </w14:solidFill>
                </w14:textFill>
              </w:rPr>
              <w:t>、消费者权益保护法等等。我们要有针对性地进行法律、法规的教育，引导和帮助人们懂得什么是守法，什么是违法，明确是非界限，在全社会逐步做到有法可依，有法必依，执法必严，违法必究。使人们懂得坚决同无政府主义、</w:t>
            </w:r>
            <w:r>
              <w:fldChar w:fldCharType="begin"/>
            </w:r>
            <w:r>
              <w:instrText xml:space="preserve"> HYPERLINK "https://baike.baidu.com/item/%E6%9E%81%E7%AB%AF%E4%B8%AA%E4%BA%BA%E4%B8%BB%E4%B9%89" \t "_blank" </w:instrText>
            </w:r>
            <w:r>
              <w:fldChar w:fldCharType="separate"/>
            </w:r>
            <w:r>
              <w:rPr>
                <w:rStyle w:val="18"/>
                <w:rFonts w:asciiTheme="minorEastAsia" w:hAnsiTheme="minorEastAsia" w:eastAsiaTheme="minorEastAsia"/>
                <w:color w:val="000000" w:themeColor="text1"/>
                <w:szCs w:val="21"/>
                <w14:textFill>
                  <w14:solidFill>
                    <w14:schemeClr w14:val="tx1"/>
                  </w14:solidFill>
                </w14:textFill>
              </w:rPr>
              <w:t>极端个人主义</w:t>
            </w:r>
            <w:r>
              <w:rPr>
                <w:rStyle w:val="18"/>
                <w:rFonts w:asciiTheme="minorEastAsia" w:hAnsiTheme="minorEastAsia" w:eastAsiaTheme="minorEastAsia"/>
                <w:color w:val="000000" w:themeColor="text1"/>
                <w:szCs w:val="21"/>
                <w14:textFill>
                  <w14:solidFill>
                    <w14:schemeClr w14:val="tx1"/>
                  </w14:solidFill>
                </w14:textFill>
              </w:rPr>
              <w:fldChar w:fldCharType="end"/>
            </w:r>
            <w:r>
              <w:rPr>
                <w:rFonts w:asciiTheme="minorEastAsia" w:hAnsiTheme="minorEastAsia" w:eastAsiaTheme="minorEastAsia"/>
                <w:color w:val="000000" w:themeColor="text1"/>
                <w:szCs w:val="21"/>
                <w:u w:val="single"/>
                <w14:textFill>
                  <w14:solidFill>
                    <w14:schemeClr w14:val="tx1"/>
                  </w14:solidFill>
                </w14:textFill>
              </w:rPr>
              <w:t>、资产</w:t>
            </w:r>
            <w:r>
              <w:fldChar w:fldCharType="begin"/>
            </w:r>
            <w:r>
              <w:instrText xml:space="preserve"> HYPERLINK "https://baike.baidu.com/item/%E9%98%B6%E7%BA%A7" \t "_blank" </w:instrText>
            </w:r>
            <w:r>
              <w:fldChar w:fldCharType="separate"/>
            </w:r>
            <w:r>
              <w:rPr>
                <w:rStyle w:val="18"/>
                <w:rFonts w:asciiTheme="minorEastAsia" w:hAnsiTheme="minorEastAsia" w:eastAsiaTheme="minorEastAsia"/>
                <w:color w:val="000000" w:themeColor="text1"/>
                <w:szCs w:val="21"/>
                <w14:textFill>
                  <w14:solidFill>
                    <w14:schemeClr w14:val="tx1"/>
                  </w14:solidFill>
                </w14:textFill>
              </w:rPr>
              <w:t>阶级</w:t>
            </w:r>
            <w:r>
              <w:rPr>
                <w:rStyle w:val="18"/>
                <w:rFonts w:asciiTheme="minorEastAsia" w:hAnsiTheme="minorEastAsia" w:eastAsiaTheme="minorEastAsia"/>
                <w:color w:val="000000" w:themeColor="text1"/>
                <w:szCs w:val="21"/>
                <w14:textFill>
                  <w14:solidFill>
                    <w14:schemeClr w14:val="tx1"/>
                  </w14:solidFill>
                </w14:textFill>
              </w:rPr>
              <w:fldChar w:fldCharType="end"/>
            </w:r>
            <w:r>
              <w:rPr>
                <w:rFonts w:asciiTheme="minorEastAsia" w:hAnsiTheme="minorEastAsia" w:eastAsiaTheme="minorEastAsia"/>
                <w:color w:val="000000" w:themeColor="text1"/>
                <w:szCs w:val="21"/>
                <w:u w:val="single"/>
                <w14:textFill>
                  <w14:solidFill>
                    <w14:schemeClr w14:val="tx1"/>
                  </w14:solidFill>
                </w14:textFill>
              </w:rPr>
              <w:t>自由化等非民主现象作斗争是必须履行的宪法和法律规定的义务。总之，通过民主与法制教育，使整个社会形成一个全民学法、知法、懂法、执法、遵纪守法的新局面。</w:t>
            </w:r>
          </w:p>
          <w:p>
            <w:pPr>
              <w:autoSpaceDE w:val="0"/>
              <w:autoSpaceDN w:val="0"/>
              <w:adjustRightInd w:val="0"/>
              <w:jc w:val="left"/>
              <w:rPr>
                <w:rFonts w:asciiTheme="minorEastAsia" w:hAnsiTheme="minorEastAsia" w:eastAsiaTheme="minorEastAsia"/>
                <w:szCs w:val="21"/>
              </w:rPr>
            </w:pPr>
          </w:p>
          <w:p>
            <w:pPr>
              <w:autoSpaceDE w:val="0"/>
              <w:autoSpaceDN w:val="0"/>
              <w:adjustRightInd w:val="0"/>
              <w:jc w:val="left"/>
              <w:rPr>
                <w:rFonts w:asciiTheme="minorEastAsia" w:hAnsiTheme="minorEastAsia" w:eastAsiaTheme="minorEastAsia"/>
                <w:color w:val="000000"/>
                <w:szCs w:val="21"/>
              </w:rPr>
            </w:pPr>
            <w:r>
              <w:rPr>
                <w:rFonts w:hint="eastAsia" w:asciiTheme="minorEastAsia" w:hAnsiTheme="minorEastAsia" w:eastAsiaTheme="minorEastAsia"/>
                <w:szCs w:val="21"/>
              </w:rPr>
              <w:t>知识点：</w:t>
            </w:r>
            <w:r>
              <w:rPr>
                <w:rFonts w:hint="eastAsia" w:asciiTheme="minorEastAsia" w:hAnsiTheme="minorEastAsia" w:eastAsiaTheme="minorEastAsia"/>
                <w:color w:val="000000"/>
                <w:szCs w:val="21"/>
              </w:rPr>
              <w:t>特种货物的分类</w:t>
            </w:r>
          </w:p>
          <w:p>
            <w:pPr>
              <w:autoSpaceDE w:val="0"/>
              <w:autoSpaceDN w:val="0"/>
              <w:adjustRightInd w:val="0"/>
              <w:jc w:val="left"/>
              <w:rPr>
                <w:rFonts w:asciiTheme="minorEastAsia" w:hAnsiTheme="minorEastAsia" w:eastAsiaTheme="minorEastAsia"/>
                <w:color w:val="000000"/>
                <w:szCs w:val="21"/>
              </w:rPr>
            </w:pPr>
            <w:r>
              <w:rPr>
                <w:rFonts w:hint="eastAsia" w:asciiTheme="minorEastAsia" w:hAnsiTheme="minorEastAsia" w:eastAsiaTheme="minorEastAsia"/>
                <w:color w:val="000000"/>
                <w:szCs w:val="21"/>
              </w:rPr>
              <w:t>关键技能点：禁止运输物品、限制运输的物品、急件货物运输</w:t>
            </w:r>
          </w:p>
          <w:p>
            <w:pPr>
              <w:autoSpaceDE w:val="0"/>
              <w:autoSpaceDN w:val="0"/>
              <w:adjustRightInd w:val="0"/>
              <w:jc w:val="left"/>
              <w:rPr>
                <w:rFonts w:asciiTheme="minorEastAsia" w:hAnsiTheme="minorEastAsia" w:eastAsiaTheme="minorEastAsia"/>
                <w:b/>
                <w:szCs w:val="21"/>
              </w:rPr>
            </w:pPr>
            <w:r>
              <w:rPr>
                <w:rFonts w:hint="eastAsia" w:asciiTheme="minorEastAsia" w:hAnsiTheme="minorEastAsia" w:eastAsiaTheme="minorEastAsia"/>
                <w:b/>
                <w:szCs w:val="21"/>
              </w:rPr>
              <w:t xml:space="preserve">实例任务1：认知禁止运输物品 </w:t>
            </w:r>
            <w:r>
              <w:rPr>
                <w:rFonts w:asciiTheme="minorEastAsia" w:hAnsiTheme="minorEastAsia" w:eastAsiaTheme="minorEastAsia"/>
                <w:b/>
                <w:szCs w:val="21"/>
              </w:rPr>
              <w:t xml:space="preserve">  </w:t>
            </w:r>
          </w:p>
          <w:p>
            <w:pPr>
              <w:autoSpaceDE w:val="0"/>
              <w:autoSpaceDN w:val="0"/>
              <w:adjustRightInd w:val="0"/>
              <w:jc w:val="left"/>
              <w:rPr>
                <w:rFonts w:asciiTheme="minorEastAsia" w:hAnsiTheme="minorEastAsia" w:eastAsiaTheme="minorEastAsia"/>
                <w:b/>
                <w:szCs w:val="21"/>
              </w:rPr>
            </w:pPr>
            <w:r>
              <w:rPr>
                <w:rFonts w:hint="eastAsia" w:asciiTheme="minorEastAsia" w:hAnsiTheme="minorEastAsia" w:eastAsiaTheme="minorEastAsia"/>
                <w:b/>
                <w:szCs w:val="21"/>
              </w:rPr>
              <w:t xml:space="preserve">实例任务2：认知限制运输的物品 </w:t>
            </w:r>
            <w:r>
              <w:rPr>
                <w:rFonts w:asciiTheme="minorEastAsia" w:hAnsiTheme="minorEastAsia" w:eastAsiaTheme="minorEastAsia"/>
                <w:b/>
                <w:szCs w:val="21"/>
              </w:rPr>
              <w:t xml:space="preserve">  </w:t>
            </w:r>
          </w:p>
          <w:p>
            <w:pPr>
              <w:autoSpaceDE w:val="0"/>
              <w:autoSpaceDN w:val="0"/>
              <w:adjustRightInd w:val="0"/>
              <w:jc w:val="left"/>
              <w:rPr>
                <w:rFonts w:asciiTheme="minorEastAsia" w:hAnsiTheme="minorEastAsia" w:eastAsiaTheme="minorEastAsia"/>
                <w:b/>
                <w:szCs w:val="21"/>
              </w:rPr>
            </w:pPr>
            <w:r>
              <w:rPr>
                <w:rFonts w:hint="eastAsia" w:asciiTheme="minorEastAsia" w:hAnsiTheme="minorEastAsia" w:eastAsiaTheme="minorEastAsia"/>
                <w:b/>
                <w:szCs w:val="21"/>
              </w:rPr>
              <w:t>实例任务3：熟悉急件货物的运输</w:t>
            </w:r>
          </w:p>
          <w:p>
            <w:pPr>
              <w:autoSpaceDE w:val="0"/>
              <w:autoSpaceDN w:val="0"/>
              <w:adjustRightInd w:val="0"/>
              <w:jc w:val="left"/>
              <w:rPr>
                <w:rFonts w:asciiTheme="minorEastAsia" w:hAnsiTheme="minorEastAsia" w:eastAsiaTheme="minorEastAsia"/>
                <w:b/>
                <w:szCs w:val="21"/>
              </w:rPr>
            </w:pPr>
            <w:r>
              <w:rPr>
                <w:rFonts w:hint="eastAsia" w:asciiTheme="minorEastAsia" w:hAnsiTheme="minorEastAsia" w:eastAsiaTheme="minorEastAsia"/>
                <w:b/>
                <w:szCs w:val="21"/>
              </w:rPr>
              <w:t xml:space="preserve">实例任务3-1：熟悉收运的工作环节 </w:t>
            </w:r>
            <w:r>
              <w:rPr>
                <w:rFonts w:asciiTheme="minorEastAsia" w:hAnsiTheme="minorEastAsia" w:eastAsiaTheme="minorEastAsia"/>
                <w:b/>
                <w:szCs w:val="21"/>
              </w:rPr>
              <w:t xml:space="preserve">     </w:t>
            </w:r>
            <w:r>
              <w:rPr>
                <w:rFonts w:hint="eastAsia" w:asciiTheme="minorEastAsia" w:hAnsiTheme="minorEastAsia" w:eastAsiaTheme="minorEastAsia"/>
                <w:b/>
                <w:szCs w:val="21"/>
              </w:rPr>
              <w:t>实例任务3-2：熟悉运输的相关环节</w:t>
            </w:r>
          </w:p>
          <w:p>
            <w:pPr>
              <w:jc w:val="center"/>
              <w:rPr>
                <w:rFonts w:cs="黑体" w:asciiTheme="minorEastAsia" w:hAnsiTheme="minorEastAsia" w:eastAsiaTheme="minorEastAsia"/>
                <w:kern w:val="0"/>
                <w:szCs w:val="21"/>
              </w:rPr>
            </w:pPr>
            <w:r>
              <w:rPr>
                <w:rFonts w:hint="eastAsia" w:asciiTheme="minorEastAsia" w:hAnsiTheme="minorEastAsia" w:eastAsiaTheme="minorEastAsia"/>
                <w:szCs w:val="21"/>
              </w:rPr>
              <w:t>实训场景2：鲜活易腐物品</w:t>
            </w:r>
          </w:p>
          <w:p>
            <w:pPr>
              <w:autoSpaceDE w:val="0"/>
              <w:autoSpaceDN w:val="0"/>
              <w:adjustRightInd w:val="0"/>
              <w:jc w:val="left"/>
              <w:rPr>
                <w:rFonts w:asciiTheme="minorEastAsia" w:hAnsiTheme="minorEastAsia" w:eastAsiaTheme="minorEastAsia"/>
                <w:szCs w:val="21"/>
              </w:rPr>
            </w:pPr>
            <w:r>
              <w:rPr>
                <w:rFonts w:hint="eastAsia" w:asciiTheme="minorEastAsia" w:hAnsiTheme="minorEastAsia" w:eastAsiaTheme="minorEastAsia"/>
                <w:szCs w:val="21"/>
              </w:rPr>
              <w:t>知识点：鲜活易腐物品</w:t>
            </w:r>
          </w:p>
          <w:p>
            <w:pPr>
              <w:autoSpaceDE w:val="0"/>
              <w:autoSpaceDN w:val="0"/>
              <w:adjustRightInd w:val="0"/>
              <w:jc w:val="left"/>
              <w:rPr>
                <w:rFonts w:asciiTheme="minorEastAsia" w:hAnsiTheme="minorEastAsia" w:eastAsiaTheme="minorEastAsia"/>
                <w:szCs w:val="21"/>
              </w:rPr>
            </w:pPr>
            <w:r>
              <w:rPr>
                <w:rFonts w:hint="eastAsia" w:asciiTheme="minorEastAsia" w:hAnsiTheme="minorEastAsia" w:eastAsiaTheme="minorEastAsia"/>
                <w:szCs w:val="21"/>
              </w:rPr>
              <w:t>关键技能点：鲜活易腐物品运输的特点</w:t>
            </w:r>
          </w:p>
          <w:p>
            <w:pPr>
              <w:autoSpaceDE w:val="0"/>
              <w:autoSpaceDN w:val="0"/>
              <w:adjustRightInd w:val="0"/>
              <w:jc w:val="left"/>
              <w:rPr>
                <w:rFonts w:asciiTheme="minorEastAsia" w:hAnsiTheme="minorEastAsia" w:eastAsiaTheme="minorEastAsia"/>
                <w:b/>
                <w:szCs w:val="21"/>
              </w:rPr>
            </w:pPr>
            <w:r>
              <w:rPr>
                <w:rFonts w:hint="eastAsia" w:asciiTheme="minorEastAsia" w:hAnsiTheme="minorEastAsia" w:eastAsiaTheme="minorEastAsia"/>
                <w:b/>
                <w:szCs w:val="21"/>
              </w:rPr>
              <w:t xml:space="preserve">实例任务1：认知鲜活易腐物品的概念 </w:t>
            </w:r>
            <w:r>
              <w:rPr>
                <w:rFonts w:asciiTheme="minorEastAsia" w:hAnsiTheme="minorEastAsia" w:eastAsiaTheme="minorEastAsia"/>
                <w:b/>
                <w:szCs w:val="21"/>
              </w:rPr>
              <w:t xml:space="preserve">  </w:t>
            </w:r>
            <w:r>
              <w:rPr>
                <w:rFonts w:hint="eastAsia" w:asciiTheme="minorEastAsia" w:hAnsiTheme="minorEastAsia" w:eastAsiaTheme="minorEastAsia"/>
                <w:b/>
                <w:szCs w:val="21"/>
              </w:rPr>
              <w:t>实例任务2：掌握收运的工作环节</w:t>
            </w:r>
          </w:p>
          <w:p>
            <w:pPr>
              <w:autoSpaceDE w:val="0"/>
              <w:autoSpaceDN w:val="0"/>
              <w:adjustRightInd w:val="0"/>
              <w:jc w:val="left"/>
              <w:rPr>
                <w:rFonts w:asciiTheme="minorEastAsia" w:hAnsiTheme="minorEastAsia" w:eastAsiaTheme="minorEastAsia"/>
                <w:b/>
                <w:szCs w:val="21"/>
              </w:rPr>
            </w:pPr>
            <w:r>
              <w:rPr>
                <w:rFonts w:hint="eastAsia" w:asciiTheme="minorEastAsia" w:hAnsiTheme="minorEastAsia" w:eastAsiaTheme="minorEastAsia"/>
                <w:b/>
                <w:szCs w:val="21"/>
              </w:rPr>
              <w:t xml:space="preserve">实例任务3：掌握包装的工作环节 </w:t>
            </w:r>
            <w:r>
              <w:rPr>
                <w:rFonts w:asciiTheme="minorEastAsia" w:hAnsiTheme="minorEastAsia" w:eastAsiaTheme="minorEastAsia"/>
                <w:b/>
                <w:szCs w:val="21"/>
              </w:rPr>
              <w:t xml:space="preserve">      </w:t>
            </w:r>
            <w:r>
              <w:rPr>
                <w:rFonts w:hint="eastAsia" w:asciiTheme="minorEastAsia" w:hAnsiTheme="minorEastAsia" w:eastAsiaTheme="minorEastAsia"/>
                <w:b/>
                <w:szCs w:val="21"/>
              </w:rPr>
              <w:t>实例任务4：熟悉装机与运输的工作环节</w:t>
            </w:r>
          </w:p>
          <w:p>
            <w:pPr>
              <w:autoSpaceDE w:val="0"/>
              <w:autoSpaceDN w:val="0"/>
              <w:adjustRightInd w:val="0"/>
              <w:jc w:val="left"/>
              <w:rPr>
                <w:rFonts w:asciiTheme="minorEastAsia" w:hAnsiTheme="minorEastAsia" w:eastAsiaTheme="minorEastAsia"/>
                <w:b/>
                <w:szCs w:val="21"/>
              </w:rPr>
            </w:pPr>
            <w:r>
              <w:rPr>
                <w:rFonts w:hint="eastAsia" w:asciiTheme="minorEastAsia" w:hAnsiTheme="minorEastAsia" w:eastAsiaTheme="minorEastAsia"/>
                <w:b/>
                <w:szCs w:val="21"/>
              </w:rPr>
              <w:t xml:space="preserve">实例任务5：熟悉交付的工作环节 </w:t>
            </w:r>
            <w:r>
              <w:rPr>
                <w:rFonts w:asciiTheme="minorEastAsia" w:hAnsiTheme="minorEastAsia" w:eastAsiaTheme="minorEastAsia"/>
                <w:b/>
                <w:szCs w:val="21"/>
              </w:rPr>
              <w:t xml:space="preserve">      </w:t>
            </w:r>
            <w:r>
              <w:rPr>
                <w:rFonts w:hint="eastAsia" w:asciiTheme="minorEastAsia" w:hAnsiTheme="minorEastAsia" w:eastAsiaTheme="minorEastAsia"/>
                <w:b/>
                <w:szCs w:val="21"/>
              </w:rPr>
              <w:t>实例任务6：掌握水产品运输包装的工作要领</w:t>
            </w:r>
          </w:p>
          <w:p>
            <w:pPr>
              <w:autoSpaceDE w:val="0"/>
              <w:autoSpaceDN w:val="0"/>
              <w:adjustRightInd w:val="0"/>
              <w:jc w:val="left"/>
              <w:rPr>
                <w:rFonts w:asciiTheme="minorEastAsia" w:hAnsiTheme="minorEastAsia" w:eastAsiaTheme="minorEastAsia"/>
                <w:b/>
                <w:szCs w:val="21"/>
              </w:rPr>
            </w:pPr>
            <w:r>
              <w:rPr>
                <w:rFonts w:hint="eastAsia" w:asciiTheme="minorEastAsia" w:hAnsiTheme="minorEastAsia" w:eastAsiaTheme="minorEastAsia"/>
                <w:b/>
                <w:szCs w:val="21"/>
              </w:rPr>
              <w:t>实例任务7：熟悉相关的补充规定</w:t>
            </w:r>
          </w:p>
          <w:p>
            <w:pPr>
              <w:jc w:val="center"/>
              <w:rPr>
                <w:rFonts w:cs="黑体" w:asciiTheme="minorEastAsia" w:hAnsiTheme="minorEastAsia" w:eastAsiaTheme="minorEastAsia"/>
                <w:kern w:val="0"/>
                <w:szCs w:val="21"/>
              </w:rPr>
            </w:pPr>
            <w:r>
              <w:rPr>
                <w:rFonts w:hint="eastAsia" w:asciiTheme="minorEastAsia" w:hAnsiTheme="minorEastAsia" w:eastAsiaTheme="minorEastAsia"/>
                <w:szCs w:val="21"/>
              </w:rPr>
              <w:t>实训场景3：贵重物品</w:t>
            </w:r>
          </w:p>
          <w:p>
            <w:pPr>
              <w:autoSpaceDE w:val="0"/>
              <w:autoSpaceDN w:val="0"/>
              <w:adjustRightInd w:val="0"/>
              <w:jc w:val="left"/>
              <w:rPr>
                <w:rFonts w:asciiTheme="minorEastAsia" w:hAnsiTheme="minorEastAsia" w:eastAsiaTheme="minorEastAsia"/>
                <w:szCs w:val="21"/>
              </w:rPr>
            </w:pPr>
            <w:r>
              <w:rPr>
                <w:rFonts w:hint="eastAsia" w:asciiTheme="minorEastAsia" w:hAnsiTheme="minorEastAsia" w:eastAsiaTheme="minorEastAsia"/>
                <w:szCs w:val="21"/>
              </w:rPr>
              <w:t>知识点：贵重物品的范围</w:t>
            </w:r>
          </w:p>
          <w:p>
            <w:pPr>
              <w:autoSpaceDE w:val="0"/>
              <w:autoSpaceDN w:val="0"/>
              <w:adjustRightInd w:val="0"/>
              <w:jc w:val="left"/>
              <w:rPr>
                <w:rFonts w:asciiTheme="minorEastAsia" w:hAnsiTheme="minorEastAsia" w:eastAsiaTheme="minorEastAsia"/>
                <w:szCs w:val="21"/>
              </w:rPr>
            </w:pPr>
            <w:r>
              <w:rPr>
                <w:rFonts w:hint="eastAsia" w:asciiTheme="minorEastAsia" w:hAnsiTheme="minorEastAsia" w:eastAsiaTheme="minorEastAsia"/>
                <w:szCs w:val="21"/>
              </w:rPr>
              <w:t>关键技能点：贵重物品运输的特点</w:t>
            </w:r>
          </w:p>
          <w:p>
            <w:pPr>
              <w:autoSpaceDE w:val="0"/>
              <w:autoSpaceDN w:val="0"/>
              <w:adjustRightInd w:val="0"/>
              <w:jc w:val="left"/>
              <w:rPr>
                <w:rFonts w:asciiTheme="minorEastAsia" w:hAnsiTheme="minorEastAsia" w:eastAsiaTheme="minorEastAsia"/>
                <w:b/>
                <w:szCs w:val="21"/>
              </w:rPr>
            </w:pPr>
            <w:r>
              <w:rPr>
                <w:rFonts w:hint="eastAsia" w:asciiTheme="minorEastAsia" w:hAnsiTheme="minorEastAsia" w:eastAsiaTheme="minorEastAsia"/>
                <w:b/>
                <w:szCs w:val="21"/>
              </w:rPr>
              <w:t xml:space="preserve">实例任务1：熟悉贵重物品的范围 </w:t>
            </w:r>
            <w:r>
              <w:rPr>
                <w:rFonts w:asciiTheme="minorEastAsia" w:hAnsiTheme="minorEastAsia" w:eastAsiaTheme="minorEastAsia"/>
                <w:b/>
                <w:szCs w:val="21"/>
              </w:rPr>
              <w:t xml:space="preserve">         </w:t>
            </w:r>
          </w:p>
          <w:p>
            <w:pPr>
              <w:autoSpaceDE w:val="0"/>
              <w:autoSpaceDN w:val="0"/>
              <w:adjustRightInd w:val="0"/>
              <w:jc w:val="left"/>
              <w:rPr>
                <w:rFonts w:asciiTheme="minorEastAsia" w:hAnsiTheme="minorEastAsia" w:eastAsiaTheme="minorEastAsia"/>
                <w:b/>
                <w:szCs w:val="21"/>
              </w:rPr>
            </w:pPr>
            <w:r>
              <w:rPr>
                <w:rFonts w:hint="eastAsia" w:asciiTheme="minorEastAsia" w:hAnsiTheme="minorEastAsia" w:eastAsiaTheme="minorEastAsia"/>
                <w:b/>
                <w:szCs w:val="21"/>
              </w:rPr>
              <w:t>实例任务2：掌握收运的工作环节</w:t>
            </w:r>
          </w:p>
          <w:p>
            <w:pPr>
              <w:autoSpaceDE w:val="0"/>
              <w:autoSpaceDN w:val="0"/>
              <w:adjustRightInd w:val="0"/>
              <w:jc w:val="left"/>
              <w:rPr>
                <w:rFonts w:asciiTheme="minorEastAsia" w:hAnsiTheme="minorEastAsia" w:eastAsiaTheme="minorEastAsia"/>
                <w:b/>
                <w:szCs w:val="21"/>
              </w:rPr>
            </w:pPr>
            <w:r>
              <w:rPr>
                <w:rFonts w:hint="eastAsia" w:asciiTheme="minorEastAsia" w:hAnsiTheme="minorEastAsia" w:eastAsiaTheme="minorEastAsia"/>
                <w:b/>
                <w:szCs w:val="21"/>
              </w:rPr>
              <w:t xml:space="preserve">实例任务3：掌握仓储与运输的工作环节 </w:t>
            </w:r>
            <w:r>
              <w:rPr>
                <w:rFonts w:asciiTheme="minorEastAsia" w:hAnsiTheme="minorEastAsia" w:eastAsiaTheme="minorEastAsia"/>
                <w:b/>
                <w:szCs w:val="21"/>
              </w:rPr>
              <w:t xml:space="preserve">   </w:t>
            </w:r>
          </w:p>
          <w:p>
            <w:pPr>
              <w:autoSpaceDE w:val="0"/>
              <w:autoSpaceDN w:val="0"/>
              <w:adjustRightInd w:val="0"/>
              <w:jc w:val="left"/>
              <w:rPr>
                <w:rFonts w:asciiTheme="minorEastAsia" w:hAnsiTheme="minorEastAsia" w:eastAsiaTheme="minorEastAsia"/>
                <w:b/>
                <w:szCs w:val="21"/>
              </w:rPr>
            </w:pPr>
            <w:r>
              <w:rPr>
                <w:rFonts w:hint="eastAsia" w:asciiTheme="minorEastAsia" w:hAnsiTheme="minorEastAsia" w:eastAsiaTheme="minorEastAsia"/>
                <w:b/>
                <w:szCs w:val="21"/>
              </w:rPr>
              <w:t>实例任务4：掌握交付的工作环节</w:t>
            </w:r>
          </w:p>
          <w:p>
            <w:pPr>
              <w:jc w:val="center"/>
              <w:rPr>
                <w:rFonts w:cs="黑体" w:asciiTheme="minorEastAsia" w:hAnsiTheme="minorEastAsia" w:eastAsiaTheme="minorEastAsia"/>
                <w:kern w:val="0"/>
                <w:szCs w:val="21"/>
              </w:rPr>
            </w:pPr>
            <w:r>
              <w:rPr>
                <w:rFonts w:hint="eastAsia" w:asciiTheme="minorEastAsia" w:hAnsiTheme="minorEastAsia" w:eastAsiaTheme="minorEastAsia"/>
                <w:szCs w:val="21"/>
              </w:rPr>
              <w:t>实训场景4：超大、超重货物</w:t>
            </w:r>
          </w:p>
          <w:p>
            <w:pPr>
              <w:autoSpaceDE w:val="0"/>
              <w:autoSpaceDN w:val="0"/>
              <w:adjustRightInd w:val="0"/>
              <w:jc w:val="left"/>
              <w:rPr>
                <w:rFonts w:asciiTheme="minorEastAsia" w:hAnsiTheme="minorEastAsia" w:eastAsiaTheme="minorEastAsia"/>
                <w:szCs w:val="21"/>
              </w:rPr>
            </w:pPr>
            <w:r>
              <w:rPr>
                <w:rFonts w:hint="eastAsia" w:asciiTheme="minorEastAsia" w:hAnsiTheme="minorEastAsia" w:eastAsiaTheme="minorEastAsia"/>
                <w:szCs w:val="21"/>
              </w:rPr>
              <w:t>知识点：超大、超重货物</w:t>
            </w:r>
          </w:p>
          <w:p>
            <w:pPr>
              <w:autoSpaceDE w:val="0"/>
              <w:autoSpaceDN w:val="0"/>
              <w:adjustRightInd w:val="0"/>
              <w:jc w:val="left"/>
              <w:rPr>
                <w:rFonts w:asciiTheme="minorEastAsia" w:hAnsiTheme="minorEastAsia" w:eastAsiaTheme="minorEastAsia"/>
                <w:szCs w:val="21"/>
              </w:rPr>
            </w:pPr>
            <w:r>
              <w:rPr>
                <w:rFonts w:hint="eastAsia" w:asciiTheme="minorEastAsia" w:hAnsiTheme="minorEastAsia" w:eastAsiaTheme="minorEastAsia"/>
                <w:szCs w:val="21"/>
              </w:rPr>
              <w:t>关键技能点：超大、超重货物运输的特点</w:t>
            </w:r>
          </w:p>
          <w:p>
            <w:pPr>
              <w:autoSpaceDE w:val="0"/>
              <w:autoSpaceDN w:val="0"/>
              <w:adjustRightInd w:val="0"/>
              <w:jc w:val="left"/>
              <w:rPr>
                <w:rFonts w:asciiTheme="minorEastAsia" w:hAnsiTheme="minorEastAsia" w:eastAsiaTheme="minorEastAsia"/>
                <w:b/>
                <w:szCs w:val="21"/>
              </w:rPr>
            </w:pPr>
            <w:r>
              <w:rPr>
                <w:rFonts w:hint="eastAsia" w:asciiTheme="minorEastAsia" w:hAnsiTheme="minorEastAsia" w:eastAsiaTheme="minorEastAsia"/>
                <w:b/>
                <w:szCs w:val="21"/>
              </w:rPr>
              <w:t xml:space="preserve">实例任务1：认知超大、超重货物 </w:t>
            </w:r>
            <w:r>
              <w:rPr>
                <w:rFonts w:asciiTheme="minorEastAsia" w:hAnsiTheme="minorEastAsia" w:eastAsiaTheme="minorEastAsia"/>
                <w:b/>
                <w:szCs w:val="21"/>
              </w:rPr>
              <w:t xml:space="preserve">      </w:t>
            </w:r>
          </w:p>
          <w:p>
            <w:pPr>
              <w:autoSpaceDE w:val="0"/>
              <w:autoSpaceDN w:val="0"/>
              <w:adjustRightInd w:val="0"/>
              <w:jc w:val="left"/>
              <w:rPr>
                <w:rFonts w:asciiTheme="minorEastAsia" w:hAnsiTheme="minorEastAsia" w:eastAsiaTheme="minorEastAsia"/>
                <w:b/>
                <w:szCs w:val="21"/>
              </w:rPr>
            </w:pPr>
            <w:r>
              <w:rPr>
                <w:rFonts w:hint="eastAsia" w:asciiTheme="minorEastAsia" w:hAnsiTheme="minorEastAsia" w:eastAsiaTheme="minorEastAsia"/>
                <w:b/>
                <w:szCs w:val="21"/>
              </w:rPr>
              <w:t xml:space="preserve">实例任务2：掌握收运的工作环节 </w:t>
            </w:r>
            <w:r>
              <w:rPr>
                <w:rFonts w:asciiTheme="minorEastAsia" w:hAnsiTheme="minorEastAsia" w:eastAsiaTheme="minorEastAsia"/>
                <w:b/>
                <w:szCs w:val="21"/>
              </w:rPr>
              <w:t xml:space="preserve"> </w:t>
            </w:r>
          </w:p>
          <w:p>
            <w:pPr>
              <w:autoSpaceDE w:val="0"/>
              <w:autoSpaceDN w:val="0"/>
              <w:adjustRightInd w:val="0"/>
              <w:jc w:val="left"/>
              <w:rPr>
                <w:rFonts w:asciiTheme="minorEastAsia" w:hAnsiTheme="minorEastAsia" w:eastAsiaTheme="minorEastAsia"/>
                <w:b/>
                <w:szCs w:val="21"/>
              </w:rPr>
            </w:pPr>
            <w:r>
              <w:rPr>
                <w:rFonts w:hint="eastAsia" w:asciiTheme="minorEastAsia" w:hAnsiTheme="minorEastAsia" w:eastAsiaTheme="minorEastAsia"/>
                <w:b/>
                <w:szCs w:val="21"/>
              </w:rPr>
              <w:t xml:space="preserve">实例任务3：掌握装机的工作环节 </w:t>
            </w:r>
            <w:r>
              <w:rPr>
                <w:rFonts w:asciiTheme="minorEastAsia" w:hAnsiTheme="minorEastAsia" w:eastAsiaTheme="minorEastAsia"/>
                <w:b/>
                <w:szCs w:val="21"/>
              </w:rPr>
              <w:t xml:space="preserve">      </w:t>
            </w:r>
          </w:p>
          <w:p>
            <w:pPr>
              <w:autoSpaceDE w:val="0"/>
              <w:autoSpaceDN w:val="0"/>
              <w:adjustRightInd w:val="0"/>
              <w:jc w:val="left"/>
              <w:rPr>
                <w:rFonts w:asciiTheme="minorEastAsia" w:hAnsiTheme="minorEastAsia" w:eastAsiaTheme="minorEastAsia"/>
                <w:b/>
                <w:szCs w:val="21"/>
              </w:rPr>
            </w:pPr>
            <w:r>
              <w:rPr>
                <w:rFonts w:hint="eastAsia" w:asciiTheme="minorEastAsia" w:hAnsiTheme="minorEastAsia" w:eastAsiaTheme="minorEastAsia"/>
                <w:b/>
                <w:szCs w:val="21"/>
              </w:rPr>
              <w:t>实例任务4：熟悉机舱地板承受力的知识</w:t>
            </w:r>
          </w:p>
          <w:p>
            <w:pPr>
              <w:autoSpaceDE w:val="0"/>
              <w:autoSpaceDN w:val="0"/>
              <w:adjustRightInd w:val="0"/>
              <w:jc w:val="left"/>
              <w:rPr>
                <w:rFonts w:asciiTheme="minorEastAsia" w:hAnsiTheme="minorEastAsia" w:eastAsiaTheme="minorEastAsia"/>
                <w:b/>
                <w:szCs w:val="21"/>
              </w:rPr>
            </w:pPr>
            <w:r>
              <w:rPr>
                <w:rFonts w:hint="eastAsia" w:asciiTheme="minorEastAsia" w:hAnsiTheme="minorEastAsia" w:eastAsiaTheme="minorEastAsia"/>
                <w:b/>
                <w:szCs w:val="21"/>
              </w:rPr>
              <w:t xml:space="preserve">实例任务5：熟悉垫板面积的知识 </w:t>
            </w:r>
            <w:r>
              <w:rPr>
                <w:rFonts w:asciiTheme="minorEastAsia" w:hAnsiTheme="minorEastAsia" w:eastAsiaTheme="minorEastAsia"/>
                <w:b/>
                <w:szCs w:val="21"/>
              </w:rPr>
              <w:t xml:space="preserve">      </w:t>
            </w:r>
          </w:p>
          <w:p>
            <w:pPr>
              <w:autoSpaceDE w:val="0"/>
              <w:autoSpaceDN w:val="0"/>
              <w:adjustRightInd w:val="0"/>
              <w:jc w:val="left"/>
              <w:rPr>
                <w:rFonts w:asciiTheme="minorEastAsia" w:hAnsiTheme="minorEastAsia" w:eastAsiaTheme="minorEastAsia"/>
                <w:b/>
                <w:szCs w:val="21"/>
              </w:rPr>
            </w:pPr>
            <w:r>
              <w:rPr>
                <w:rFonts w:hint="eastAsia" w:asciiTheme="minorEastAsia" w:hAnsiTheme="minorEastAsia" w:eastAsiaTheme="minorEastAsia"/>
                <w:b/>
                <w:szCs w:val="21"/>
              </w:rPr>
              <w:t>实例任务6：熟悉卸机的工作环节</w:t>
            </w:r>
          </w:p>
          <w:p>
            <w:pPr>
              <w:autoSpaceDE w:val="0"/>
              <w:autoSpaceDN w:val="0"/>
              <w:adjustRightInd w:val="0"/>
              <w:jc w:val="left"/>
              <w:rPr>
                <w:rFonts w:asciiTheme="minorEastAsia" w:hAnsiTheme="minorEastAsia" w:eastAsiaTheme="minorEastAsia"/>
                <w:b/>
                <w:szCs w:val="21"/>
              </w:rPr>
            </w:pPr>
          </w:p>
          <w:p>
            <w:pPr>
              <w:jc w:val="center"/>
              <w:rPr>
                <w:rFonts w:cs="TimesNewRoman" w:asciiTheme="minorEastAsia" w:hAnsiTheme="minorEastAsia" w:eastAsiaTheme="minorEastAsia"/>
                <w:b/>
                <w:kern w:val="0"/>
                <w:szCs w:val="21"/>
              </w:rPr>
            </w:pPr>
            <w:r>
              <w:rPr>
                <w:rFonts w:hint="eastAsia" w:asciiTheme="minorEastAsia" w:hAnsiTheme="minorEastAsia" w:eastAsiaTheme="minorEastAsia"/>
                <w:szCs w:val="21"/>
              </w:rPr>
              <w:t>实训场景5：危险物品的分类</w:t>
            </w:r>
          </w:p>
          <w:p>
            <w:pPr>
              <w:autoSpaceDE w:val="0"/>
              <w:autoSpaceDN w:val="0"/>
              <w:adjustRightInd w:val="0"/>
              <w:jc w:val="left"/>
              <w:rPr>
                <w:rFonts w:asciiTheme="minorEastAsia" w:hAnsiTheme="minorEastAsia" w:eastAsiaTheme="minorEastAsia"/>
                <w:szCs w:val="21"/>
              </w:rPr>
            </w:pPr>
            <w:r>
              <w:rPr>
                <w:rFonts w:hint="eastAsia" w:asciiTheme="minorEastAsia" w:hAnsiTheme="minorEastAsia" w:eastAsiaTheme="minorEastAsia"/>
                <w:szCs w:val="21"/>
              </w:rPr>
              <w:t>知识点：危险物品的九大类及细分小类</w:t>
            </w:r>
          </w:p>
          <w:p>
            <w:pPr>
              <w:autoSpaceDE w:val="0"/>
              <w:autoSpaceDN w:val="0"/>
              <w:adjustRightInd w:val="0"/>
              <w:jc w:val="left"/>
              <w:rPr>
                <w:rFonts w:asciiTheme="minorEastAsia" w:hAnsiTheme="minorEastAsia" w:eastAsiaTheme="minorEastAsia"/>
                <w:szCs w:val="21"/>
              </w:rPr>
            </w:pPr>
            <w:r>
              <w:rPr>
                <w:rFonts w:hint="eastAsia" w:asciiTheme="minorEastAsia" w:hAnsiTheme="minorEastAsia" w:eastAsiaTheme="minorEastAsia"/>
                <w:szCs w:val="21"/>
              </w:rPr>
              <w:t>关键技能点：不同危险物品的特性</w:t>
            </w:r>
          </w:p>
          <w:p>
            <w:pPr>
              <w:autoSpaceDE w:val="0"/>
              <w:autoSpaceDN w:val="0"/>
              <w:adjustRightInd w:val="0"/>
              <w:jc w:val="left"/>
              <w:rPr>
                <w:rFonts w:asciiTheme="minorEastAsia" w:hAnsiTheme="minorEastAsia" w:eastAsiaTheme="minorEastAsia"/>
                <w:b/>
                <w:szCs w:val="21"/>
              </w:rPr>
            </w:pPr>
            <w:r>
              <w:rPr>
                <w:rFonts w:hint="eastAsia" w:asciiTheme="minorEastAsia" w:hAnsiTheme="minorEastAsia" w:eastAsiaTheme="minorEastAsia"/>
                <w:b/>
                <w:szCs w:val="21"/>
              </w:rPr>
              <w:t xml:space="preserve">实例任务1：认知爆炸品 </w:t>
            </w:r>
            <w:r>
              <w:rPr>
                <w:rFonts w:asciiTheme="minorEastAsia" w:hAnsiTheme="minorEastAsia" w:eastAsiaTheme="minorEastAsia"/>
                <w:b/>
                <w:szCs w:val="21"/>
              </w:rPr>
              <w:t xml:space="preserve">        </w:t>
            </w:r>
          </w:p>
          <w:p>
            <w:pPr>
              <w:autoSpaceDE w:val="0"/>
              <w:autoSpaceDN w:val="0"/>
              <w:adjustRightInd w:val="0"/>
              <w:jc w:val="left"/>
              <w:rPr>
                <w:rFonts w:asciiTheme="minorEastAsia" w:hAnsiTheme="minorEastAsia" w:eastAsiaTheme="minorEastAsia"/>
                <w:b/>
                <w:szCs w:val="21"/>
              </w:rPr>
            </w:pPr>
            <w:r>
              <w:rPr>
                <w:rFonts w:hint="eastAsia" w:asciiTheme="minorEastAsia" w:hAnsiTheme="minorEastAsia" w:eastAsiaTheme="minorEastAsia"/>
                <w:b/>
                <w:szCs w:val="21"/>
              </w:rPr>
              <w:t>实例任务2：认知气体</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实例任务3：认知易燃液体 </w:t>
            </w:r>
            <w:r>
              <w:rPr>
                <w:rFonts w:asciiTheme="minorEastAsia" w:hAnsiTheme="minorEastAsia" w:eastAsiaTheme="minorEastAsia"/>
                <w:b/>
                <w:szCs w:val="21"/>
              </w:rPr>
              <w:t xml:space="preserve">    </w:t>
            </w:r>
          </w:p>
          <w:p>
            <w:pPr>
              <w:rPr>
                <w:rFonts w:asciiTheme="minorEastAsia" w:hAnsiTheme="minorEastAsia" w:eastAsiaTheme="minorEastAsia"/>
                <w:b/>
                <w:szCs w:val="21"/>
              </w:rPr>
            </w:pPr>
            <w:r>
              <w:rPr>
                <w:rFonts w:hint="eastAsia" w:asciiTheme="minorEastAsia" w:hAnsiTheme="minorEastAsia" w:eastAsiaTheme="minorEastAsia"/>
                <w:b/>
                <w:szCs w:val="21"/>
              </w:rPr>
              <w:t>实例任务4：认知易燃固体、自燃物质和遇水释放易燃气体的物质</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实例任务5：认知氧化剂和有机过氧化物 </w:t>
            </w:r>
            <w:r>
              <w:rPr>
                <w:rFonts w:asciiTheme="minorEastAsia" w:hAnsiTheme="minorEastAsia" w:eastAsiaTheme="minorEastAsia"/>
                <w:b/>
                <w:szCs w:val="21"/>
              </w:rPr>
              <w:t xml:space="preserve">  </w:t>
            </w:r>
          </w:p>
          <w:p>
            <w:pPr>
              <w:rPr>
                <w:rFonts w:asciiTheme="minorEastAsia" w:hAnsiTheme="minorEastAsia" w:eastAsiaTheme="minorEastAsia"/>
                <w:b/>
                <w:szCs w:val="21"/>
              </w:rPr>
            </w:pPr>
            <w:r>
              <w:rPr>
                <w:rFonts w:hint="eastAsia" w:asciiTheme="minorEastAsia" w:hAnsiTheme="minorEastAsia" w:eastAsiaTheme="minorEastAsia"/>
                <w:b/>
                <w:szCs w:val="21"/>
              </w:rPr>
              <w:t>实例任务6：认知毒性物质和传染性物质</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实例任务7：认知放射性物质 </w:t>
            </w:r>
            <w:r>
              <w:rPr>
                <w:rFonts w:asciiTheme="minorEastAsia" w:hAnsiTheme="minorEastAsia" w:eastAsiaTheme="minorEastAsia"/>
                <w:b/>
                <w:szCs w:val="21"/>
              </w:rPr>
              <w:t xml:space="preserve">  </w:t>
            </w:r>
          </w:p>
          <w:p>
            <w:pPr>
              <w:rPr>
                <w:rFonts w:asciiTheme="minorEastAsia" w:hAnsiTheme="minorEastAsia" w:eastAsiaTheme="minorEastAsia"/>
                <w:b/>
                <w:szCs w:val="21"/>
              </w:rPr>
            </w:pPr>
            <w:r>
              <w:rPr>
                <w:rFonts w:hint="eastAsia" w:asciiTheme="minorEastAsia" w:hAnsiTheme="minorEastAsia" w:eastAsiaTheme="minorEastAsia"/>
                <w:b/>
                <w:szCs w:val="21"/>
              </w:rPr>
              <w:t>实例任务8：认知腐蚀性物质</w:t>
            </w:r>
          </w:p>
          <w:p>
            <w:pPr>
              <w:rPr>
                <w:rFonts w:asciiTheme="minorEastAsia" w:hAnsiTheme="minorEastAsia" w:eastAsiaTheme="minorEastAsia"/>
                <w:b/>
                <w:szCs w:val="21"/>
              </w:rPr>
            </w:pPr>
            <w:r>
              <w:rPr>
                <w:rFonts w:hint="eastAsia" w:asciiTheme="minorEastAsia" w:hAnsiTheme="minorEastAsia" w:eastAsiaTheme="minorEastAsia"/>
                <w:b/>
                <w:szCs w:val="21"/>
              </w:rPr>
              <w:t>实例任务9：认知杂项危险物品</w:t>
            </w:r>
          </w:p>
          <w:p>
            <w:pPr>
              <w:adjustRightInd w:val="0"/>
              <w:snapToGrid w:val="0"/>
              <w:rPr>
                <w:sz w:val="24"/>
              </w:rPr>
            </w:pPr>
          </w:p>
          <w:p>
            <w:pPr>
              <w:adjustRightInd w:val="0"/>
              <w:snapToGrid w:val="0"/>
              <w:rPr>
                <w:sz w:val="24"/>
              </w:rPr>
            </w:pPr>
          </w:p>
          <w:p>
            <w:pPr>
              <w:adjustRightInd w:val="0"/>
              <w:snapToGrid w:val="0"/>
              <w:rPr>
                <w:sz w:val="24"/>
              </w:rPr>
            </w:pPr>
          </w:p>
        </w:tc>
        <w:tc>
          <w:tcPr>
            <w:tcW w:w="1569" w:type="dxa"/>
          </w:tcPr>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r>
              <w:rPr>
                <w:rFonts w:hint="eastAsia"/>
                <w:szCs w:val="21"/>
              </w:rPr>
              <w:t>让学生能深入思考，对“特种运输”产生浓厚的兴趣，使学生能一边学习理论知识，一边训练，加强学生对相关知识的理解和记忆</w:t>
            </w: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ind w:firstLine="210" w:firstLineChars="100"/>
              <w:rPr>
                <w:szCs w:val="21"/>
              </w:rPr>
            </w:pPr>
            <w:r>
              <w:rPr>
                <w:rFonts w:hint="eastAsia"/>
                <w:szCs w:val="21"/>
              </w:rPr>
              <w:t>通过理论知识的讲解，并穿插“思政”元素，使学生将抽象的理论知识具体化，更便于理解</w:t>
            </w:r>
          </w:p>
          <w:p>
            <w:pPr>
              <w:adjustRightInd w:val="0"/>
              <w:snapToGrid w:val="0"/>
              <w:rPr>
                <w:sz w:val="24"/>
              </w:rPr>
            </w:pPr>
          </w:p>
        </w:tc>
      </w:tr>
    </w:tbl>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widowControl/>
        <w:ind w:firstLine="780"/>
        <w:jc w:val="center"/>
        <w:textAlignment w:val="center"/>
        <w:rPr>
          <w:rFonts w:ascii="微软雅黑" w:hAnsi="微软雅黑" w:eastAsia="微软雅黑"/>
          <w:b/>
          <w:sz w:val="40"/>
        </w:rPr>
      </w:pPr>
      <w:r>
        <w:rPr>
          <w:rFonts w:hint="eastAsia" w:ascii="微软雅黑" w:hAnsi="微软雅黑" w:eastAsia="微软雅黑"/>
          <w:b/>
          <w:sz w:val="40"/>
          <w:u w:val="single"/>
        </w:rPr>
        <w:t xml:space="preserve">运输管理 </w:t>
      </w:r>
      <w:r>
        <w:rPr>
          <w:rFonts w:ascii="微软雅黑" w:hAnsi="微软雅黑" w:eastAsia="微软雅黑"/>
          <w:b/>
          <w:sz w:val="40"/>
          <w:u w:val="single"/>
        </w:rPr>
        <w:t xml:space="preserve"> </w:t>
      </w:r>
      <w:r>
        <w:rPr>
          <w:rFonts w:hint="eastAsia" w:ascii="微软雅黑" w:hAnsi="微软雅黑" w:eastAsia="微软雅黑"/>
          <w:b/>
          <w:sz w:val="40"/>
        </w:rPr>
        <w:t>教案</w:t>
      </w:r>
    </w:p>
    <w:p>
      <w:pPr>
        <w:jc w:val="center"/>
        <w:rPr>
          <w:b/>
          <w:sz w:val="36"/>
          <w:szCs w:val="36"/>
        </w:rPr>
      </w:pPr>
      <w:r>
        <w:rPr>
          <w:rFonts w:hint="eastAsia"/>
          <w:b/>
          <w:sz w:val="36"/>
          <w:szCs w:val="36"/>
        </w:rPr>
        <w:t>教案首页</w:t>
      </w:r>
    </w:p>
    <w:p/>
    <w:p>
      <w:pPr>
        <w:ind w:firstLine="420" w:firstLineChars="200"/>
      </w:pPr>
      <w:r>
        <w:rPr>
          <w:rFonts w:hint="eastAsia"/>
        </w:rPr>
        <w:t>授课人：</w:t>
      </w:r>
      <w:r>
        <w:rPr>
          <w:rFonts w:hint="eastAsia"/>
          <w:b/>
        </w:rPr>
        <w:t>杨国荣</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rFonts w:hint="eastAsia"/>
        </w:rPr>
        <w:t>编号：</w:t>
      </w:r>
      <w:r>
        <w:rPr>
          <w:b/>
        </w:rPr>
        <w:t>17</w:t>
      </w:r>
    </w:p>
    <w:p/>
    <w:tbl>
      <w:tblPr>
        <w:tblStyle w:val="14"/>
        <w:tblpPr w:leftFromText="180" w:rightFromText="180" w:vertAnchor="page" w:horzAnchor="margin" w:tblpXSpec="center" w:tblpY="2551"/>
        <w:tblW w:w="91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3"/>
        <w:gridCol w:w="3332"/>
        <w:gridCol w:w="1559"/>
        <w:gridCol w:w="2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163" w:type="dxa"/>
            <w:vAlign w:val="center"/>
          </w:tcPr>
          <w:p>
            <w:pPr>
              <w:spacing w:line="360" w:lineRule="auto"/>
              <w:jc w:val="center"/>
              <w:rPr>
                <w:b/>
              </w:rPr>
            </w:pPr>
            <w:r>
              <w:rPr>
                <w:rFonts w:hint="eastAsia"/>
                <w:b/>
              </w:rPr>
              <w:t>授课班级</w:t>
            </w:r>
          </w:p>
        </w:tc>
        <w:tc>
          <w:tcPr>
            <w:tcW w:w="3332" w:type="dxa"/>
            <w:vAlign w:val="center"/>
          </w:tcPr>
          <w:p>
            <w:pPr>
              <w:spacing w:line="360" w:lineRule="auto"/>
              <w:jc w:val="center"/>
            </w:pPr>
            <w:r>
              <w:rPr>
                <w:rFonts w:hint="eastAsia"/>
              </w:rPr>
              <w:t>现代物流管理2</w:t>
            </w:r>
            <w:r>
              <w:rPr>
                <w:rFonts w:hint="eastAsia"/>
                <w:lang w:val="en-US" w:eastAsia="zh-CN"/>
              </w:rPr>
              <w:t>2</w:t>
            </w:r>
            <w:r>
              <w:rPr>
                <w:rFonts w:hint="eastAsia"/>
              </w:rPr>
              <w:t>01、2</w:t>
            </w:r>
            <w:r>
              <w:rPr>
                <w:rFonts w:hint="eastAsia"/>
                <w:lang w:val="en-US" w:eastAsia="zh-CN"/>
              </w:rPr>
              <w:t>2</w:t>
            </w:r>
            <w:r>
              <w:rPr>
                <w:rFonts w:hint="eastAsia"/>
              </w:rPr>
              <w:t>02、2</w:t>
            </w:r>
            <w:r>
              <w:rPr>
                <w:rFonts w:hint="eastAsia"/>
                <w:lang w:val="en-US" w:eastAsia="zh-CN"/>
              </w:rPr>
              <w:t>2</w:t>
            </w:r>
            <w:r>
              <w:rPr>
                <w:rFonts w:hint="eastAsia"/>
              </w:rPr>
              <w:t>03</w:t>
            </w:r>
          </w:p>
        </w:tc>
        <w:tc>
          <w:tcPr>
            <w:tcW w:w="1559" w:type="dxa"/>
            <w:vAlign w:val="center"/>
          </w:tcPr>
          <w:p>
            <w:pPr>
              <w:spacing w:line="360" w:lineRule="auto"/>
              <w:jc w:val="center"/>
            </w:pPr>
            <w:r>
              <w:rPr>
                <w:rFonts w:hint="eastAsia"/>
                <w:b/>
              </w:rPr>
              <w:t>授课时间</w:t>
            </w:r>
          </w:p>
        </w:tc>
        <w:tc>
          <w:tcPr>
            <w:tcW w:w="2055" w:type="dxa"/>
            <w:vAlign w:val="center"/>
          </w:tcPr>
          <w:p>
            <w:pPr>
              <w:spacing w:line="360" w:lineRule="auto"/>
              <w:jc w:val="center"/>
            </w:pPr>
            <w:r>
              <w:rPr>
                <w:rFonts w:hint="eastAsia"/>
              </w:rPr>
              <w:t>第</w:t>
            </w:r>
            <w:r>
              <w:rPr>
                <w:rFonts w:hint="eastAsia"/>
                <w:lang w:val="en-US" w:eastAsia="zh-CN"/>
              </w:rPr>
              <w:t>10</w:t>
            </w:r>
            <w:r>
              <w:rPr>
                <w:rFonts w:hint="eastAsia"/>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63" w:type="dxa"/>
            <w:vAlign w:val="center"/>
          </w:tcPr>
          <w:p>
            <w:pPr>
              <w:spacing w:line="360" w:lineRule="auto"/>
              <w:jc w:val="center"/>
              <w:rPr>
                <w:b/>
              </w:rPr>
            </w:pPr>
            <w:r>
              <w:rPr>
                <w:rFonts w:hint="eastAsia"/>
                <w:b/>
              </w:rPr>
              <w:t>项目名称</w:t>
            </w:r>
          </w:p>
        </w:tc>
        <w:tc>
          <w:tcPr>
            <w:tcW w:w="6946" w:type="dxa"/>
            <w:gridSpan w:val="3"/>
            <w:vAlign w:val="center"/>
          </w:tcPr>
          <w:p>
            <w:pPr>
              <w:spacing w:line="360" w:lineRule="auto"/>
              <w:jc w:val="center"/>
            </w:pPr>
            <w:r>
              <w:rPr>
                <w:rFonts w:hint="eastAsia" w:ascii="宋体" w:hAnsi="宋体" w:cs="宋体"/>
                <w:szCs w:val="21"/>
              </w:rPr>
              <w:t>模块三</w:t>
            </w:r>
            <w:r>
              <w:rPr>
                <w:rFonts w:hint="eastAsia" w:ascii="宋体" w:hAnsi="宋体" w:cs="宋体"/>
                <w:bCs/>
                <w:sz w:val="28"/>
                <w:szCs w:val="28"/>
              </w:rPr>
              <w:t>：</w:t>
            </w:r>
            <w:r>
              <w:rPr>
                <w:rFonts w:hint="eastAsia" w:ascii="宋体" w:hAnsi="宋体" w:cs="宋体"/>
                <w:bCs/>
                <w:szCs w:val="21"/>
              </w:rPr>
              <w:t>运输作业管理</w:t>
            </w:r>
            <w:r>
              <w:rPr>
                <w:rFonts w:hint="eastAsia" w:ascii="宋体" w:hAnsi="宋体" w:cs="宋体"/>
                <w:bCs/>
                <w:sz w:val="28"/>
                <w:szCs w:val="28"/>
              </w:rPr>
              <w:t xml:space="preserve"> </w:t>
            </w:r>
            <w:r>
              <w:rPr>
                <w:rFonts w:hint="eastAsia" w:ascii="宋体" w:hAnsi="宋体" w:cs="宋体"/>
                <w:szCs w:val="21"/>
              </w:rPr>
              <w:t xml:space="preserve">  学习情境</w:t>
            </w:r>
            <w:r>
              <w:rPr>
                <w:rFonts w:ascii="宋体" w:hAnsi="宋体" w:cs="宋体"/>
                <w:szCs w:val="21"/>
              </w:rPr>
              <w:t xml:space="preserve">4  </w:t>
            </w:r>
            <w:r>
              <w:rPr>
                <w:rFonts w:hint="eastAsia"/>
              </w:rPr>
              <w:t>集装箱运输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2163" w:type="dxa"/>
            <w:vAlign w:val="center"/>
          </w:tcPr>
          <w:p>
            <w:pPr>
              <w:spacing w:line="360" w:lineRule="auto"/>
              <w:jc w:val="center"/>
            </w:pPr>
            <w:r>
              <w:rPr>
                <w:rFonts w:hint="eastAsia"/>
                <w:b/>
              </w:rPr>
              <w:t>任务描述</w:t>
            </w:r>
          </w:p>
        </w:tc>
        <w:tc>
          <w:tcPr>
            <w:tcW w:w="6946" w:type="dxa"/>
            <w:gridSpan w:val="3"/>
          </w:tcPr>
          <w:p>
            <w:pPr>
              <w:spacing w:line="360" w:lineRule="auto"/>
              <w:ind w:firstLine="420" w:firstLineChars="200"/>
            </w:pPr>
            <w:r>
              <w:rPr>
                <w:rFonts w:hint="eastAsia"/>
                <w:szCs w:val="21"/>
              </w:rPr>
              <w:t>熟悉集装运输的内涵，掌握集装箱运输的操作，熟悉</w:t>
            </w:r>
            <w:r>
              <w:rPr>
                <w:rFonts w:hint="eastAsia"/>
              </w:rPr>
              <w:t>集装箱运输的管理</w:t>
            </w:r>
            <w:r>
              <w:rPr>
                <w:rFonts w:hint="eastAsia"/>
                <w:szCs w:val="21"/>
              </w:rPr>
              <w:t>，掌握集装箱运输的</w:t>
            </w:r>
            <w:r>
              <w:rPr>
                <w:rFonts w:hint="eastAsia"/>
              </w:rPr>
              <w:t>相关单证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2163" w:type="dxa"/>
            <w:vAlign w:val="center"/>
          </w:tcPr>
          <w:p>
            <w:pPr>
              <w:spacing w:line="360" w:lineRule="auto"/>
              <w:jc w:val="center"/>
            </w:pPr>
            <w:r>
              <w:rPr>
                <w:rFonts w:hint="eastAsia"/>
                <w:b/>
              </w:rPr>
              <w:t>授课方式</w:t>
            </w:r>
          </w:p>
        </w:tc>
        <w:tc>
          <w:tcPr>
            <w:tcW w:w="3332" w:type="dxa"/>
            <w:vAlign w:val="center"/>
          </w:tcPr>
          <w:p>
            <w:pPr>
              <w:spacing w:line="360" w:lineRule="auto"/>
              <w:jc w:val="center"/>
            </w:pPr>
            <w:r>
              <w:rPr>
                <w:rFonts w:hint="eastAsia"/>
              </w:rPr>
              <w:t>课堂教学</w:t>
            </w:r>
          </w:p>
        </w:tc>
        <w:tc>
          <w:tcPr>
            <w:tcW w:w="1559" w:type="dxa"/>
            <w:vAlign w:val="center"/>
          </w:tcPr>
          <w:p>
            <w:pPr>
              <w:spacing w:line="360" w:lineRule="auto"/>
              <w:jc w:val="center"/>
              <w:rPr>
                <w:b/>
              </w:rPr>
            </w:pPr>
            <w:r>
              <w:rPr>
                <w:rFonts w:hint="eastAsia"/>
                <w:b/>
              </w:rPr>
              <w:t>教学时数</w:t>
            </w:r>
          </w:p>
        </w:tc>
        <w:tc>
          <w:tcPr>
            <w:tcW w:w="2055" w:type="dxa"/>
            <w:vAlign w:val="center"/>
          </w:tcPr>
          <w:p>
            <w:pPr>
              <w:spacing w:line="360" w:lineRule="auto"/>
              <w:jc w:val="cente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163" w:type="dxa"/>
            <w:vAlign w:val="center"/>
          </w:tcPr>
          <w:p>
            <w:pPr>
              <w:spacing w:line="360" w:lineRule="auto"/>
              <w:jc w:val="center"/>
            </w:pPr>
            <w:r>
              <w:rPr>
                <w:rFonts w:hint="eastAsia"/>
                <w:b/>
              </w:rPr>
              <w:t>授课方式手段</w:t>
            </w:r>
          </w:p>
        </w:tc>
        <w:tc>
          <w:tcPr>
            <w:tcW w:w="6946" w:type="dxa"/>
            <w:gridSpan w:val="3"/>
            <w:vAlign w:val="center"/>
          </w:tcPr>
          <w:p>
            <w:pPr>
              <w:spacing w:line="360" w:lineRule="auto"/>
              <w:ind w:firstLine="210" w:firstLineChars="100"/>
              <w:jc w:val="center"/>
            </w:pPr>
            <w:r>
              <w:rPr>
                <w:rFonts w:hint="eastAsia" w:ascii="宋体" w:hAnsi="宋体"/>
                <w:szCs w:val="21"/>
              </w:rPr>
              <w:t>推理、类比、归纳、关键词组学习法等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2163" w:type="dxa"/>
            <w:vAlign w:val="center"/>
          </w:tcPr>
          <w:p>
            <w:pPr>
              <w:spacing w:line="360" w:lineRule="auto"/>
              <w:jc w:val="center"/>
            </w:pPr>
            <w:r>
              <w:rPr>
                <w:rFonts w:hint="eastAsia"/>
                <w:b/>
              </w:rPr>
              <w:t>教学目标</w:t>
            </w:r>
          </w:p>
        </w:tc>
        <w:tc>
          <w:tcPr>
            <w:tcW w:w="6946" w:type="dxa"/>
            <w:gridSpan w:val="3"/>
            <w:vAlign w:val="center"/>
          </w:tcPr>
          <w:p>
            <w:pPr>
              <w:spacing w:line="360" w:lineRule="auto"/>
              <w:ind w:firstLine="210" w:firstLineChars="100"/>
            </w:pPr>
            <w:r>
              <w:rPr>
                <w:rFonts w:hint="eastAsia"/>
              </w:rPr>
              <w:t>掌握集装箱运输的组织，根据集装箱运输的特点，掌握适合集装箱运输的组织</w:t>
            </w:r>
          </w:p>
          <w:p>
            <w:pPr>
              <w:spacing w:line="360" w:lineRule="auto"/>
              <w:ind w:firstLine="210" w:firstLineChars="100"/>
            </w:pPr>
            <w:r>
              <w:rPr>
                <w:rStyle w:val="31"/>
                <w:rFonts w:hint="eastAsia" w:ascii="Arial" w:hAnsi="Arial"/>
                <w:color w:val="FF0000"/>
              </w:rPr>
              <w:t>课程思政</w:t>
            </w:r>
            <w:r>
              <w:rPr>
                <w:rStyle w:val="31"/>
                <w:rFonts w:hint="eastAsia" w:ascii="Arial" w:hAnsi="Arial"/>
                <w:color w:val="FF0000"/>
                <w:szCs w:val="21"/>
              </w:rPr>
              <w:t>的要求：</w:t>
            </w:r>
            <w:r>
              <w:rPr>
                <w:rFonts w:hint="eastAsia" w:ascii="宋体" w:hAnsi="宋体" w:cs="宋体"/>
                <w:bCs/>
                <w:color w:val="FF0000"/>
                <w:szCs w:val="21"/>
              </w:rPr>
              <w:t>人生境界——奋斗有我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2163" w:type="dxa"/>
            <w:vAlign w:val="center"/>
          </w:tcPr>
          <w:p>
            <w:pPr>
              <w:spacing w:line="360" w:lineRule="auto"/>
              <w:jc w:val="center"/>
            </w:pPr>
            <w:r>
              <w:rPr>
                <w:rFonts w:hint="eastAsia"/>
                <w:b/>
              </w:rPr>
              <w:t>教学重点难点</w:t>
            </w:r>
          </w:p>
        </w:tc>
        <w:tc>
          <w:tcPr>
            <w:tcW w:w="6946" w:type="dxa"/>
            <w:gridSpan w:val="3"/>
            <w:vAlign w:val="center"/>
          </w:tcPr>
          <w:p>
            <w:pPr>
              <w:spacing w:line="360" w:lineRule="auto"/>
              <w:ind w:firstLine="211" w:firstLineChars="100"/>
              <w:jc w:val="left"/>
              <w:rPr>
                <w:rFonts w:ascii="宋体" w:hAnsi="宋体"/>
                <w:szCs w:val="21"/>
              </w:rPr>
            </w:pPr>
            <w:r>
              <w:rPr>
                <w:rFonts w:hint="eastAsia" w:ascii="宋体" w:hAnsi="宋体" w:cs="宋体"/>
                <w:b/>
                <w:bCs/>
              </w:rPr>
              <w:t>重点：</w:t>
            </w:r>
            <w:r>
              <w:rPr>
                <w:rFonts w:ascii="宋体" w:hAnsi="宋体"/>
                <w:szCs w:val="21"/>
              </w:rPr>
              <w:t xml:space="preserve"> </w:t>
            </w:r>
            <w:r>
              <w:rPr>
                <w:rFonts w:hint="eastAsia"/>
              </w:rPr>
              <w:t>集装箱的配装载，集装箱运输的管理</w:t>
            </w:r>
          </w:p>
          <w:p>
            <w:pPr>
              <w:spacing w:line="360" w:lineRule="auto"/>
              <w:ind w:firstLine="211" w:firstLineChars="100"/>
              <w:jc w:val="left"/>
            </w:pPr>
            <w:r>
              <w:rPr>
                <w:rFonts w:hint="eastAsia" w:ascii="宋体" w:hAnsi="宋体" w:cs="宋体"/>
                <w:b/>
                <w:bCs/>
              </w:rPr>
              <w:t>难点：</w:t>
            </w:r>
            <w:r>
              <w:t xml:space="preserve"> </w:t>
            </w:r>
            <w:r>
              <w:rPr>
                <w:rFonts w:hint="eastAsia"/>
              </w:rPr>
              <w:t>集装箱的配装载，集装箱的相关单证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1" w:hRule="atLeast"/>
        </w:trPr>
        <w:tc>
          <w:tcPr>
            <w:tcW w:w="2163" w:type="dxa"/>
            <w:vAlign w:val="center"/>
          </w:tcPr>
          <w:p>
            <w:pPr>
              <w:spacing w:line="360" w:lineRule="auto"/>
              <w:jc w:val="center"/>
            </w:pPr>
            <w:r>
              <w:rPr>
                <w:rFonts w:hint="eastAsia"/>
                <w:b/>
              </w:rPr>
              <w:t>教学过程设计</w:t>
            </w:r>
          </w:p>
        </w:tc>
        <w:tc>
          <w:tcPr>
            <w:tcW w:w="6946" w:type="dxa"/>
            <w:gridSpan w:val="3"/>
            <w:vAlign w:val="center"/>
          </w:tcPr>
          <w:p>
            <w:pPr>
              <w:spacing w:line="240" w:lineRule="atLeast"/>
              <w:rPr>
                <w:b/>
                <w:sz w:val="24"/>
              </w:rPr>
            </w:pPr>
            <w:r>
              <w:rPr>
                <w:rFonts w:hint="eastAsia"/>
                <w:b/>
              </w:rPr>
              <w:t>实训场景：</w:t>
            </w:r>
          </w:p>
          <w:p>
            <w:pPr>
              <w:spacing w:line="240" w:lineRule="atLeast"/>
              <w:ind w:firstLine="420" w:firstLineChars="200"/>
            </w:pPr>
            <w:r>
              <w:rPr>
                <w:rFonts w:hint="eastAsia"/>
              </w:rPr>
              <w:t>1: 集装箱运输的相关术语</w:t>
            </w:r>
          </w:p>
          <w:p>
            <w:pPr>
              <w:spacing w:line="240" w:lineRule="atLeast"/>
              <w:ind w:firstLine="420" w:firstLineChars="200"/>
            </w:pPr>
            <w:r>
              <w:rPr>
                <w:rFonts w:hint="eastAsia"/>
              </w:rPr>
              <w:t>2: 集装箱的选用</w:t>
            </w:r>
          </w:p>
          <w:p>
            <w:pPr>
              <w:ind w:firstLine="420" w:firstLineChars="200"/>
              <w:rPr>
                <w:rStyle w:val="31"/>
                <w:rFonts w:ascii="Arial" w:hAnsi="Arial"/>
                <w:color w:val="FF0000"/>
              </w:rPr>
            </w:pPr>
            <w:r>
              <w:rPr>
                <w:rFonts w:hint="eastAsia"/>
              </w:rPr>
              <w:t>3: 集装箱的配装载</w:t>
            </w:r>
          </w:p>
          <w:p>
            <w:pPr>
              <w:spacing w:line="240" w:lineRule="atLeast"/>
              <w:ind w:firstLine="420" w:firstLineChars="200"/>
            </w:pPr>
            <w:r>
              <w:rPr>
                <w:rFonts w:hint="eastAsia"/>
              </w:rPr>
              <w:t>4: 集装箱运输的特点</w:t>
            </w:r>
          </w:p>
          <w:p>
            <w:pPr>
              <w:spacing w:line="240" w:lineRule="atLeast"/>
              <w:ind w:firstLine="420" w:firstLineChars="200"/>
            </w:pPr>
            <w:r>
              <w:rPr>
                <w:rFonts w:hint="eastAsia"/>
              </w:rPr>
              <w:t>5: 集装箱运输的管理</w:t>
            </w:r>
          </w:p>
          <w:p>
            <w:pPr>
              <w:ind w:firstLine="420" w:firstLineChars="200"/>
              <w:rPr>
                <w:rStyle w:val="31"/>
                <w:rFonts w:ascii="Arial" w:hAnsi="Arial"/>
                <w:color w:val="FF0000"/>
              </w:rPr>
            </w:pPr>
            <w:r>
              <w:rPr>
                <w:rFonts w:hint="eastAsia"/>
              </w:rPr>
              <w:t>6: 集装箱的相关单证</w:t>
            </w:r>
          </w:p>
          <w:p>
            <w:pPr>
              <w:rPr>
                <w:rStyle w:val="31"/>
                <w:rFonts w:ascii="Arial" w:hAnsi="Arial"/>
                <w:color w:val="FF0000"/>
              </w:rPr>
            </w:pPr>
          </w:p>
          <w:p>
            <w:pPr>
              <w:rPr>
                <w:rStyle w:val="31"/>
                <w:rFonts w:ascii="Arial" w:hAnsi="Arial"/>
                <w:color w:val="FF0000"/>
              </w:rPr>
            </w:pPr>
            <w:r>
              <w:rPr>
                <w:rStyle w:val="31"/>
                <w:rFonts w:hint="eastAsia" w:ascii="Arial" w:hAnsi="Arial"/>
                <w:color w:val="FF0000"/>
              </w:rPr>
              <w:t>课程思政的</w:t>
            </w:r>
            <w:r>
              <w:rPr>
                <w:rStyle w:val="31"/>
                <w:rFonts w:ascii="Arial" w:hAnsi="Arial"/>
                <w:color w:val="FF0000"/>
              </w:rPr>
              <w:t>元素</w:t>
            </w:r>
            <w:r>
              <w:rPr>
                <w:rStyle w:val="31"/>
                <w:rFonts w:hint="eastAsia" w:ascii="Arial" w:hAnsi="Arial"/>
                <w:color w:val="FF0000"/>
              </w:rPr>
              <w:t>：</w:t>
            </w:r>
            <w:r>
              <w:rPr>
                <w:rStyle w:val="31"/>
                <w:rFonts w:ascii="Arial" w:hAnsi="Arial"/>
                <w:color w:val="FF0000"/>
              </w:rPr>
              <w:t xml:space="preserve"> </w:t>
            </w:r>
            <w:r>
              <w:rPr>
                <w:rFonts w:hint="eastAsia" w:asciiTheme="minorEastAsia" w:hAnsiTheme="minorEastAsia" w:eastAsiaTheme="minorEastAsia"/>
                <w:color w:val="FF0000"/>
                <w:szCs w:val="21"/>
              </w:rPr>
              <w:t>集装箱的选用</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2163" w:type="dxa"/>
            <w:vAlign w:val="center"/>
          </w:tcPr>
          <w:p>
            <w:pPr>
              <w:spacing w:line="360" w:lineRule="auto"/>
              <w:jc w:val="center"/>
            </w:pPr>
            <w:r>
              <w:rPr>
                <w:rFonts w:hint="eastAsia"/>
                <w:b/>
              </w:rPr>
              <w:t>作业布置及辅导</w:t>
            </w:r>
          </w:p>
        </w:tc>
        <w:tc>
          <w:tcPr>
            <w:tcW w:w="6946" w:type="dxa"/>
            <w:gridSpan w:val="3"/>
            <w:vAlign w:val="center"/>
          </w:tcPr>
          <w:p>
            <w:pPr>
              <w:spacing w:line="360" w:lineRule="auto"/>
              <w:ind w:firstLine="420" w:firstLineChars="200"/>
              <w:jc w:val="center"/>
            </w:pPr>
            <w:r>
              <w:rPr>
                <w:rFonts w:hint="eastAsia" w:ascii="宋体" w:hAnsi="宋体"/>
                <w:szCs w:val="21"/>
              </w:rPr>
              <w:t>P</w:t>
            </w:r>
            <w:r>
              <w:rPr>
                <w:rFonts w:ascii="宋体" w:hAnsi="宋体"/>
                <w:szCs w:val="21"/>
              </w:rPr>
              <w:t>2</w:t>
            </w:r>
            <w:r>
              <w:rPr>
                <w:rFonts w:hint="eastAsia" w:ascii="宋体" w:hAnsi="宋体"/>
                <w:szCs w:val="21"/>
                <w:lang w:val="en-US" w:eastAsia="zh-CN"/>
              </w:rPr>
              <w:t>03</w:t>
            </w:r>
            <w:r>
              <w:rPr>
                <w:rFonts w:ascii="宋体" w:hAnsi="宋体"/>
                <w:szCs w:val="21"/>
              </w:rPr>
              <w:t xml:space="preserve">  </w:t>
            </w:r>
            <w:r>
              <w:rPr>
                <w:rFonts w:hint="eastAsia" w:ascii="宋体" w:hAnsi="宋体"/>
                <w:szCs w:val="21"/>
              </w:rPr>
              <w:t>简答题</w:t>
            </w:r>
            <w:r>
              <w:rPr>
                <w:rFonts w:ascii="宋体" w:hAnsi="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2163" w:type="dxa"/>
            <w:vAlign w:val="center"/>
          </w:tcPr>
          <w:p>
            <w:pPr>
              <w:spacing w:line="360" w:lineRule="auto"/>
              <w:jc w:val="center"/>
            </w:pPr>
            <w:r>
              <w:rPr>
                <w:rFonts w:hint="eastAsia"/>
                <w:b/>
              </w:rPr>
              <w:t>课后小结</w:t>
            </w:r>
          </w:p>
        </w:tc>
        <w:tc>
          <w:tcPr>
            <w:tcW w:w="6946" w:type="dxa"/>
            <w:gridSpan w:val="3"/>
            <w:vAlign w:val="center"/>
          </w:tcPr>
          <w:p>
            <w:pPr>
              <w:spacing w:line="360" w:lineRule="auto"/>
              <w:ind w:firstLine="210" w:firstLineChars="100"/>
              <w:jc w:val="left"/>
            </w:pPr>
            <w:r>
              <w:rPr>
                <w:rFonts w:hint="eastAsia"/>
              </w:rPr>
              <w:t>集装箱的配装载，是运输组织的重要安全因素，效益的来源；特种运输、集装箱运输、联合运输，这三种运输是运输组织的重要组成部分</w:t>
            </w:r>
          </w:p>
        </w:tc>
      </w:tr>
    </w:tbl>
    <w:p>
      <w:pPr>
        <w:jc w:val="center"/>
      </w:pPr>
    </w:p>
    <w:p>
      <w:pPr>
        <w:jc w:val="center"/>
      </w:pPr>
    </w:p>
    <w:p>
      <w:pPr>
        <w:jc w:val="center"/>
      </w:pPr>
    </w:p>
    <w:p>
      <w:pPr>
        <w:jc w:val="center"/>
      </w:pPr>
    </w:p>
    <w:p>
      <w:pPr>
        <w:jc w:val="center"/>
      </w:pPr>
    </w:p>
    <w:p>
      <w:pPr>
        <w:spacing w:line="360" w:lineRule="auto"/>
        <w:ind w:firstLine="420" w:firstLineChars="200"/>
        <w:jc w:val="left"/>
        <w:rPr>
          <w:rFonts w:ascii="隶书" w:hAnsi="隶书" w:eastAsia="隶书" w:cs="隶书"/>
          <w:sz w:val="28"/>
          <w:szCs w:val="28"/>
        </w:rPr>
      </w:pPr>
      <w:r>
        <w:rPr>
          <w:rFonts w:hint="eastAsia" w:ascii="宋体" w:hAnsi="宋体" w:cs="宋体"/>
          <w:bCs/>
          <w:szCs w:val="21"/>
        </w:rPr>
        <w:t xml:space="preserve">注：本页为每次课教案首页                        </w:t>
      </w:r>
      <w:r>
        <w:rPr>
          <w:rFonts w:hint="eastAsia" w:ascii="隶书" w:hAnsi="隶书" w:eastAsia="隶书" w:cs="隶书"/>
          <w:bCs/>
          <w:sz w:val="28"/>
          <w:szCs w:val="28"/>
        </w:rPr>
        <w:t xml:space="preserve"> </w:t>
      </w: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tbl>
      <w:tblPr>
        <w:tblStyle w:val="14"/>
        <w:tblW w:w="100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7"/>
        <w:gridCol w:w="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67" w:type="dxa"/>
            <w:vAlign w:val="center"/>
          </w:tcPr>
          <w:p>
            <w:pPr>
              <w:adjustRightInd w:val="0"/>
              <w:snapToGrid w:val="0"/>
              <w:jc w:val="center"/>
              <w:rPr>
                <w:b/>
              </w:rPr>
            </w:pPr>
            <w:r>
              <w:rPr>
                <w:rFonts w:hint="eastAsia"/>
                <w:b/>
              </w:rPr>
              <w:t xml:space="preserve">教    学   内   容   </w:t>
            </w:r>
          </w:p>
        </w:tc>
        <w:tc>
          <w:tcPr>
            <w:tcW w:w="949" w:type="dxa"/>
            <w:vAlign w:val="center"/>
          </w:tcPr>
          <w:p>
            <w:pPr>
              <w:adjustRightInd w:val="0"/>
              <w:snapToGrid w:val="0"/>
              <w:jc w:val="center"/>
              <w:rPr>
                <w:b/>
              </w:rPr>
            </w:pPr>
            <w:r>
              <w:rPr>
                <w:rFonts w:hint="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3" w:hRule="atLeast"/>
          <w:jc w:val="center"/>
        </w:trPr>
        <w:tc>
          <w:tcPr>
            <w:tcW w:w="9067" w:type="dxa"/>
          </w:tcPr>
          <w:p>
            <w:pPr>
              <w:adjustRightInd w:val="0"/>
              <w:snapToGrid w:val="0"/>
              <w:rPr>
                <w:sz w:val="24"/>
              </w:rPr>
            </w:pPr>
          </w:p>
          <w:p>
            <w:pPr>
              <w:jc w:val="center"/>
              <w:rPr>
                <w:rFonts w:asciiTheme="minorEastAsia" w:hAnsiTheme="minorEastAsia" w:eastAsiaTheme="minorEastAsia"/>
                <w:b/>
                <w:szCs w:val="21"/>
              </w:rPr>
            </w:pPr>
            <w:r>
              <w:rPr>
                <w:rFonts w:hint="eastAsia" w:asciiTheme="minorEastAsia" w:hAnsiTheme="minorEastAsia" w:eastAsiaTheme="minorEastAsia"/>
                <w:b/>
                <w:szCs w:val="21"/>
              </w:rPr>
              <w:t>模块三：运输作业管理</w:t>
            </w:r>
          </w:p>
          <w:p>
            <w:pPr>
              <w:jc w:val="center"/>
              <w:rPr>
                <w:rFonts w:asciiTheme="minorEastAsia" w:hAnsiTheme="minorEastAsia" w:eastAsiaTheme="minorEastAsia"/>
                <w:szCs w:val="21"/>
              </w:rPr>
            </w:pPr>
            <w:r>
              <w:rPr>
                <w:rFonts w:hint="eastAsia" w:asciiTheme="minorEastAsia" w:hAnsiTheme="minorEastAsia" w:eastAsiaTheme="minorEastAsia"/>
                <w:b/>
                <w:szCs w:val="21"/>
              </w:rPr>
              <w:t>学习情境4：</w:t>
            </w:r>
            <w:r>
              <w:rPr>
                <w:rFonts w:asciiTheme="minorEastAsia" w:hAnsiTheme="minorEastAsia" w:eastAsiaTheme="minorEastAsia"/>
                <w:b/>
                <w:szCs w:val="21"/>
              </w:rPr>
              <w:t>集装箱运输</w:t>
            </w:r>
          </w:p>
          <w:p>
            <w:pPr>
              <w:rPr>
                <w:rFonts w:asciiTheme="minorEastAsia" w:hAnsiTheme="minorEastAsia" w:eastAsiaTheme="minorEastAsia"/>
                <w:szCs w:val="21"/>
              </w:rPr>
            </w:pPr>
            <w:r>
              <w:rPr>
                <w:rFonts w:hint="eastAsia" w:asciiTheme="minorEastAsia" w:hAnsiTheme="minorEastAsia" w:eastAsiaTheme="minorEastAsia"/>
                <w:szCs w:val="21"/>
              </w:rPr>
              <w:t>学习目标</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素质目标：集装箱的选用、</w:t>
            </w:r>
            <w:r>
              <w:rPr>
                <w:rFonts w:hint="eastAsia" w:asciiTheme="minorEastAsia" w:hAnsiTheme="minorEastAsia" w:eastAsiaTheme="minorEastAsia"/>
                <w:bCs/>
                <w:color w:val="000000"/>
                <w:szCs w:val="21"/>
              </w:rPr>
              <w:t>检查，</w:t>
            </w:r>
            <w:r>
              <w:rPr>
                <w:rFonts w:hint="eastAsia" w:asciiTheme="minorEastAsia" w:hAnsiTheme="minorEastAsia" w:eastAsiaTheme="minorEastAsia"/>
                <w:szCs w:val="21"/>
              </w:rPr>
              <w:t>集装箱需用量的确定</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知识目标：</w:t>
            </w:r>
            <w:r>
              <w:rPr>
                <w:rFonts w:asciiTheme="minorEastAsia" w:hAnsiTheme="minorEastAsia" w:eastAsiaTheme="minorEastAsia"/>
                <w:szCs w:val="21"/>
              </w:rPr>
              <w:t>集装箱运输的</w:t>
            </w:r>
            <w:r>
              <w:rPr>
                <w:rFonts w:hint="eastAsia" w:asciiTheme="minorEastAsia" w:hAnsiTheme="minorEastAsia" w:eastAsiaTheme="minorEastAsia"/>
                <w:szCs w:val="21"/>
              </w:rPr>
              <w:t>相关术语，</w:t>
            </w:r>
            <w:r>
              <w:rPr>
                <w:rFonts w:asciiTheme="minorEastAsia" w:hAnsiTheme="minorEastAsia" w:eastAsiaTheme="minorEastAsia"/>
                <w:szCs w:val="21"/>
              </w:rPr>
              <w:t>集装箱运输的特点</w:t>
            </w:r>
            <w:r>
              <w:rPr>
                <w:rFonts w:hint="eastAsia" w:asciiTheme="minorEastAsia" w:hAnsiTheme="minorEastAsia" w:eastAsiaTheme="minorEastAsia"/>
                <w:szCs w:val="21"/>
              </w:rPr>
              <w:t>，集装箱运输作业的主要活动，</w:t>
            </w:r>
            <w:r>
              <w:rPr>
                <w:rFonts w:asciiTheme="minorEastAsia" w:hAnsiTheme="minorEastAsia" w:eastAsiaTheme="minorEastAsia"/>
                <w:szCs w:val="21"/>
              </w:rPr>
              <w:t>运输的组织</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技能目标：</w:t>
            </w:r>
            <w:r>
              <w:rPr>
                <w:rFonts w:asciiTheme="minorEastAsia" w:hAnsiTheme="minorEastAsia" w:eastAsiaTheme="minorEastAsia"/>
                <w:szCs w:val="21"/>
              </w:rPr>
              <w:t>集装箱</w:t>
            </w:r>
            <w:r>
              <w:rPr>
                <w:rFonts w:hint="eastAsia" w:asciiTheme="minorEastAsia" w:hAnsiTheme="minorEastAsia" w:eastAsiaTheme="minorEastAsia"/>
                <w:szCs w:val="21"/>
              </w:rPr>
              <w:t>的</w:t>
            </w:r>
            <w:r>
              <w:rPr>
                <w:rFonts w:asciiTheme="minorEastAsia" w:hAnsiTheme="minorEastAsia" w:eastAsiaTheme="minorEastAsia"/>
                <w:szCs w:val="21"/>
              </w:rPr>
              <w:t>配载</w:t>
            </w:r>
            <w:r>
              <w:rPr>
                <w:rFonts w:hint="eastAsia" w:asciiTheme="minorEastAsia" w:hAnsiTheme="minorEastAsia" w:eastAsiaTheme="minorEastAsia"/>
                <w:bCs/>
                <w:color w:val="000000"/>
                <w:szCs w:val="21"/>
              </w:rPr>
              <w:t>、</w:t>
            </w:r>
            <w:r>
              <w:rPr>
                <w:rFonts w:hint="eastAsia" w:asciiTheme="minorEastAsia" w:hAnsiTheme="minorEastAsia" w:eastAsiaTheme="minorEastAsia"/>
                <w:szCs w:val="21"/>
              </w:rPr>
              <w:t>装载要求、不同类型货物的装箱操作方法，集装箱相关单证</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能力目标：</w:t>
            </w:r>
            <w:r>
              <w:rPr>
                <w:rFonts w:asciiTheme="minorEastAsia" w:hAnsiTheme="minorEastAsia" w:eastAsiaTheme="minorEastAsia"/>
                <w:szCs w:val="21"/>
              </w:rPr>
              <w:t>集装箱运输中的责任划分</w:t>
            </w:r>
            <w:r>
              <w:rPr>
                <w:rFonts w:hint="eastAsia" w:asciiTheme="minorEastAsia" w:hAnsiTheme="minorEastAsia" w:eastAsiaTheme="minorEastAsia"/>
                <w:szCs w:val="21"/>
              </w:rPr>
              <w:t>，</w:t>
            </w:r>
            <w:r>
              <w:rPr>
                <w:rFonts w:asciiTheme="minorEastAsia" w:hAnsiTheme="minorEastAsia" w:eastAsiaTheme="minorEastAsia"/>
                <w:szCs w:val="21"/>
              </w:rPr>
              <w:t>集装箱运输货物交接方式</w:t>
            </w:r>
            <w:r>
              <w:rPr>
                <w:rFonts w:hint="eastAsia" w:asciiTheme="minorEastAsia" w:hAnsiTheme="minorEastAsia" w:eastAsiaTheme="minorEastAsia"/>
                <w:szCs w:val="21"/>
              </w:rPr>
              <w:t>，集装箱货物的流转程序</w:t>
            </w: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实训场景1：</w:t>
            </w:r>
            <w:r>
              <w:rPr>
                <w:rFonts w:asciiTheme="minorEastAsia" w:hAnsiTheme="minorEastAsia" w:eastAsiaTheme="minorEastAsia"/>
                <w:szCs w:val="21"/>
              </w:rPr>
              <w:t>集装箱运输的</w:t>
            </w:r>
            <w:r>
              <w:rPr>
                <w:rFonts w:hint="eastAsia" w:asciiTheme="minorEastAsia" w:hAnsiTheme="minorEastAsia" w:eastAsiaTheme="minorEastAsia"/>
                <w:szCs w:val="21"/>
              </w:rPr>
              <w:t>相关术语</w:t>
            </w:r>
          </w:p>
          <w:p>
            <w:pPr>
              <w:rPr>
                <w:rFonts w:asciiTheme="minorEastAsia" w:hAnsiTheme="minorEastAsia" w:eastAsiaTheme="minorEastAsia"/>
                <w:szCs w:val="21"/>
              </w:rPr>
            </w:pPr>
            <w:r>
              <w:rPr>
                <w:rFonts w:hint="eastAsia" w:asciiTheme="minorEastAsia" w:hAnsiTheme="minorEastAsia" w:eastAsiaTheme="minorEastAsia"/>
                <w:szCs w:val="21"/>
              </w:rPr>
              <w:t>知识点：</w:t>
            </w:r>
            <w:r>
              <w:rPr>
                <w:rFonts w:asciiTheme="minorEastAsia" w:hAnsiTheme="minorEastAsia" w:eastAsiaTheme="minorEastAsia"/>
                <w:szCs w:val="21"/>
              </w:rPr>
              <w:t>集装箱运输的</w:t>
            </w:r>
            <w:r>
              <w:rPr>
                <w:rFonts w:hint="eastAsia" w:asciiTheme="minorEastAsia" w:hAnsiTheme="minorEastAsia" w:eastAsiaTheme="minorEastAsia"/>
                <w:szCs w:val="21"/>
              </w:rPr>
              <w:t>相关术语</w:t>
            </w:r>
          </w:p>
          <w:p>
            <w:pPr>
              <w:rPr>
                <w:rFonts w:asciiTheme="minorEastAsia" w:hAnsiTheme="minorEastAsia" w:eastAsiaTheme="minorEastAsia"/>
                <w:szCs w:val="21"/>
              </w:rPr>
            </w:pPr>
            <w:r>
              <w:rPr>
                <w:rFonts w:hint="eastAsia" w:asciiTheme="minorEastAsia" w:hAnsiTheme="minorEastAsia" w:eastAsiaTheme="minorEastAsia"/>
                <w:szCs w:val="21"/>
              </w:rPr>
              <w:t>关键技能点：</w:t>
            </w:r>
            <w:r>
              <w:rPr>
                <w:rFonts w:asciiTheme="minorEastAsia" w:hAnsiTheme="minorEastAsia" w:eastAsiaTheme="minorEastAsia"/>
                <w:szCs w:val="21"/>
              </w:rPr>
              <w:t>集装箱运输的</w:t>
            </w:r>
            <w:r>
              <w:rPr>
                <w:rFonts w:hint="eastAsia" w:asciiTheme="minorEastAsia" w:hAnsiTheme="minorEastAsia" w:eastAsiaTheme="minorEastAsia"/>
                <w:szCs w:val="21"/>
              </w:rPr>
              <w:t>相关术语</w:t>
            </w:r>
          </w:p>
          <w:p>
            <w:pPr>
              <w:rPr>
                <w:rFonts w:asciiTheme="minorEastAsia" w:hAnsiTheme="minorEastAsia" w:eastAsiaTheme="minorEastAsia"/>
                <w:b/>
                <w:color w:val="000000"/>
                <w:szCs w:val="21"/>
              </w:rPr>
            </w:pPr>
            <w:r>
              <w:rPr>
                <w:rFonts w:hint="eastAsia" w:asciiTheme="minorEastAsia" w:hAnsiTheme="minorEastAsia" w:eastAsiaTheme="minorEastAsia"/>
                <w:b/>
                <w:szCs w:val="21"/>
              </w:rPr>
              <w:t>实例任务1：掌握</w:t>
            </w:r>
            <w:r>
              <w:rPr>
                <w:rFonts w:asciiTheme="minorEastAsia" w:hAnsiTheme="minorEastAsia" w:eastAsiaTheme="minorEastAsia"/>
                <w:b/>
                <w:szCs w:val="21"/>
              </w:rPr>
              <w:t>集装箱运输的</w:t>
            </w:r>
            <w:r>
              <w:rPr>
                <w:rFonts w:hint="eastAsia" w:asciiTheme="minorEastAsia" w:hAnsiTheme="minorEastAsia" w:eastAsiaTheme="minorEastAsia"/>
                <w:b/>
                <w:szCs w:val="21"/>
              </w:rPr>
              <w:t>相关术语</w:t>
            </w: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实训场景2：集装箱的选用</w:t>
            </w:r>
          </w:p>
          <w:p>
            <w:pPr>
              <w:rPr>
                <w:rFonts w:asciiTheme="minorEastAsia" w:hAnsiTheme="minorEastAsia" w:eastAsiaTheme="minorEastAsia"/>
                <w:szCs w:val="21"/>
              </w:rPr>
            </w:pPr>
            <w:r>
              <w:rPr>
                <w:rFonts w:hint="eastAsia" w:asciiTheme="minorEastAsia" w:hAnsiTheme="minorEastAsia" w:eastAsiaTheme="minorEastAsia"/>
                <w:szCs w:val="21"/>
              </w:rPr>
              <w:t>知识点：集装箱的选用</w:t>
            </w:r>
          </w:p>
          <w:p>
            <w:pPr>
              <w:rPr>
                <w:rFonts w:asciiTheme="minorEastAsia" w:hAnsiTheme="minorEastAsia" w:eastAsiaTheme="minorEastAsia"/>
                <w:szCs w:val="21"/>
              </w:rPr>
            </w:pPr>
            <w:r>
              <w:rPr>
                <w:rFonts w:hint="eastAsia" w:asciiTheme="minorEastAsia" w:hAnsiTheme="minorEastAsia" w:eastAsiaTheme="minorEastAsia"/>
                <w:szCs w:val="21"/>
              </w:rPr>
              <w:t>关键技能点：集装箱需用量的确定</w:t>
            </w:r>
          </w:p>
          <w:p>
            <w:pPr>
              <w:rPr>
                <w:rFonts w:asciiTheme="minorEastAsia" w:hAnsiTheme="minorEastAsia" w:eastAsiaTheme="minorEastAsia"/>
                <w:b/>
                <w:szCs w:val="21"/>
              </w:rPr>
            </w:pPr>
            <w:r>
              <w:rPr>
                <w:rFonts w:hint="eastAsia" w:asciiTheme="minorEastAsia" w:hAnsiTheme="minorEastAsia" w:eastAsiaTheme="minorEastAsia"/>
                <w:b/>
                <w:szCs w:val="21"/>
              </w:rPr>
              <w:t>实例任务1：熟悉集装箱的选用</w:t>
            </w:r>
          </w:p>
          <w:p>
            <w:pPr>
              <w:rPr>
                <w:rFonts w:asciiTheme="minorEastAsia" w:hAnsiTheme="minorEastAsia" w:eastAsiaTheme="minorEastAsia"/>
                <w:color w:val="000000"/>
                <w:szCs w:val="21"/>
                <w:u w:val="single"/>
              </w:rPr>
            </w:pPr>
            <w:r>
              <w:rPr>
                <w:rFonts w:hint="eastAsia" w:asciiTheme="minorEastAsia" w:hAnsiTheme="minorEastAsia" w:eastAsiaTheme="minorEastAsia"/>
                <w:color w:val="000000"/>
                <w:szCs w:val="21"/>
                <w:u w:val="single"/>
                <w:shd w:val="clear" w:color="auto" w:fill="FFFFFF"/>
              </w:rPr>
              <w:t>课程思政</w:t>
            </w:r>
            <w:r>
              <w:rPr>
                <w:rFonts w:hint="eastAsia" w:asciiTheme="minorEastAsia" w:hAnsiTheme="minorEastAsia" w:eastAsiaTheme="minorEastAsia"/>
                <w:color w:val="000000"/>
                <w:szCs w:val="21"/>
                <w:u w:val="single"/>
              </w:rPr>
              <w:t>的要求：人生境界——</w:t>
            </w:r>
            <w:r>
              <w:rPr>
                <w:rFonts w:hint="eastAsia" w:asciiTheme="minorEastAsia" w:hAnsiTheme="minorEastAsia" w:eastAsiaTheme="minorEastAsia"/>
                <w:szCs w:val="21"/>
                <w:u w:val="single"/>
              </w:rPr>
              <w:t>奋斗有我</w:t>
            </w:r>
          </w:p>
          <w:p>
            <w:pPr>
              <w:rPr>
                <w:rFonts w:asciiTheme="minorEastAsia" w:hAnsiTheme="minorEastAsia" w:eastAsiaTheme="minorEastAsia"/>
                <w:color w:val="000000"/>
                <w:szCs w:val="21"/>
                <w:u w:val="single"/>
              </w:rPr>
            </w:pPr>
            <w:r>
              <w:rPr>
                <w:rFonts w:hint="eastAsia" w:asciiTheme="minorEastAsia" w:hAnsiTheme="minorEastAsia" w:eastAsiaTheme="minorEastAsia"/>
                <w:color w:val="000000"/>
                <w:szCs w:val="21"/>
                <w:u w:val="single"/>
                <w:shd w:val="clear" w:color="auto" w:fill="FFFFFF"/>
              </w:rPr>
              <w:t>课程思政</w:t>
            </w:r>
            <w:r>
              <w:rPr>
                <w:rFonts w:hint="eastAsia" w:asciiTheme="minorEastAsia" w:hAnsiTheme="minorEastAsia" w:eastAsiaTheme="minorEastAsia"/>
                <w:color w:val="000000"/>
                <w:szCs w:val="21"/>
                <w:u w:val="single"/>
              </w:rPr>
              <w:t>的</w:t>
            </w:r>
            <w:r>
              <w:rPr>
                <w:rFonts w:asciiTheme="minorEastAsia" w:hAnsiTheme="minorEastAsia" w:eastAsiaTheme="minorEastAsia"/>
                <w:color w:val="000000"/>
                <w:szCs w:val="21"/>
                <w:u w:val="single"/>
              </w:rPr>
              <w:t>元素</w:t>
            </w:r>
            <w:r>
              <w:rPr>
                <w:rFonts w:hint="eastAsia" w:asciiTheme="minorEastAsia" w:hAnsiTheme="minorEastAsia" w:eastAsiaTheme="minorEastAsia"/>
                <w:color w:val="000000"/>
                <w:szCs w:val="21"/>
                <w:u w:val="single"/>
              </w:rPr>
              <w:t>：</w:t>
            </w:r>
            <w:r>
              <w:rPr>
                <w:rFonts w:hint="eastAsia" w:asciiTheme="minorEastAsia" w:hAnsiTheme="minorEastAsia" w:eastAsiaTheme="minorEastAsia"/>
                <w:szCs w:val="21"/>
                <w:u w:val="single"/>
              </w:rPr>
              <w:t>集装箱的选用</w:t>
            </w:r>
          </w:p>
          <w:p>
            <w:pPr>
              <w:pStyle w:val="13"/>
              <w:shd w:val="clear" w:color="auto" w:fill="FFFFFF"/>
              <w:spacing w:before="0" w:beforeAutospacing="0" w:after="0" w:afterAutospacing="0" w:line="240" w:lineRule="auto"/>
              <w:rPr>
                <w:rFonts w:asciiTheme="minorEastAsia" w:hAnsiTheme="minorEastAsia" w:eastAsiaTheme="minorEastAsia"/>
                <w:color w:val="000000"/>
                <w:sz w:val="21"/>
                <w:szCs w:val="21"/>
                <w:u w:val="single"/>
              </w:rPr>
            </w:pPr>
            <w:r>
              <w:rPr>
                <w:rFonts w:hint="eastAsia" w:asciiTheme="minorEastAsia" w:hAnsiTheme="minorEastAsia" w:eastAsiaTheme="minorEastAsia"/>
                <w:color w:val="000000"/>
                <w:sz w:val="21"/>
                <w:szCs w:val="21"/>
                <w:u w:val="single"/>
                <w:shd w:val="clear" w:color="auto" w:fill="FFFFFF"/>
              </w:rPr>
              <w:t>课程思政</w:t>
            </w:r>
            <w:r>
              <w:rPr>
                <w:rFonts w:hint="eastAsia" w:asciiTheme="minorEastAsia" w:hAnsiTheme="minorEastAsia" w:eastAsiaTheme="minorEastAsia"/>
                <w:color w:val="000000"/>
                <w:sz w:val="21"/>
                <w:szCs w:val="21"/>
                <w:u w:val="single"/>
              </w:rPr>
              <w:t>的</w:t>
            </w:r>
            <w:r>
              <w:rPr>
                <w:rFonts w:hint="eastAsia" w:asciiTheme="minorEastAsia" w:hAnsiTheme="minorEastAsia" w:eastAsiaTheme="minorEastAsia"/>
                <w:color w:val="000000"/>
                <w:sz w:val="21"/>
                <w:szCs w:val="21"/>
                <w:u w:val="single"/>
                <w:shd w:val="clear" w:color="auto" w:fill="FFFFFF"/>
              </w:rPr>
              <w:t>内容</w:t>
            </w:r>
            <w:r>
              <w:rPr>
                <w:rFonts w:hint="eastAsia" w:asciiTheme="minorEastAsia" w:hAnsiTheme="minorEastAsia" w:eastAsiaTheme="minorEastAsia"/>
                <w:color w:val="000000"/>
                <w:sz w:val="21"/>
                <w:szCs w:val="21"/>
                <w:u w:val="single"/>
              </w:rPr>
              <w:t>：</w:t>
            </w:r>
          </w:p>
          <w:p>
            <w:pPr>
              <w:widowControl/>
              <w:shd w:val="clear" w:color="auto" w:fill="FFFFFF"/>
              <w:ind w:firstLine="420" w:firstLineChars="200"/>
              <w:jc w:val="left"/>
              <w:rPr>
                <w:rFonts w:cs="Arial" w:asciiTheme="minorEastAsia" w:hAnsiTheme="minorEastAsia" w:eastAsiaTheme="minorEastAsia"/>
                <w:color w:val="333333"/>
                <w:kern w:val="0"/>
                <w:szCs w:val="21"/>
                <w:u w:val="single"/>
              </w:rPr>
            </w:pPr>
            <w:r>
              <w:rPr>
                <w:rFonts w:cs="Arial" w:asciiTheme="minorEastAsia" w:hAnsiTheme="minorEastAsia" w:eastAsiaTheme="minorEastAsia"/>
                <w:color w:val="333333"/>
                <w:kern w:val="0"/>
                <w:szCs w:val="21"/>
                <w:u w:val="single"/>
              </w:rPr>
              <w:t>奋斗是国家繁荣富强的源泉。事业是一点一滴干出来的，道路是一步一个脚印走出来的。从大庆铁人王进喜到广西乐业驻村第一书记黄文秀、从西安交通大学“西迁人”到疫情防控一线的“战疫者”，我们的国家，我们的民族，从积贫积弱一步一步走到今天的发展繁荣，靠的就是一代又一代人的拼搏奋斗。多少梦寐以求的美好蓝图变为现实，多少遐思迩想的崭新图景映入眼帘，不是等来的，不是天下掉下来的，而是在科学理论指引、坚强制度保障、扎实奋斗支撑中实现的。习近平总书记强调：“社会主义是干出来的，新时代也是干出来的。”乘着新时代的浩荡东风，美好前程召唤每个人坚守爱国情怀、坚定奋斗意志。</w:t>
            </w:r>
          </w:p>
          <w:p>
            <w:pPr>
              <w:widowControl/>
              <w:shd w:val="clear" w:color="auto" w:fill="FFFFFF"/>
              <w:ind w:firstLine="420" w:firstLineChars="200"/>
              <w:jc w:val="left"/>
              <w:rPr>
                <w:rFonts w:cs="Arial" w:asciiTheme="minorEastAsia" w:hAnsiTheme="minorEastAsia" w:eastAsiaTheme="minorEastAsia"/>
                <w:color w:val="333333"/>
                <w:kern w:val="0"/>
                <w:szCs w:val="21"/>
                <w:u w:val="single"/>
              </w:rPr>
            </w:pPr>
            <w:r>
              <w:rPr>
                <w:rFonts w:cs="Arial" w:asciiTheme="minorEastAsia" w:hAnsiTheme="minorEastAsia" w:eastAsiaTheme="minorEastAsia"/>
                <w:color w:val="333333"/>
                <w:kern w:val="0"/>
                <w:szCs w:val="21"/>
                <w:u w:val="single"/>
              </w:rPr>
              <w:t>奋斗是我们党永葆青春的密码。为中国人民谋幸福、为中华民族谋复兴，中国共产党始终初心不改、恒心不变。以全面从严治党克服精神懈怠、能力不足、脱离群众、消极腐败的危险，以不忘初心、牢记使命深化党的自我革命，以推进国家治理体系和治理能力现代化形成更加成熟更加定型的中国特色社会主义制度……习近平总书记惕励全党：“只有不忘初心、牢记使命、永远奋斗，才能让中国共产党永远年轻。”以人民对美好生活的向往为奋斗目标，共产党人的精神状态永不懈怠，奋斗姿态一往无前。</w:t>
            </w:r>
          </w:p>
          <w:p>
            <w:pPr>
              <w:widowControl/>
              <w:shd w:val="clear" w:color="auto" w:fill="FFFFFF"/>
              <w:ind w:firstLine="420" w:firstLineChars="200"/>
              <w:jc w:val="left"/>
              <w:rPr>
                <w:rFonts w:cs="Arial" w:asciiTheme="minorEastAsia" w:hAnsiTheme="minorEastAsia" w:eastAsiaTheme="minorEastAsia"/>
                <w:color w:val="333333"/>
                <w:kern w:val="0"/>
                <w:szCs w:val="21"/>
                <w:u w:val="single"/>
              </w:rPr>
            </w:pPr>
            <w:r>
              <w:rPr>
                <w:rFonts w:cs="Arial" w:asciiTheme="minorEastAsia" w:hAnsiTheme="minorEastAsia" w:eastAsiaTheme="minorEastAsia"/>
                <w:color w:val="333333"/>
                <w:kern w:val="0"/>
                <w:szCs w:val="21"/>
                <w:u w:val="single"/>
              </w:rPr>
              <w:t>奋斗是人民生活幸福的基石。“民族复兴的使命要靠奋斗来实现，人生理想的风帆要靠奋斗来扬起。”只有奋斗的人生才称得上幸福的人生，只有奋斗不止的事业才会是成功不断的事业。习近平总书记殷切勉励，“新时代是奋斗者的时代”“幸福都是奋斗出来的，奋斗本身就是一种幸福”。摆脱贫困、乡村振兴、科技创新、健康平安、教育医疗……有梦想，有机会，有奋斗，一切美好的东西都能够创造出来。在不懈奋斗中再创佳绩，在竞相奋斗中革故鼎新，在团结奋斗中集智聚力，必能创造幸福生活，必能开辟宏图伟业。新时代的中国，比任何时候都更加需要弘扬使命在肩、奋斗有我的精神。</w:t>
            </w:r>
          </w:p>
          <w:p>
            <w:pPr>
              <w:widowControl/>
              <w:shd w:val="clear" w:color="auto" w:fill="FFFFFF"/>
              <w:ind w:firstLine="420" w:firstLineChars="200"/>
              <w:jc w:val="left"/>
              <w:rPr>
                <w:rFonts w:cs="Arial" w:asciiTheme="minorEastAsia" w:hAnsiTheme="minorEastAsia" w:eastAsiaTheme="minorEastAsia"/>
                <w:color w:val="333333"/>
                <w:kern w:val="0"/>
                <w:szCs w:val="21"/>
                <w:u w:val="single"/>
              </w:rPr>
            </w:pPr>
            <w:r>
              <w:rPr>
                <w:rFonts w:cs="Arial" w:asciiTheme="minorEastAsia" w:hAnsiTheme="minorEastAsia" w:eastAsiaTheme="minorEastAsia"/>
                <w:color w:val="333333"/>
                <w:kern w:val="0"/>
                <w:szCs w:val="21"/>
                <w:u w:val="single"/>
              </w:rPr>
              <w:t>奋斗创造历史，实干成就未来。今年，突如其来的新冠肺炎疫情，对我国经济社会发展带来前所未有的冲击。经过3个月艰苦卓绝的努力，湖北保卫战、武汉保卫战取得决定性成果，全国疫情防控阻击战取得重大战略成果。来之不易的防控成绩，更加凸显众志成城的磅礴伟力，充分说明奋发有为的至关重要。中国共产党和中国人民在奋斗中收获了更多自信和勇气，有底气和能力战胜可以预见和难以预见的各种艰难险阻，铸就人民共和国的远大前程，创造民族复兴的美好明天。</w:t>
            </w:r>
          </w:p>
          <w:p>
            <w:pPr>
              <w:widowControl/>
              <w:shd w:val="clear" w:color="auto" w:fill="FFFFFF"/>
              <w:jc w:val="left"/>
              <w:rPr>
                <w:rFonts w:cs="Arial" w:asciiTheme="minorEastAsia" w:hAnsiTheme="minorEastAsia" w:eastAsiaTheme="minorEastAsia"/>
                <w:color w:val="333333"/>
                <w:kern w:val="0"/>
                <w:szCs w:val="21"/>
                <w:u w:val="single"/>
              </w:rPr>
            </w:pPr>
            <w:r>
              <w:rPr>
                <w:rFonts w:cs="Arial" w:asciiTheme="minorEastAsia" w:hAnsiTheme="minorEastAsia" w:eastAsiaTheme="minorEastAsia"/>
                <w:color w:val="333333"/>
                <w:kern w:val="0"/>
                <w:szCs w:val="21"/>
                <w:u w:val="single"/>
              </w:rPr>
              <w:t>（https://baijiahao.baidu.com/s?id=1665436503367127782&amp;wfr=spider&amp;for=pc）</w:t>
            </w:r>
          </w:p>
          <w:p>
            <w:pPr>
              <w:rPr>
                <w:rFonts w:asciiTheme="minorEastAsia" w:hAnsiTheme="minorEastAsia" w:eastAsiaTheme="minorEastAsia"/>
                <w:b/>
                <w:szCs w:val="21"/>
              </w:rPr>
            </w:pP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实例任务2：了解集装箱的检查 </w:t>
            </w:r>
            <w:r>
              <w:rPr>
                <w:rFonts w:asciiTheme="minorEastAsia" w:hAnsiTheme="minorEastAsia" w:eastAsiaTheme="minorEastAsia"/>
                <w:b/>
                <w:szCs w:val="21"/>
              </w:rPr>
              <w:t xml:space="preserve">  </w:t>
            </w:r>
            <w:r>
              <w:rPr>
                <w:rFonts w:hint="eastAsia" w:asciiTheme="minorEastAsia" w:hAnsiTheme="minorEastAsia" w:eastAsiaTheme="minorEastAsia"/>
                <w:b/>
                <w:szCs w:val="21"/>
              </w:rPr>
              <w:t>实例任务3：掌握集装箱需用量的确定</w:t>
            </w: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实训场景3：</w:t>
            </w:r>
            <w:r>
              <w:rPr>
                <w:rFonts w:asciiTheme="minorEastAsia" w:hAnsiTheme="minorEastAsia" w:eastAsiaTheme="minorEastAsia"/>
                <w:szCs w:val="21"/>
              </w:rPr>
              <w:t>集装箱</w:t>
            </w:r>
            <w:r>
              <w:rPr>
                <w:rFonts w:hint="eastAsia" w:asciiTheme="minorEastAsia" w:hAnsiTheme="minorEastAsia" w:eastAsiaTheme="minorEastAsia"/>
                <w:szCs w:val="21"/>
              </w:rPr>
              <w:t>的</w:t>
            </w:r>
            <w:r>
              <w:rPr>
                <w:rFonts w:asciiTheme="minorEastAsia" w:hAnsiTheme="minorEastAsia" w:eastAsiaTheme="minorEastAsia"/>
                <w:szCs w:val="21"/>
              </w:rPr>
              <w:t>配</w:t>
            </w:r>
            <w:r>
              <w:rPr>
                <w:rFonts w:hint="eastAsia" w:asciiTheme="minorEastAsia" w:hAnsiTheme="minorEastAsia" w:eastAsiaTheme="minorEastAsia"/>
                <w:szCs w:val="21"/>
              </w:rPr>
              <w:t>装</w:t>
            </w:r>
            <w:r>
              <w:rPr>
                <w:rFonts w:asciiTheme="minorEastAsia" w:hAnsiTheme="minorEastAsia" w:eastAsiaTheme="minorEastAsia"/>
                <w:szCs w:val="21"/>
              </w:rPr>
              <w:t>载</w:t>
            </w:r>
          </w:p>
          <w:p>
            <w:pPr>
              <w:rPr>
                <w:rFonts w:asciiTheme="minorEastAsia" w:hAnsiTheme="minorEastAsia" w:eastAsiaTheme="minorEastAsia"/>
                <w:szCs w:val="21"/>
              </w:rPr>
            </w:pPr>
            <w:r>
              <w:rPr>
                <w:rFonts w:hint="eastAsia" w:asciiTheme="minorEastAsia" w:hAnsiTheme="minorEastAsia" w:eastAsiaTheme="minorEastAsia"/>
                <w:szCs w:val="21"/>
              </w:rPr>
              <w:t>知识点：</w:t>
            </w:r>
            <w:r>
              <w:rPr>
                <w:rFonts w:asciiTheme="minorEastAsia" w:hAnsiTheme="minorEastAsia" w:eastAsiaTheme="minorEastAsia"/>
                <w:szCs w:val="21"/>
              </w:rPr>
              <w:t>集装箱</w:t>
            </w:r>
            <w:r>
              <w:rPr>
                <w:rFonts w:hint="eastAsia" w:asciiTheme="minorEastAsia" w:hAnsiTheme="minorEastAsia" w:eastAsiaTheme="minorEastAsia"/>
                <w:szCs w:val="21"/>
              </w:rPr>
              <w:t>的</w:t>
            </w:r>
            <w:r>
              <w:rPr>
                <w:rFonts w:asciiTheme="minorEastAsia" w:hAnsiTheme="minorEastAsia" w:eastAsiaTheme="minorEastAsia"/>
                <w:szCs w:val="21"/>
              </w:rPr>
              <w:t>配</w:t>
            </w:r>
            <w:r>
              <w:rPr>
                <w:rFonts w:hint="eastAsia" w:asciiTheme="minorEastAsia" w:hAnsiTheme="minorEastAsia" w:eastAsiaTheme="minorEastAsia"/>
                <w:szCs w:val="21"/>
              </w:rPr>
              <w:t>装</w:t>
            </w:r>
            <w:r>
              <w:rPr>
                <w:rFonts w:asciiTheme="minorEastAsia" w:hAnsiTheme="minorEastAsia" w:eastAsiaTheme="minorEastAsia"/>
                <w:szCs w:val="21"/>
              </w:rPr>
              <w:t>载</w:t>
            </w:r>
          </w:p>
          <w:p>
            <w:pPr>
              <w:rPr>
                <w:rFonts w:asciiTheme="minorEastAsia" w:hAnsiTheme="minorEastAsia" w:eastAsiaTheme="minorEastAsia"/>
                <w:szCs w:val="21"/>
              </w:rPr>
            </w:pPr>
            <w:r>
              <w:rPr>
                <w:rFonts w:hint="eastAsia" w:asciiTheme="minorEastAsia" w:hAnsiTheme="minorEastAsia" w:eastAsiaTheme="minorEastAsia"/>
                <w:szCs w:val="21"/>
              </w:rPr>
              <w:t>关键技能点：</w:t>
            </w:r>
            <w:r>
              <w:rPr>
                <w:rFonts w:asciiTheme="minorEastAsia" w:hAnsiTheme="minorEastAsia" w:eastAsiaTheme="minorEastAsia"/>
                <w:szCs w:val="21"/>
              </w:rPr>
              <w:t>集装箱</w:t>
            </w:r>
            <w:r>
              <w:rPr>
                <w:rFonts w:hint="eastAsia" w:asciiTheme="minorEastAsia" w:hAnsiTheme="minorEastAsia" w:eastAsiaTheme="minorEastAsia"/>
                <w:szCs w:val="21"/>
              </w:rPr>
              <w:t>的</w:t>
            </w:r>
            <w:r>
              <w:rPr>
                <w:rFonts w:asciiTheme="minorEastAsia" w:hAnsiTheme="minorEastAsia" w:eastAsiaTheme="minorEastAsia"/>
                <w:szCs w:val="21"/>
              </w:rPr>
              <w:t>配</w:t>
            </w:r>
            <w:r>
              <w:rPr>
                <w:rFonts w:hint="eastAsia" w:asciiTheme="minorEastAsia" w:hAnsiTheme="minorEastAsia" w:eastAsiaTheme="minorEastAsia"/>
                <w:szCs w:val="21"/>
              </w:rPr>
              <w:t>装</w:t>
            </w:r>
            <w:r>
              <w:rPr>
                <w:rFonts w:asciiTheme="minorEastAsia" w:hAnsiTheme="minorEastAsia" w:eastAsiaTheme="minorEastAsia"/>
                <w:szCs w:val="21"/>
              </w:rPr>
              <w:t>载</w:t>
            </w:r>
            <w:r>
              <w:rPr>
                <w:rFonts w:hint="eastAsia" w:asciiTheme="minorEastAsia" w:hAnsiTheme="minorEastAsia" w:eastAsiaTheme="minorEastAsia"/>
                <w:szCs w:val="21"/>
              </w:rPr>
              <w:t>、装</w:t>
            </w:r>
            <w:r>
              <w:rPr>
                <w:rFonts w:asciiTheme="minorEastAsia" w:hAnsiTheme="minorEastAsia" w:eastAsiaTheme="minorEastAsia"/>
                <w:szCs w:val="21"/>
              </w:rPr>
              <w:t>载</w:t>
            </w:r>
            <w:r>
              <w:rPr>
                <w:rFonts w:hint="eastAsia" w:asciiTheme="minorEastAsia" w:hAnsiTheme="minorEastAsia" w:eastAsiaTheme="minorEastAsia"/>
                <w:szCs w:val="21"/>
              </w:rPr>
              <w:t>、不同类型货物的装箱操作方法</w:t>
            </w:r>
          </w:p>
          <w:p>
            <w:pPr>
              <w:rPr>
                <w:rFonts w:asciiTheme="minorEastAsia" w:hAnsiTheme="minorEastAsia" w:eastAsiaTheme="minorEastAsia"/>
                <w:b/>
                <w:szCs w:val="21"/>
              </w:rPr>
            </w:pPr>
            <w:r>
              <w:rPr>
                <w:rFonts w:hint="eastAsia" w:asciiTheme="minorEastAsia" w:hAnsiTheme="minorEastAsia" w:eastAsiaTheme="minorEastAsia"/>
                <w:b/>
                <w:szCs w:val="21"/>
              </w:rPr>
              <w:t>实例任务1：掌握</w:t>
            </w:r>
            <w:r>
              <w:rPr>
                <w:rFonts w:asciiTheme="minorEastAsia" w:hAnsiTheme="minorEastAsia" w:eastAsiaTheme="minorEastAsia"/>
                <w:b/>
                <w:szCs w:val="21"/>
              </w:rPr>
              <w:t>集装箱</w:t>
            </w:r>
            <w:r>
              <w:rPr>
                <w:rFonts w:hint="eastAsia" w:asciiTheme="minorEastAsia" w:hAnsiTheme="minorEastAsia" w:eastAsiaTheme="minorEastAsia"/>
                <w:b/>
                <w:szCs w:val="21"/>
              </w:rPr>
              <w:t>的</w:t>
            </w:r>
            <w:r>
              <w:rPr>
                <w:rFonts w:asciiTheme="minorEastAsia" w:hAnsiTheme="minorEastAsia" w:eastAsiaTheme="minorEastAsia"/>
                <w:b/>
                <w:szCs w:val="21"/>
              </w:rPr>
              <w:t>配载</w:t>
            </w:r>
            <w:r>
              <w:rPr>
                <w:rFonts w:hint="eastAsia" w:asciiTheme="minorEastAsia" w:hAnsiTheme="minorEastAsia" w:eastAsiaTheme="minorEastAsia"/>
                <w:b/>
                <w:szCs w:val="21"/>
              </w:rPr>
              <w:t xml:space="preserve"> </w:t>
            </w:r>
            <w:r>
              <w:rPr>
                <w:rFonts w:asciiTheme="minorEastAsia" w:hAnsiTheme="minorEastAsia" w:eastAsiaTheme="minorEastAsia"/>
                <w:b/>
                <w:szCs w:val="21"/>
              </w:rPr>
              <w:t xml:space="preserve">     </w:t>
            </w:r>
            <w:r>
              <w:rPr>
                <w:rFonts w:hint="eastAsia" w:asciiTheme="minorEastAsia" w:hAnsiTheme="minorEastAsia" w:eastAsiaTheme="minorEastAsia"/>
                <w:b/>
                <w:szCs w:val="21"/>
              </w:rPr>
              <w:t>实例任务2：掌握集装箱的装载要求</w:t>
            </w:r>
          </w:p>
          <w:p>
            <w:pPr>
              <w:rPr>
                <w:rFonts w:asciiTheme="minorEastAsia" w:hAnsiTheme="minorEastAsia" w:eastAsiaTheme="minorEastAsia"/>
                <w:b/>
                <w:szCs w:val="21"/>
              </w:rPr>
            </w:pPr>
            <w:r>
              <w:rPr>
                <w:rFonts w:hint="eastAsia" w:asciiTheme="minorEastAsia" w:hAnsiTheme="minorEastAsia" w:eastAsiaTheme="minorEastAsia"/>
                <w:b/>
                <w:szCs w:val="21"/>
              </w:rPr>
              <w:t>实例任务3：掌握集装箱不同类型货物的装箱操作方法</w:t>
            </w:r>
          </w:p>
          <w:p>
            <w:pPr>
              <w:widowControl/>
              <w:jc w:val="center"/>
              <w:outlineLvl w:val="1"/>
              <w:rPr>
                <w:rFonts w:asciiTheme="minorEastAsia" w:hAnsiTheme="minorEastAsia" w:eastAsiaTheme="minorEastAsia"/>
                <w:szCs w:val="21"/>
              </w:rPr>
            </w:pPr>
            <w:r>
              <w:rPr>
                <w:rFonts w:hint="eastAsia" w:asciiTheme="minorEastAsia" w:hAnsiTheme="minorEastAsia" w:eastAsiaTheme="minorEastAsia"/>
                <w:szCs w:val="21"/>
              </w:rPr>
              <w:t>实训场景4：</w:t>
            </w:r>
            <w:r>
              <w:rPr>
                <w:rFonts w:asciiTheme="minorEastAsia" w:hAnsiTheme="minorEastAsia" w:eastAsiaTheme="minorEastAsia"/>
                <w:szCs w:val="21"/>
              </w:rPr>
              <w:t>集装箱运输的特点</w:t>
            </w:r>
          </w:p>
          <w:p>
            <w:pPr>
              <w:rPr>
                <w:rFonts w:asciiTheme="minorEastAsia" w:hAnsiTheme="minorEastAsia" w:eastAsiaTheme="minorEastAsia"/>
                <w:szCs w:val="21"/>
              </w:rPr>
            </w:pPr>
            <w:r>
              <w:rPr>
                <w:rFonts w:hint="eastAsia" w:asciiTheme="minorEastAsia" w:hAnsiTheme="minorEastAsia" w:eastAsiaTheme="minorEastAsia"/>
                <w:szCs w:val="21"/>
              </w:rPr>
              <w:t>知识点：</w:t>
            </w:r>
            <w:r>
              <w:rPr>
                <w:rFonts w:asciiTheme="minorEastAsia" w:hAnsiTheme="minorEastAsia" w:eastAsiaTheme="minorEastAsia"/>
                <w:szCs w:val="21"/>
              </w:rPr>
              <w:t>集装箱运输的特点</w:t>
            </w:r>
          </w:p>
          <w:p>
            <w:pPr>
              <w:rPr>
                <w:rFonts w:asciiTheme="minorEastAsia" w:hAnsiTheme="minorEastAsia" w:eastAsiaTheme="minorEastAsia"/>
                <w:szCs w:val="21"/>
              </w:rPr>
            </w:pPr>
            <w:r>
              <w:rPr>
                <w:rFonts w:hint="eastAsia" w:asciiTheme="minorEastAsia" w:hAnsiTheme="minorEastAsia" w:eastAsiaTheme="minorEastAsia"/>
                <w:szCs w:val="21"/>
              </w:rPr>
              <w:t>关键技能点：</w:t>
            </w:r>
            <w:r>
              <w:rPr>
                <w:rFonts w:asciiTheme="minorEastAsia" w:hAnsiTheme="minorEastAsia" w:eastAsiaTheme="minorEastAsia"/>
                <w:szCs w:val="21"/>
              </w:rPr>
              <w:t>高效益</w:t>
            </w:r>
            <w:r>
              <w:rPr>
                <w:rFonts w:hint="eastAsia" w:asciiTheme="minorEastAsia" w:hAnsiTheme="minorEastAsia" w:eastAsiaTheme="minorEastAsia"/>
                <w:szCs w:val="21"/>
              </w:rPr>
              <w:t>、</w:t>
            </w:r>
            <w:r>
              <w:rPr>
                <w:rFonts w:asciiTheme="minorEastAsia" w:hAnsiTheme="minorEastAsia" w:eastAsiaTheme="minorEastAsia"/>
                <w:szCs w:val="21"/>
              </w:rPr>
              <w:t>高效率</w:t>
            </w:r>
            <w:r>
              <w:rPr>
                <w:rFonts w:hint="eastAsia" w:asciiTheme="minorEastAsia" w:hAnsiTheme="minorEastAsia" w:eastAsiaTheme="minorEastAsia"/>
                <w:szCs w:val="21"/>
              </w:rPr>
              <w:t>、</w:t>
            </w:r>
            <w:r>
              <w:rPr>
                <w:rFonts w:asciiTheme="minorEastAsia" w:hAnsiTheme="minorEastAsia" w:eastAsiaTheme="minorEastAsia"/>
                <w:szCs w:val="21"/>
              </w:rPr>
              <w:t>高投资</w:t>
            </w:r>
            <w:r>
              <w:rPr>
                <w:rFonts w:hint="eastAsia" w:asciiTheme="minorEastAsia" w:hAnsiTheme="minorEastAsia" w:eastAsiaTheme="minorEastAsia"/>
                <w:szCs w:val="21"/>
              </w:rPr>
              <w:t>、</w:t>
            </w:r>
            <w:r>
              <w:rPr>
                <w:rFonts w:asciiTheme="minorEastAsia" w:hAnsiTheme="minorEastAsia" w:eastAsiaTheme="minorEastAsia"/>
                <w:szCs w:val="21"/>
              </w:rPr>
              <w:t>高协作的运输方式</w:t>
            </w:r>
            <w:r>
              <w:rPr>
                <w:rFonts w:hint="eastAsia" w:asciiTheme="minorEastAsia" w:hAnsiTheme="minorEastAsia" w:eastAsiaTheme="minorEastAsia"/>
                <w:szCs w:val="21"/>
              </w:rPr>
              <w:t>等</w:t>
            </w:r>
          </w:p>
          <w:p>
            <w:pPr>
              <w:rPr>
                <w:rFonts w:asciiTheme="minorEastAsia" w:hAnsiTheme="minorEastAsia" w:eastAsiaTheme="minorEastAsia"/>
                <w:b/>
                <w:szCs w:val="21"/>
              </w:rPr>
            </w:pPr>
            <w:r>
              <w:rPr>
                <w:rFonts w:hint="eastAsia" w:asciiTheme="minorEastAsia" w:hAnsiTheme="minorEastAsia" w:eastAsiaTheme="minorEastAsia"/>
                <w:b/>
                <w:szCs w:val="21"/>
              </w:rPr>
              <w:t>实例任务1：熟悉</w:t>
            </w:r>
            <w:r>
              <w:rPr>
                <w:rFonts w:asciiTheme="minorEastAsia" w:hAnsiTheme="minorEastAsia" w:eastAsiaTheme="minorEastAsia"/>
                <w:b/>
                <w:szCs w:val="21"/>
              </w:rPr>
              <w:t>集装箱运输的特点</w:t>
            </w: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实训场景5：集装箱运输的管理</w:t>
            </w:r>
          </w:p>
          <w:p>
            <w:pPr>
              <w:rPr>
                <w:rFonts w:asciiTheme="minorEastAsia" w:hAnsiTheme="minorEastAsia" w:eastAsiaTheme="minorEastAsia"/>
                <w:szCs w:val="21"/>
              </w:rPr>
            </w:pPr>
            <w:r>
              <w:rPr>
                <w:rFonts w:hint="eastAsia" w:asciiTheme="minorEastAsia" w:hAnsiTheme="minorEastAsia" w:eastAsiaTheme="minorEastAsia"/>
                <w:szCs w:val="21"/>
              </w:rPr>
              <w:t>知识点：集装箱运输的管理</w:t>
            </w:r>
          </w:p>
          <w:p>
            <w:pPr>
              <w:rPr>
                <w:rFonts w:asciiTheme="minorEastAsia" w:hAnsiTheme="minorEastAsia" w:eastAsiaTheme="minorEastAsia"/>
                <w:szCs w:val="21"/>
              </w:rPr>
            </w:pPr>
            <w:r>
              <w:rPr>
                <w:rFonts w:hint="eastAsia" w:asciiTheme="minorEastAsia" w:hAnsiTheme="minorEastAsia" w:eastAsiaTheme="minorEastAsia"/>
                <w:szCs w:val="21"/>
              </w:rPr>
              <w:t>关键技能点：作业的主要活动、</w:t>
            </w:r>
            <w:r>
              <w:rPr>
                <w:rFonts w:asciiTheme="minorEastAsia" w:hAnsiTheme="minorEastAsia" w:eastAsiaTheme="minorEastAsia"/>
                <w:szCs w:val="21"/>
              </w:rPr>
              <w:t>运输的组织</w:t>
            </w:r>
            <w:r>
              <w:rPr>
                <w:rFonts w:hint="eastAsia" w:asciiTheme="minorEastAsia" w:hAnsiTheme="minorEastAsia" w:eastAsiaTheme="minorEastAsia"/>
                <w:szCs w:val="21"/>
              </w:rPr>
              <w:t>、</w:t>
            </w:r>
            <w:r>
              <w:rPr>
                <w:rFonts w:asciiTheme="minorEastAsia" w:hAnsiTheme="minorEastAsia" w:eastAsiaTheme="minorEastAsia"/>
                <w:szCs w:val="21"/>
              </w:rPr>
              <w:t>责任划分</w:t>
            </w:r>
            <w:r>
              <w:rPr>
                <w:rFonts w:hint="eastAsia" w:asciiTheme="minorEastAsia" w:hAnsiTheme="minorEastAsia" w:eastAsiaTheme="minorEastAsia"/>
                <w:szCs w:val="21"/>
              </w:rPr>
              <w:t>、</w:t>
            </w:r>
            <w:r>
              <w:rPr>
                <w:rFonts w:asciiTheme="minorEastAsia" w:hAnsiTheme="minorEastAsia" w:eastAsiaTheme="minorEastAsia"/>
                <w:szCs w:val="21"/>
              </w:rPr>
              <w:t>货物交接方式</w:t>
            </w:r>
            <w:r>
              <w:rPr>
                <w:rFonts w:hint="eastAsia" w:asciiTheme="minorEastAsia" w:hAnsiTheme="minorEastAsia" w:eastAsiaTheme="minorEastAsia"/>
                <w:szCs w:val="21"/>
              </w:rPr>
              <w:t>、货物的流转程序</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实例任务1：熟悉集装箱运输作业的主要活动 </w:t>
            </w:r>
            <w:r>
              <w:rPr>
                <w:rFonts w:asciiTheme="minorEastAsia" w:hAnsiTheme="minorEastAsia" w:eastAsiaTheme="minorEastAsia"/>
                <w:b/>
                <w:szCs w:val="21"/>
              </w:rPr>
              <w:t xml:space="preserve">   </w:t>
            </w:r>
          </w:p>
          <w:p>
            <w:pPr>
              <w:rPr>
                <w:rFonts w:asciiTheme="minorEastAsia" w:hAnsiTheme="minorEastAsia" w:eastAsiaTheme="minorEastAsia"/>
                <w:b/>
                <w:szCs w:val="21"/>
              </w:rPr>
            </w:pPr>
            <w:r>
              <w:rPr>
                <w:rFonts w:hint="eastAsia" w:asciiTheme="minorEastAsia" w:hAnsiTheme="minorEastAsia" w:eastAsiaTheme="minorEastAsia"/>
                <w:b/>
                <w:szCs w:val="21"/>
              </w:rPr>
              <w:t>实例任务2：熟悉</w:t>
            </w:r>
            <w:r>
              <w:rPr>
                <w:rFonts w:asciiTheme="minorEastAsia" w:hAnsiTheme="minorEastAsia" w:eastAsiaTheme="minorEastAsia"/>
                <w:b/>
                <w:szCs w:val="21"/>
              </w:rPr>
              <w:t>运输的组织</w:t>
            </w:r>
            <w:r>
              <w:rPr>
                <w:rFonts w:hint="eastAsia" w:asciiTheme="minorEastAsia" w:hAnsiTheme="minorEastAsia" w:eastAsiaTheme="minorEastAsia"/>
                <w:b/>
                <w:szCs w:val="21"/>
              </w:rPr>
              <w:t>——</w:t>
            </w:r>
            <w:r>
              <w:rPr>
                <w:rFonts w:asciiTheme="minorEastAsia" w:hAnsiTheme="minorEastAsia" w:eastAsiaTheme="minorEastAsia"/>
                <w:b/>
                <w:szCs w:val="21"/>
              </w:rPr>
              <w:t>集装箱货源组织</w:t>
            </w:r>
          </w:p>
          <w:p>
            <w:pPr>
              <w:rPr>
                <w:rFonts w:asciiTheme="minorEastAsia" w:hAnsiTheme="minorEastAsia" w:eastAsiaTheme="minorEastAsia"/>
                <w:b/>
                <w:szCs w:val="21"/>
              </w:rPr>
            </w:pPr>
            <w:r>
              <w:rPr>
                <w:rFonts w:hint="eastAsia" w:asciiTheme="minorEastAsia" w:hAnsiTheme="minorEastAsia" w:eastAsiaTheme="minorEastAsia"/>
                <w:b/>
                <w:szCs w:val="21"/>
              </w:rPr>
              <w:t>实例任务3：熟悉</w:t>
            </w:r>
            <w:r>
              <w:rPr>
                <w:rFonts w:asciiTheme="minorEastAsia" w:hAnsiTheme="minorEastAsia" w:eastAsiaTheme="minorEastAsia"/>
                <w:b/>
                <w:szCs w:val="21"/>
              </w:rPr>
              <w:t>运输的组织</w:t>
            </w:r>
            <w:r>
              <w:rPr>
                <w:rFonts w:hint="eastAsia" w:asciiTheme="minorEastAsia" w:hAnsiTheme="minorEastAsia" w:eastAsiaTheme="minorEastAsia"/>
                <w:b/>
                <w:szCs w:val="21"/>
              </w:rPr>
              <w:t>——</w:t>
            </w:r>
            <w:r>
              <w:rPr>
                <w:rFonts w:asciiTheme="minorEastAsia" w:hAnsiTheme="minorEastAsia" w:eastAsiaTheme="minorEastAsia"/>
                <w:b/>
                <w:szCs w:val="21"/>
              </w:rPr>
              <w:t>集装箱运输工作组织</w:t>
            </w:r>
            <w:r>
              <w:rPr>
                <w:rFonts w:hint="eastAsia" w:asciiTheme="minorEastAsia" w:hAnsiTheme="minorEastAsia" w:eastAsiaTheme="minorEastAsia"/>
                <w:b/>
                <w:szCs w:val="21"/>
              </w:rPr>
              <w:t xml:space="preserve"> </w:t>
            </w:r>
          </w:p>
          <w:p>
            <w:pPr>
              <w:rPr>
                <w:rFonts w:asciiTheme="minorEastAsia" w:hAnsiTheme="minorEastAsia" w:eastAsiaTheme="minorEastAsia"/>
                <w:b/>
                <w:szCs w:val="21"/>
              </w:rPr>
            </w:pPr>
            <w:r>
              <w:rPr>
                <w:rFonts w:hint="eastAsia" w:asciiTheme="minorEastAsia" w:hAnsiTheme="minorEastAsia" w:eastAsiaTheme="minorEastAsia"/>
                <w:b/>
                <w:szCs w:val="21"/>
              </w:rPr>
              <w:t>实例任务4：了解</w:t>
            </w:r>
            <w:r>
              <w:rPr>
                <w:rFonts w:asciiTheme="minorEastAsia" w:hAnsiTheme="minorEastAsia" w:eastAsiaTheme="minorEastAsia"/>
                <w:b/>
                <w:szCs w:val="21"/>
              </w:rPr>
              <w:t>运输的组织</w:t>
            </w:r>
            <w:r>
              <w:rPr>
                <w:rFonts w:hint="eastAsia" w:asciiTheme="minorEastAsia" w:hAnsiTheme="minorEastAsia" w:eastAsiaTheme="minorEastAsia"/>
                <w:b/>
                <w:szCs w:val="21"/>
              </w:rPr>
              <w:t>——</w:t>
            </w:r>
            <w:r>
              <w:rPr>
                <w:rFonts w:asciiTheme="minorEastAsia" w:hAnsiTheme="minorEastAsia" w:eastAsiaTheme="minorEastAsia"/>
                <w:b/>
                <w:szCs w:val="21"/>
              </w:rPr>
              <w:t>集装箱联运</w:t>
            </w:r>
          </w:p>
          <w:p>
            <w:pPr>
              <w:widowControl/>
              <w:jc w:val="left"/>
              <w:outlineLvl w:val="1"/>
              <w:rPr>
                <w:rFonts w:asciiTheme="minorEastAsia" w:hAnsiTheme="minorEastAsia" w:eastAsiaTheme="minorEastAsia"/>
                <w:b/>
                <w:szCs w:val="21"/>
              </w:rPr>
            </w:pPr>
            <w:r>
              <w:rPr>
                <w:rFonts w:hint="eastAsia" w:asciiTheme="minorEastAsia" w:hAnsiTheme="minorEastAsia" w:eastAsiaTheme="minorEastAsia"/>
                <w:b/>
                <w:szCs w:val="21"/>
              </w:rPr>
              <w:t>实例任务5：熟悉</w:t>
            </w:r>
            <w:r>
              <w:rPr>
                <w:rFonts w:asciiTheme="minorEastAsia" w:hAnsiTheme="minorEastAsia" w:eastAsiaTheme="minorEastAsia"/>
                <w:b/>
                <w:szCs w:val="21"/>
              </w:rPr>
              <w:t>集装箱运输中的责任划分</w:t>
            </w:r>
            <w:r>
              <w:rPr>
                <w:rFonts w:hint="eastAsia" w:asciiTheme="minorEastAsia" w:hAnsiTheme="minorEastAsia" w:eastAsiaTheme="minorEastAsia"/>
                <w:b/>
                <w:szCs w:val="21"/>
              </w:rPr>
              <w:t xml:space="preserve"> </w:t>
            </w:r>
            <w:r>
              <w:rPr>
                <w:rFonts w:asciiTheme="minorEastAsia" w:hAnsiTheme="minorEastAsia" w:eastAsiaTheme="minorEastAsia"/>
                <w:b/>
                <w:szCs w:val="21"/>
              </w:rPr>
              <w:t xml:space="preserve"> </w:t>
            </w:r>
          </w:p>
          <w:p>
            <w:pPr>
              <w:widowControl/>
              <w:jc w:val="left"/>
              <w:outlineLvl w:val="1"/>
              <w:rPr>
                <w:rFonts w:asciiTheme="minorEastAsia" w:hAnsiTheme="minorEastAsia" w:eastAsiaTheme="minorEastAsia"/>
                <w:b/>
                <w:szCs w:val="21"/>
              </w:rPr>
            </w:pPr>
            <w:r>
              <w:rPr>
                <w:rFonts w:hint="eastAsia" w:asciiTheme="minorEastAsia" w:hAnsiTheme="minorEastAsia" w:eastAsiaTheme="minorEastAsia"/>
                <w:b/>
                <w:szCs w:val="21"/>
              </w:rPr>
              <w:t>实例任务6：</w:t>
            </w:r>
            <w:r>
              <w:rPr>
                <w:rFonts w:asciiTheme="minorEastAsia" w:hAnsiTheme="minorEastAsia" w:eastAsiaTheme="minorEastAsia"/>
                <w:b/>
                <w:szCs w:val="21"/>
              </w:rPr>
              <w:t>集装箱运输货物交接方式</w:t>
            </w:r>
          </w:p>
          <w:p>
            <w:pPr>
              <w:rPr>
                <w:rFonts w:asciiTheme="minorEastAsia" w:hAnsiTheme="minorEastAsia" w:eastAsiaTheme="minorEastAsia"/>
                <w:b/>
                <w:szCs w:val="21"/>
              </w:rPr>
            </w:pPr>
            <w:r>
              <w:rPr>
                <w:rFonts w:hint="eastAsia" w:asciiTheme="minorEastAsia" w:hAnsiTheme="minorEastAsia" w:eastAsiaTheme="minorEastAsia"/>
                <w:b/>
                <w:szCs w:val="21"/>
              </w:rPr>
              <w:t>实例任务7：集装箱货物的流转程序</w:t>
            </w: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实训场景6：集装箱相关单证</w:t>
            </w:r>
          </w:p>
          <w:p>
            <w:pPr>
              <w:rPr>
                <w:rFonts w:asciiTheme="minorEastAsia" w:hAnsiTheme="minorEastAsia" w:eastAsiaTheme="minorEastAsia"/>
                <w:szCs w:val="21"/>
              </w:rPr>
            </w:pPr>
            <w:r>
              <w:rPr>
                <w:rFonts w:hint="eastAsia" w:asciiTheme="minorEastAsia" w:hAnsiTheme="minorEastAsia" w:eastAsiaTheme="minorEastAsia"/>
                <w:szCs w:val="21"/>
              </w:rPr>
              <w:t>知识点：集装箱相关单证</w:t>
            </w:r>
          </w:p>
          <w:p>
            <w:pPr>
              <w:rPr>
                <w:rFonts w:asciiTheme="minorEastAsia" w:hAnsiTheme="minorEastAsia" w:eastAsiaTheme="minorEastAsia"/>
                <w:szCs w:val="21"/>
              </w:rPr>
            </w:pPr>
            <w:r>
              <w:rPr>
                <w:rFonts w:hint="eastAsia" w:asciiTheme="minorEastAsia" w:hAnsiTheme="minorEastAsia" w:eastAsiaTheme="minorEastAsia"/>
                <w:szCs w:val="21"/>
              </w:rPr>
              <w:t>关键技能点：公路集装箱托运单、</w:t>
            </w:r>
            <w:r>
              <w:rPr>
                <w:rFonts w:asciiTheme="minorEastAsia" w:hAnsiTheme="minorEastAsia" w:eastAsiaTheme="minorEastAsia"/>
                <w:szCs w:val="21"/>
              </w:rPr>
              <w:t>站场收据</w:t>
            </w:r>
            <w:r>
              <w:rPr>
                <w:rFonts w:hint="eastAsia" w:asciiTheme="minorEastAsia" w:hAnsiTheme="minorEastAsia" w:eastAsiaTheme="minorEastAsia"/>
                <w:szCs w:val="21"/>
              </w:rPr>
              <w:t>、</w:t>
            </w:r>
            <w:r>
              <w:rPr>
                <w:rFonts w:asciiTheme="minorEastAsia" w:hAnsiTheme="minorEastAsia" w:eastAsiaTheme="minorEastAsia"/>
                <w:szCs w:val="21"/>
              </w:rPr>
              <w:t>交接单</w:t>
            </w:r>
          </w:p>
          <w:p>
            <w:pPr>
              <w:rPr>
                <w:rFonts w:asciiTheme="minorEastAsia" w:hAnsiTheme="minorEastAsia" w:eastAsiaTheme="minorEastAsia"/>
                <w:b/>
                <w:szCs w:val="21"/>
              </w:rPr>
            </w:pPr>
            <w:r>
              <w:rPr>
                <w:rFonts w:hint="eastAsia" w:asciiTheme="minorEastAsia" w:hAnsiTheme="minorEastAsia" w:eastAsiaTheme="minorEastAsia"/>
                <w:b/>
                <w:szCs w:val="21"/>
              </w:rPr>
              <w:t xml:space="preserve">实例任务1：掌握公路集装箱托运单 </w:t>
            </w:r>
            <w:r>
              <w:rPr>
                <w:rFonts w:asciiTheme="minorEastAsia" w:hAnsiTheme="minorEastAsia" w:eastAsiaTheme="minorEastAsia"/>
                <w:b/>
                <w:szCs w:val="21"/>
              </w:rPr>
              <w:t xml:space="preserve">  </w:t>
            </w:r>
          </w:p>
          <w:p>
            <w:pPr>
              <w:rPr>
                <w:rFonts w:asciiTheme="minorEastAsia" w:hAnsiTheme="minorEastAsia" w:eastAsiaTheme="minorEastAsia"/>
                <w:b/>
                <w:szCs w:val="21"/>
              </w:rPr>
            </w:pPr>
            <w:r>
              <w:rPr>
                <w:rFonts w:hint="eastAsia" w:asciiTheme="minorEastAsia" w:hAnsiTheme="minorEastAsia" w:eastAsiaTheme="minorEastAsia"/>
                <w:b/>
                <w:szCs w:val="21"/>
              </w:rPr>
              <w:t>实例任务2：熟悉</w:t>
            </w:r>
            <w:r>
              <w:rPr>
                <w:rFonts w:asciiTheme="minorEastAsia" w:hAnsiTheme="minorEastAsia" w:eastAsiaTheme="minorEastAsia"/>
                <w:b/>
                <w:szCs w:val="21"/>
              </w:rPr>
              <w:t>站场收据</w:t>
            </w:r>
            <w:r>
              <w:rPr>
                <w:rFonts w:hint="eastAsia" w:asciiTheme="minorEastAsia" w:hAnsiTheme="minorEastAsia" w:eastAsiaTheme="minorEastAsia"/>
                <w:b/>
                <w:szCs w:val="21"/>
              </w:rPr>
              <w:t xml:space="preserve"> </w:t>
            </w:r>
            <w:r>
              <w:rPr>
                <w:rFonts w:asciiTheme="minorEastAsia" w:hAnsiTheme="minorEastAsia" w:eastAsiaTheme="minorEastAsia"/>
                <w:b/>
                <w:szCs w:val="21"/>
              </w:rPr>
              <w:t xml:space="preserve"> </w:t>
            </w:r>
          </w:p>
          <w:p>
            <w:pPr>
              <w:rPr>
                <w:rFonts w:asciiTheme="minorEastAsia" w:hAnsiTheme="minorEastAsia" w:eastAsiaTheme="minorEastAsia"/>
                <w:szCs w:val="21"/>
              </w:rPr>
            </w:pPr>
            <w:r>
              <w:rPr>
                <w:rFonts w:hint="eastAsia" w:asciiTheme="minorEastAsia" w:hAnsiTheme="minorEastAsia" w:eastAsiaTheme="minorEastAsia"/>
                <w:b/>
                <w:szCs w:val="21"/>
              </w:rPr>
              <w:t>实例任务3：了解</w:t>
            </w:r>
            <w:r>
              <w:rPr>
                <w:rFonts w:asciiTheme="minorEastAsia" w:hAnsiTheme="minorEastAsia" w:eastAsiaTheme="minorEastAsia"/>
                <w:b/>
                <w:szCs w:val="21"/>
              </w:rPr>
              <w:t>设备交接单</w:t>
            </w:r>
          </w:p>
          <w:p>
            <w:pPr>
              <w:rPr>
                <w:rFonts w:asciiTheme="minorEastAsia" w:hAnsiTheme="minorEastAsia" w:eastAsiaTheme="minorEastAsia"/>
                <w:b/>
                <w:szCs w:val="21"/>
              </w:rPr>
            </w:pPr>
          </w:p>
          <w:p>
            <w:pPr>
              <w:rPr>
                <w:rFonts w:asciiTheme="minorEastAsia" w:hAnsiTheme="minorEastAsia" w:eastAsiaTheme="minorEastAsia"/>
                <w:b/>
                <w:szCs w:val="21"/>
              </w:rPr>
            </w:pPr>
          </w:p>
          <w:p>
            <w:pPr>
              <w:rPr>
                <w:sz w:val="24"/>
              </w:rPr>
            </w:pPr>
          </w:p>
        </w:tc>
        <w:tc>
          <w:tcPr>
            <w:tcW w:w="949" w:type="dxa"/>
          </w:tcPr>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r>
              <w:rPr>
                <w:rFonts w:hint="eastAsia"/>
                <w:szCs w:val="21"/>
              </w:rPr>
              <w:t>让学生能深入思考，对“</w:t>
            </w:r>
            <w:r>
              <w:rPr>
                <w:rFonts w:asciiTheme="minorEastAsia" w:hAnsiTheme="minorEastAsia" w:eastAsiaTheme="minorEastAsia"/>
                <w:szCs w:val="21"/>
              </w:rPr>
              <w:t>集装箱运输</w:t>
            </w:r>
            <w:r>
              <w:rPr>
                <w:rFonts w:hint="eastAsia"/>
                <w:szCs w:val="21"/>
              </w:rPr>
              <w:t>”产生浓厚的兴趣，使学生能一边学习理论知识，一边训练，加强学生对相关知识的理解和记忆</w:t>
            </w: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ind w:firstLine="210" w:firstLineChars="100"/>
              <w:rPr>
                <w:szCs w:val="21"/>
              </w:rPr>
            </w:pPr>
            <w:r>
              <w:rPr>
                <w:rFonts w:hint="eastAsia"/>
                <w:szCs w:val="21"/>
              </w:rPr>
              <w:t>通过理论知识的讲解，并穿插“思政”元素，使学生将抽象的理论知识具体化，更便于理解</w:t>
            </w:r>
          </w:p>
          <w:p>
            <w:pPr>
              <w:adjustRightInd w:val="0"/>
              <w:snapToGrid w:val="0"/>
              <w:rPr>
                <w:sz w:val="24"/>
              </w:rPr>
            </w:pPr>
          </w:p>
        </w:tc>
      </w:tr>
    </w:tbl>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jc w:val="left"/>
        <w:rPr>
          <w:rFonts w:asciiTheme="minorEastAsia" w:hAnsiTheme="minorEastAsia" w:eastAsiaTheme="minorEastAsia"/>
          <w:b/>
          <w:szCs w:val="21"/>
        </w:rPr>
      </w:pPr>
    </w:p>
    <w:p>
      <w:pPr>
        <w:spacing w:line="360" w:lineRule="auto"/>
        <w:rPr>
          <w:rFonts w:asciiTheme="minorEastAsia" w:hAnsiTheme="minorEastAsia" w:eastAsiaTheme="minorEastAsia"/>
          <w:b/>
          <w:szCs w:val="21"/>
        </w:rPr>
      </w:pPr>
    </w:p>
    <w:p>
      <w:pPr>
        <w:spacing w:line="360" w:lineRule="auto"/>
        <w:rPr>
          <w:rFonts w:asciiTheme="minorEastAsia" w:hAnsiTheme="minorEastAsia" w:eastAsiaTheme="minorEastAsia"/>
          <w:b/>
          <w:szCs w:val="21"/>
        </w:rPr>
      </w:pPr>
    </w:p>
    <w:p>
      <w:pPr>
        <w:spacing w:line="360" w:lineRule="auto"/>
        <w:sectPr>
          <w:pgSz w:w="11907" w:h="16840"/>
          <w:pgMar w:top="567" w:right="851" w:bottom="567" w:left="851" w:header="284" w:footer="284" w:gutter="0"/>
          <w:cols w:space="720" w:num="1"/>
          <w:docGrid w:linePitch="312" w:charSpace="0"/>
        </w:sectPr>
      </w:pPr>
    </w:p>
    <w:p>
      <w:pPr>
        <w:widowControl/>
        <w:ind w:firstLine="780"/>
        <w:jc w:val="center"/>
        <w:textAlignment w:val="center"/>
        <w:rPr>
          <w:rFonts w:ascii="微软雅黑" w:hAnsi="微软雅黑" w:eastAsia="微软雅黑"/>
          <w:b/>
          <w:sz w:val="40"/>
        </w:rPr>
      </w:pPr>
      <w:r>
        <w:rPr>
          <w:rFonts w:hint="eastAsia" w:ascii="微软雅黑" w:hAnsi="微软雅黑" w:eastAsia="微软雅黑"/>
          <w:b/>
          <w:sz w:val="40"/>
          <w:u w:val="single"/>
        </w:rPr>
        <w:t xml:space="preserve">运输管理 </w:t>
      </w:r>
      <w:r>
        <w:rPr>
          <w:rFonts w:ascii="微软雅黑" w:hAnsi="微软雅黑" w:eastAsia="微软雅黑"/>
          <w:b/>
          <w:sz w:val="40"/>
          <w:u w:val="single"/>
        </w:rPr>
        <w:t xml:space="preserve"> </w:t>
      </w:r>
      <w:r>
        <w:rPr>
          <w:rFonts w:hint="eastAsia" w:ascii="微软雅黑" w:hAnsi="微软雅黑" w:eastAsia="微软雅黑"/>
          <w:b/>
          <w:sz w:val="40"/>
        </w:rPr>
        <w:t>教案</w:t>
      </w:r>
    </w:p>
    <w:p>
      <w:pPr>
        <w:jc w:val="center"/>
        <w:rPr>
          <w:b/>
          <w:sz w:val="36"/>
          <w:szCs w:val="36"/>
        </w:rPr>
      </w:pPr>
      <w:r>
        <w:rPr>
          <w:rFonts w:hint="eastAsia"/>
          <w:b/>
          <w:sz w:val="36"/>
          <w:szCs w:val="36"/>
        </w:rPr>
        <w:t>教案首页</w:t>
      </w:r>
    </w:p>
    <w:p/>
    <w:p>
      <w:pPr>
        <w:ind w:firstLine="735" w:firstLineChars="350"/>
      </w:pPr>
      <w:r>
        <w:rPr>
          <w:rFonts w:hint="eastAsia"/>
        </w:rPr>
        <w:t>授课人：</w:t>
      </w:r>
      <w:r>
        <w:rPr>
          <w:rFonts w:hint="eastAsia"/>
          <w:b/>
        </w:rPr>
        <w:t>杨国荣</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rFonts w:hint="eastAsia"/>
        </w:rPr>
        <w:t>编号：</w:t>
      </w:r>
      <w:r>
        <w:rPr>
          <w:b/>
        </w:rPr>
        <w:t>18</w:t>
      </w:r>
    </w:p>
    <w:p/>
    <w:tbl>
      <w:tblPr>
        <w:tblStyle w:val="14"/>
        <w:tblpPr w:leftFromText="180" w:rightFromText="180" w:vertAnchor="page" w:horzAnchor="margin" w:tblpXSpec="center" w:tblpY="2611"/>
        <w:tblW w:w="91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3"/>
        <w:gridCol w:w="3332"/>
        <w:gridCol w:w="1559"/>
        <w:gridCol w:w="2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163" w:type="dxa"/>
            <w:vAlign w:val="center"/>
          </w:tcPr>
          <w:p>
            <w:pPr>
              <w:spacing w:line="360" w:lineRule="auto"/>
              <w:jc w:val="center"/>
              <w:rPr>
                <w:b/>
              </w:rPr>
            </w:pPr>
            <w:r>
              <w:rPr>
                <w:rFonts w:hint="eastAsia"/>
                <w:b/>
              </w:rPr>
              <w:t>授课班级</w:t>
            </w:r>
          </w:p>
        </w:tc>
        <w:tc>
          <w:tcPr>
            <w:tcW w:w="3332" w:type="dxa"/>
            <w:vAlign w:val="center"/>
          </w:tcPr>
          <w:p>
            <w:pPr>
              <w:spacing w:line="360" w:lineRule="auto"/>
              <w:jc w:val="center"/>
            </w:pPr>
            <w:r>
              <w:rPr>
                <w:rFonts w:hint="eastAsia"/>
              </w:rPr>
              <w:t>现代物流管理2</w:t>
            </w:r>
            <w:r>
              <w:rPr>
                <w:rFonts w:hint="eastAsia"/>
                <w:lang w:val="en-US" w:eastAsia="zh-CN"/>
              </w:rPr>
              <w:t>2</w:t>
            </w:r>
            <w:r>
              <w:rPr>
                <w:rFonts w:hint="eastAsia"/>
              </w:rPr>
              <w:t>01、2</w:t>
            </w:r>
            <w:r>
              <w:rPr>
                <w:rFonts w:hint="eastAsia"/>
                <w:lang w:val="en-US" w:eastAsia="zh-CN"/>
              </w:rPr>
              <w:t>2</w:t>
            </w:r>
            <w:r>
              <w:rPr>
                <w:rFonts w:hint="eastAsia"/>
              </w:rPr>
              <w:t>02、2</w:t>
            </w:r>
            <w:r>
              <w:rPr>
                <w:rFonts w:hint="eastAsia"/>
                <w:lang w:val="en-US" w:eastAsia="zh-CN"/>
              </w:rPr>
              <w:t>2</w:t>
            </w:r>
            <w:r>
              <w:rPr>
                <w:rFonts w:hint="eastAsia"/>
              </w:rPr>
              <w:t>03</w:t>
            </w:r>
          </w:p>
        </w:tc>
        <w:tc>
          <w:tcPr>
            <w:tcW w:w="1559" w:type="dxa"/>
            <w:vAlign w:val="center"/>
          </w:tcPr>
          <w:p>
            <w:pPr>
              <w:spacing w:line="360" w:lineRule="auto"/>
              <w:jc w:val="center"/>
            </w:pPr>
            <w:r>
              <w:rPr>
                <w:rFonts w:hint="eastAsia"/>
                <w:b/>
              </w:rPr>
              <w:t>授课时间</w:t>
            </w:r>
          </w:p>
        </w:tc>
        <w:tc>
          <w:tcPr>
            <w:tcW w:w="2055" w:type="dxa"/>
            <w:vAlign w:val="center"/>
          </w:tcPr>
          <w:p>
            <w:pPr>
              <w:spacing w:line="360" w:lineRule="auto"/>
              <w:jc w:val="center"/>
            </w:pPr>
            <w:r>
              <w:rPr>
                <w:rFonts w:hint="eastAsia"/>
              </w:rPr>
              <w:t>第</w:t>
            </w:r>
            <w:r>
              <w:rPr>
                <w:rFonts w:hint="eastAsia"/>
                <w:lang w:val="en-US" w:eastAsia="zh-CN"/>
              </w:rPr>
              <w:t>10</w:t>
            </w:r>
            <w:r>
              <w:rPr>
                <w:rFonts w:hint="eastAsia"/>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63" w:type="dxa"/>
            <w:vAlign w:val="center"/>
          </w:tcPr>
          <w:p>
            <w:pPr>
              <w:spacing w:line="360" w:lineRule="auto"/>
              <w:jc w:val="center"/>
              <w:rPr>
                <w:b/>
              </w:rPr>
            </w:pPr>
            <w:r>
              <w:rPr>
                <w:rFonts w:hint="eastAsia"/>
                <w:b/>
              </w:rPr>
              <w:t>项目名称</w:t>
            </w:r>
          </w:p>
        </w:tc>
        <w:tc>
          <w:tcPr>
            <w:tcW w:w="6946" w:type="dxa"/>
            <w:gridSpan w:val="3"/>
            <w:vAlign w:val="center"/>
          </w:tcPr>
          <w:p>
            <w:pPr>
              <w:spacing w:line="360" w:lineRule="auto"/>
              <w:jc w:val="center"/>
            </w:pPr>
            <w:r>
              <w:rPr>
                <w:rFonts w:hint="eastAsia" w:ascii="宋体" w:hAnsi="宋体" w:cs="宋体"/>
                <w:szCs w:val="21"/>
              </w:rPr>
              <w:t>模块三</w:t>
            </w:r>
            <w:r>
              <w:rPr>
                <w:rFonts w:hint="eastAsia" w:ascii="宋体" w:hAnsi="宋体" w:cs="宋体"/>
                <w:bCs/>
                <w:sz w:val="28"/>
                <w:szCs w:val="28"/>
              </w:rPr>
              <w:t>：</w:t>
            </w:r>
            <w:r>
              <w:rPr>
                <w:rFonts w:hint="eastAsia" w:ascii="宋体" w:hAnsi="宋体" w:cs="宋体"/>
                <w:bCs/>
                <w:szCs w:val="21"/>
              </w:rPr>
              <w:t>运输作业管理</w:t>
            </w:r>
            <w:r>
              <w:rPr>
                <w:rFonts w:hint="eastAsia" w:ascii="宋体" w:hAnsi="宋体" w:cs="宋体"/>
                <w:bCs/>
                <w:sz w:val="28"/>
                <w:szCs w:val="28"/>
              </w:rPr>
              <w:t xml:space="preserve"> </w:t>
            </w:r>
            <w:r>
              <w:rPr>
                <w:rFonts w:hint="eastAsia" w:ascii="宋体" w:hAnsi="宋体" w:cs="宋体"/>
                <w:szCs w:val="21"/>
              </w:rPr>
              <w:t xml:space="preserve">  学习情境</w:t>
            </w:r>
            <w:r>
              <w:rPr>
                <w:rFonts w:ascii="宋体" w:hAnsi="宋体" w:cs="宋体"/>
                <w:szCs w:val="21"/>
              </w:rPr>
              <w:t xml:space="preserve">5 </w:t>
            </w:r>
            <w:r>
              <w:rPr>
                <w:rFonts w:hint="eastAsia"/>
              </w:rPr>
              <w:t>联合运输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2163" w:type="dxa"/>
            <w:vAlign w:val="center"/>
          </w:tcPr>
          <w:p>
            <w:pPr>
              <w:spacing w:line="360" w:lineRule="auto"/>
              <w:jc w:val="center"/>
            </w:pPr>
            <w:r>
              <w:rPr>
                <w:rFonts w:hint="eastAsia"/>
                <w:b/>
              </w:rPr>
              <w:t>任务描述</w:t>
            </w:r>
          </w:p>
        </w:tc>
        <w:tc>
          <w:tcPr>
            <w:tcW w:w="6946" w:type="dxa"/>
            <w:gridSpan w:val="3"/>
          </w:tcPr>
          <w:p>
            <w:pPr>
              <w:spacing w:line="360" w:lineRule="auto"/>
              <w:ind w:firstLine="420" w:firstLineChars="200"/>
            </w:pPr>
            <w:r>
              <w:rPr>
                <w:rFonts w:hint="eastAsia"/>
              </w:rPr>
              <w:t>熟悉联合运输的内涵，掌握联合运输的组织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2163" w:type="dxa"/>
            <w:vAlign w:val="center"/>
          </w:tcPr>
          <w:p>
            <w:pPr>
              <w:spacing w:line="360" w:lineRule="auto"/>
              <w:jc w:val="center"/>
            </w:pPr>
            <w:r>
              <w:rPr>
                <w:rFonts w:hint="eastAsia"/>
                <w:b/>
              </w:rPr>
              <w:t>授课方式</w:t>
            </w:r>
          </w:p>
        </w:tc>
        <w:tc>
          <w:tcPr>
            <w:tcW w:w="3332" w:type="dxa"/>
            <w:vAlign w:val="center"/>
          </w:tcPr>
          <w:p>
            <w:pPr>
              <w:spacing w:line="360" w:lineRule="auto"/>
              <w:jc w:val="center"/>
            </w:pPr>
            <w:r>
              <w:rPr>
                <w:rFonts w:hint="eastAsia"/>
              </w:rPr>
              <w:t>课堂教学</w:t>
            </w:r>
          </w:p>
        </w:tc>
        <w:tc>
          <w:tcPr>
            <w:tcW w:w="1559" w:type="dxa"/>
            <w:vAlign w:val="center"/>
          </w:tcPr>
          <w:p>
            <w:pPr>
              <w:spacing w:line="360" w:lineRule="auto"/>
              <w:jc w:val="center"/>
              <w:rPr>
                <w:b/>
              </w:rPr>
            </w:pPr>
            <w:r>
              <w:rPr>
                <w:rFonts w:hint="eastAsia"/>
                <w:b/>
              </w:rPr>
              <w:t>教学时数</w:t>
            </w:r>
          </w:p>
        </w:tc>
        <w:tc>
          <w:tcPr>
            <w:tcW w:w="2055" w:type="dxa"/>
            <w:vAlign w:val="center"/>
          </w:tcPr>
          <w:p>
            <w:pPr>
              <w:spacing w:line="360" w:lineRule="auto"/>
              <w:jc w:val="cente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163" w:type="dxa"/>
            <w:vAlign w:val="center"/>
          </w:tcPr>
          <w:p>
            <w:pPr>
              <w:spacing w:line="360" w:lineRule="auto"/>
              <w:jc w:val="center"/>
            </w:pPr>
            <w:r>
              <w:rPr>
                <w:rFonts w:hint="eastAsia"/>
                <w:b/>
              </w:rPr>
              <w:t>授课方式手段</w:t>
            </w:r>
          </w:p>
        </w:tc>
        <w:tc>
          <w:tcPr>
            <w:tcW w:w="6946" w:type="dxa"/>
            <w:gridSpan w:val="3"/>
            <w:vAlign w:val="center"/>
          </w:tcPr>
          <w:p>
            <w:pPr>
              <w:spacing w:line="360" w:lineRule="auto"/>
              <w:ind w:firstLine="210" w:firstLineChars="100"/>
              <w:jc w:val="center"/>
            </w:pPr>
            <w:r>
              <w:rPr>
                <w:rFonts w:hint="eastAsia" w:ascii="宋体" w:hAnsi="宋体"/>
                <w:szCs w:val="21"/>
              </w:rPr>
              <w:t>推理、类比、归纳、关键词组学习法等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2163" w:type="dxa"/>
            <w:vAlign w:val="center"/>
          </w:tcPr>
          <w:p>
            <w:pPr>
              <w:spacing w:line="360" w:lineRule="auto"/>
              <w:jc w:val="center"/>
            </w:pPr>
            <w:r>
              <w:rPr>
                <w:rFonts w:hint="eastAsia"/>
                <w:b/>
              </w:rPr>
              <w:t>教学目标</w:t>
            </w:r>
          </w:p>
        </w:tc>
        <w:tc>
          <w:tcPr>
            <w:tcW w:w="6946" w:type="dxa"/>
            <w:gridSpan w:val="3"/>
            <w:vAlign w:val="center"/>
          </w:tcPr>
          <w:p>
            <w:pPr>
              <w:spacing w:line="360" w:lineRule="auto"/>
              <w:ind w:firstLine="210" w:firstLineChars="100"/>
            </w:pPr>
            <w:r>
              <w:rPr>
                <w:rFonts w:hint="eastAsia"/>
              </w:rPr>
              <w:t>掌握联合运输的内涵，掌握联合运输的组织</w:t>
            </w:r>
          </w:p>
          <w:p>
            <w:pPr>
              <w:spacing w:line="360" w:lineRule="auto"/>
              <w:ind w:firstLine="210" w:firstLineChars="100"/>
            </w:pPr>
            <w:r>
              <w:rPr>
                <w:rStyle w:val="31"/>
                <w:rFonts w:hint="eastAsia" w:ascii="Arial" w:hAnsi="Arial"/>
                <w:color w:val="FF0000"/>
              </w:rPr>
              <w:t>课程思政</w:t>
            </w:r>
            <w:r>
              <w:rPr>
                <w:rStyle w:val="31"/>
                <w:rFonts w:hint="eastAsia" w:ascii="Arial" w:hAnsi="Arial"/>
                <w:color w:val="FF0000"/>
                <w:szCs w:val="21"/>
              </w:rPr>
              <w:t>的要求：</w:t>
            </w:r>
            <w:r>
              <w:rPr>
                <w:color w:val="FF0000"/>
              </w:rPr>
              <w:t>加强新发展理念教育，把“创新、协调、绿色、开放、共享”的五大发展理念融入课程教学，引导学生树立科学的社会发展观和人生发展观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2163" w:type="dxa"/>
            <w:vAlign w:val="center"/>
          </w:tcPr>
          <w:p>
            <w:pPr>
              <w:spacing w:line="360" w:lineRule="auto"/>
              <w:jc w:val="center"/>
            </w:pPr>
            <w:r>
              <w:rPr>
                <w:rFonts w:hint="eastAsia"/>
                <w:b/>
              </w:rPr>
              <w:t>教学重点难点</w:t>
            </w:r>
          </w:p>
        </w:tc>
        <w:tc>
          <w:tcPr>
            <w:tcW w:w="6946" w:type="dxa"/>
            <w:gridSpan w:val="3"/>
            <w:vAlign w:val="center"/>
          </w:tcPr>
          <w:p>
            <w:pPr>
              <w:spacing w:line="360" w:lineRule="auto"/>
              <w:ind w:firstLine="211" w:firstLineChars="100"/>
              <w:jc w:val="left"/>
              <w:rPr>
                <w:rFonts w:ascii="宋体" w:hAnsi="宋体"/>
                <w:szCs w:val="21"/>
              </w:rPr>
            </w:pPr>
            <w:r>
              <w:rPr>
                <w:rFonts w:hint="eastAsia" w:ascii="宋体" w:hAnsi="宋体" w:cs="宋体"/>
                <w:b/>
                <w:bCs/>
              </w:rPr>
              <w:t>重点：</w:t>
            </w:r>
            <w:r>
              <w:rPr>
                <w:rFonts w:ascii="宋体" w:hAnsi="宋体"/>
                <w:szCs w:val="21"/>
              </w:rPr>
              <w:t xml:space="preserve"> </w:t>
            </w:r>
            <w:r>
              <w:rPr>
                <w:rFonts w:hint="eastAsia"/>
              </w:rPr>
              <w:t>联合运输的分类，联合运输的验收环节</w:t>
            </w:r>
          </w:p>
          <w:p>
            <w:pPr>
              <w:spacing w:line="360" w:lineRule="auto"/>
              <w:ind w:firstLine="211" w:firstLineChars="100"/>
              <w:jc w:val="left"/>
            </w:pPr>
            <w:r>
              <w:rPr>
                <w:rFonts w:hint="eastAsia" w:ascii="宋体" w:hAnsi="宋体" w:cs="宋体"/>
                <w:b/>
                <w:bCs/>
              </w:rPr>
              <w:t>难点：</w:t>
            </w:r>
            <w:r>
              <w:t xml:space="preserve"> </w:t>
            </w:r>
            <w:r>
              <w:rPr>
                <w:rFonts w:hint="eastAsia"/>
              </w:rPr>
              <w:t>联合运输的费用，联合运输的运单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1" w:hRule="atLeast"/>
        </w:trPr>
        <w:tc>
          <w:tcPr>
            <w:tcW w:w="2163" w:type="dxa"/>
            <w:vAlign w:val="center"/>
          </w:tcPr>
          <w:p>
            <w:pPr>
              <w:spacing w:line="360" w:lineRule="auto"/>
              <w:jc w:val="center"/>
            </w:pPr>
            <w:r>
              <w:rPr>
                <w:rFonts w:hint="eastAsia"/>
                <w:b/>
              </w:rPr>
              <w:t>教学过程设计</w:t>
            </w:r>
          </w:p>
        </w:tc>
        <w:tc>
          <w:tcPr>
            <w:tcW w:w="6946" w:type="dxa"/>
            <w:gridSpan w:val="3"/>
            <w:vAlign w:val="center"/>
          </w:tcPr>
          <w:p>
            <w:pPr>
              <w:spacing w:line="240" w:lineRule="atLeast"/>
              <w:rPr>
                <w:b/>
                <w:sz w:val="24"/>
              </w:rPr>
            </w:pPr>
            <w:r>
              <w:rPr>
                <w:rFonts w:hint="eastAsia"/>
                <w:b/>
              </w:rPr>
              <w:t>实训场景：</w:t>
            </w:r>
          </w:p>
          <w:p>
            <w:pPr>
              <w:spacing w:line="240" w:lineRule="atLeast"/>
              <w:ind w:firstLine="210" w:firstLineChars="100"/>
            </w:pPr>
            <w:r>
              <w:rPr>
                <w:rFonts w:hint="eastAsia" w:ascii="宋体" w:hAnsi="宋体"/>
                <w:szCs w:val="21"/>
              </w:rPr>
              <w:t xml:space="preserve"> </w:t>
            </w:r>
            <w:r>
              <w:rPr>
                <w:rFonts w:ascii="宋体" w:hAnsi="宋体"/>
                <w:szCs w:val="21"/>
              </w:rPr>
              <w:t xml:space="preserve"> </w:t>
            </w:r>
            <w:r>
              <w:rPr>
                <w:rFonts w:hint="eastAsia"/>
              </w:rPr>
              <w:t>1: 联合运输概述</w:t>
            </w:r>
          </w:p>
          <w:p>
            <w:pPr>
              <w:spacing w:line="240" w:lineRule="atLeast"/>
              <w:ind w:firstLine="420" w:firstLineChars="200"/>
            </w:pPr>
            <w:r>
              <w:rPr>
                <w:rFonts w:hint="eastAsia"/>
              </w:rPr>
              <w:t>2: 联合运输的分类</w:t>
            </w:r>
          </w:p>
          <w:p>
            <w:pPr>
              <w:ind w:firstLine="420" w:firstLineChars="200"/>
              <w:rPr>
                <w:rStyle w:val="31"/>
                <w:rFonts w:ascii="Arial" w:hAnsi="Arial"/>
                <w:color w:val="FF0000"/>
              </w:rPr>
            </w:pPr>
            <w:r>
              <w:rPr>
                <w:rFonts w:hint="eastAsia"/>
              </w:rPr>
              <w:t>3: 联合运输的费用</w:t>
            </w:r>
          </w:p>
          <w:p>
            <w:pPr>
              <w:spacing w:line="240" w:lineRule="atLeast"/>
              <w:ind w:firstLine="420" w:firstLineChars="200"/>
            </w:pPr>
            <w:r>
              <w:rPr>
                <w:rFonts w:hint="eastAsia"/>
              </w:rPr>
              <w:t>4: 联合运输作业组织</w:t>
            </w:r>
          </w:p>
          <w:p>
            <w:pPr>
              <w:ind w:firstLine="420" w:firstLineChars="200"/>
              <w:rPr>
                <w:rStyle w:val="31"/>
                <w:rFonts w:ascii="Arial" w:hAnsi="Arial"/>
                <w:color w:val="FF0000"/>
              </w:rPr>
            </w:pPr>
            <w:r>
              <w:rPr>
                <w:rFonts w:hint="eastAsia"/>
              </w:rPr>
              <w:t>5: 联合运输的运单</w:t>
            </w:r>
          </w:p>
          <w:p>
            <w:pPr>
              <w:rPr>
                <w:rStyle w:val="31"/>
                <w:rFonts w:ascii="Arial" w:hAnsi="Arial"/>
                <w:color w:val="FF0000"/>
              </w:rPr>
            </w:pPr>
          </w:p>
          <w:p>
            <w:pPr>
              <w:rPr>
                <w:rStyle w:val="31"/>
                <w:rFonts w:ascii="Arial" w:hAnsi="Arial"/>
                <w:color w:val="FF0000"/>
              </w:rPr>
            </w:pPr>
            <w:r>
              <w:rPr>
                <w:rStyle w:val="31"/>
                <w:rFonts w:hint="eastAsia" w:ascii="Arial" w:hAnsi="Arial"/>
                <w:color w:val="FF0000"/>
              </w:rPr>
              <w:t>课程思政的</w:t>
            </w:r>
            <w:r>
              <w:rPr>
                <w:rStyle w:val="31"/>
                <w:rFonts w:ascii="Arial" w:hAnsi="Arial"/>
                <w:color w:val="FF0000"/>
              </w:rPr>
              <w:t>元素</w:t>
            </w:r>
            <w:r>
              <w:rPr>
                <w:rStyle w:val="31"/>
                <w:rFonts w:hint="eastAsia" w:ascii="Arial" w:hAnsi="Arial"/>
                <w:color w:val="FF0000"/>
              </w:rPr>
              <w:t>：</w:t>
            </w:r>
            <w:r>
              <w:rPr>
                <w:rStyle w:val="31"/>
                <w:rFonts w:ascii="Arial" w:hAnsi="Arial"/>
                <w:color w:val="FF0000"/>
              </w:rPr>
              <w:t xml:space="preserve"> </w:t>
            </w:r>
            <w:r>
              <w:rPr>
                <w:rFonts w:hint="eastAsia" w:asciiTheme="minorEastAsia" w:hAnsiTheme="minorEastAsia" w:eastAsiaTheme="minorEastAsia"/>
                <w:color w:val="FF0000"/>
                <w:szCs w:val="21"/>
              </w:rPr>
              <w:t>联合运输的理念</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2163" w:type="dxa"/>
            <w:vAlign w:val="center"/>
          </w:tcPr>
          <w:p>
            <w:pPr>
              <w:spacing w:line="360" w:lineRule="auto"/>
              <w:jc w:val="center"/>
            </w:pPr>
            <w:r>
              <w:rPr>
                <w:rFonts w:hint="eastAsia"/>
                <w:b/>
              </w:rPr>
              <w:t>作业布置及辅导</w:t>
            </w:r>
          </w:p>
        </w:tc>
        <w:tc>
          <w:tcPr>
            <w:tcW w:w="6946" w:type="dxa"/>
            <w:gridSpan w:val="3"/>
            <w:vAlign w:val="center"/>
          </w:tcPr>
          <w:p>
            <w:pPr>
              <w:spacing w:line="360" w:lineRule="auto"/>
              <w:ind w:firstLine="420" w:firstLineChars="200"/>
              <w:jc w:val="center"/>
            </w:pPr>
            <w:r>
              <w:rPr>
                <w:rFonts w:hint="eastAsia" w:ascii="宋体" w:hAnsi="宋体"/>
                <w:szCs w:val="21"/>
              </w:rPr>
              <w:t>P</w:t>
            </w:r>
            <w:r>
              <w:rPr>
                <w:rFonts w:ascii="宋体" w:hAnsi="宋体"/>
                <w:szCs w:val="21"/>
              </w:rPr>
              <w:t>2</w:t>
            </w:r>
            <w:r>
              <w:rPr>
                <w:rFonts w:hint="eastAsia" w:ascii="宋体" w:hAnsi="宋体"/>
                <w:szCs w:val="21"/>
                <w:lang w:val="en-US" w:eastAsia="zh-CN"/>
              </w:rPr>
              <w:t>20</w:t>
            </w:r>
            <w:r>
              <w:rPr>
                <w:rFonts w:ascii="宋体" w:hAnsi="宋体"/>
                <w:szCs w:val="21"/>
              </w:rPr>
              <w:t xml:space="preserve">  </w:t>
            </w:r>
            <w:r>
              <w:rPr>
                <w:rFonts w:hint="eastAsia" w:ascii="宋体" w:hAnsi="宋体"/>
                <w:szCs w:val="21"/>
              </w:rPr>
              <w:t>简答题3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2163" w:type="dxa"/>
            <w:vAlign w:val="center"/>
          </w:tcPr>
          <w:p>
            <w:pPr>
              <w:spacing w:line="360" w:lineRule="auto"/>
              <w:jc w:val="center"/>
            </w:pPr>
            <w:r>
              <w:rPr>
                <w:rFonts w:hint="eastAsia"/>
                <w:b/>
              </w:rPr>
              <w:t>课后小结</w:t>
            </w:r>
          </w:p>
        </w:tc>
        <w:tc>
          <w:tcPr>
            <w:tcW w:w="6946" w:type="dxa"/>
            <w:gridSpan w:val="3"/>
            <w:vAlign w:val="center"/>
          </w:tcPr>
          <w:p>
            <w:pPr>
              <w:spacing w:line="360" w:lineRule="auto"/>
              <w:ind w:firstLine="210" w:firstLineChars="100"/>
              <w:jc w:val="left"/>
            </w:pPr>
            <w:r>
              <w:rPr>
                <w:rFonts w:hint="eastAsia"/>
              </w:rPr>
              <w:t>联合运输的费用是运输组织关心的重点；特种运输、集装箱运输、联合运输，这三种运输是运输组织的重要组成部分</w:t>
            </w:r>
          </w:p>
        </w:tc>
      </w:tr>
    </w:tbl>
    <w:p/>
    <w:p/>
    <w:p>
      <w:pPr>
        <w:jc w:val="center"/>
      </w:pPr>
    </w:p>
    <w:p>
      <w:pPr>
        <w:jc w:val="center"/>
      </w:pPr>
    </w:p>
    <w:p>
      <w:pPr>
        <w:jc w:val="center"/>
      </w:pPr>
    </w:p>
    <w:p>
      <w:pPr>
        <w:jc w:val="center"/>
      </w:pPr>
    </w:p>
    <w:p>
      <w:pPr>
        <w:jc w:val="center"/>
      </w:pPr>
    </w:p>
    <w:p>
      <w:pPr>
        <w:spacing w:line="360" w:lineRule="auto"/>
        <w:ind w:firstLine="420" w:firstLineChars="200"/>
        <w:jc w:val="left"/>
        <w:rPr>
          <w:rFonts w:ascii="隶书" w:hAnsi="隶书" w:eastAsia="隶书" w:cs="隶书"/>
          <w:sz w:val="28"/>
          <w:szCs w:val="28"/>
        </w:rPr>
      </w:pPr>
      <w:r>
        <w:rPr>
          <w:rFonts w:hint="eastAsia" w:ascii="宋体" w:hAnsi="宋体" w:cs="宋体"/>
          <w:bCs/>
          <w:szCs w:val="21"/>
        </w:rPr>
        <w:t xml:space="preserve">注：本页为每次课教案首页                        </w:t>
      </w:r>
      <w:r>
        <w:rPr>
          <w:rFonts w:hint="eastAsia" w:ascii="隶书" w:hAnsi="隶书" w:eastAsia="隶书" w:cs="隶书"/>
          <w:bCs/>
          <w:sz w:val="28"/>
          <w:szCs w:val="28"/>
        </w:rPr>
        <w:t xml:space="preserve"> </w:t>
      </w: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tbl>
      <w:tblPr>
        <w:tblStyle w:val="14"/>
        <w:tblW w:w="100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7"/>
        <w:gridCol w:w="1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447" w:type="dxa"/>
            <w:vAlign w:val="center"/>
          </w:tcPr>
          <w:p>
            <w:pPr>
              <w:adjustRightInd w:val="0"/>
              <w:snapToGrid w:val="0"/>
              <w:jc w:val="center"/>
              <w:rPr>
                <w:b/>
              </w:rPr>
            </w:pPr>
            <w:r>
              <w:rPr>
                <w:rFonts w:hint="eastAsia"/>
                <w:b/>
              </w:rPr>
              <w:t xml:space="preserve">教    学   内   容   </w:t>
            </w:r>
          </w:p>
        </w:tc>
        <w:tc>
          <w:tcPr>
            <w:tcW w:w="1569" w:type="dxa"/>
            <w:vAlign w:val="center"/>
          </w:tcPr>
          <w:p>
            <w:pPr>
              <w:adjustRightInd w:val="0"/>
              <w:snapToGrid w:val="0"/>
              <w:jc w:val="center"/>
              <w:rPr>
                <w:b/>
              </w:rPr>
            </w:pPr>
            <w:r>
              <w:rPr>
                <w:rFonts w:hint="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3" w:hRule="atLeast"/>
          <w:jc w:val="center"/>
        </w:trPr>
        <w:tc>
          <w:tcPr>
            <w:tcW w:w="8447" w:type="dxa"/>
          </w:tcPr>
          <w:p>
            <w:pPr>
              <w:jc w:val="center"/>
              <w:rPr>
                <w:rFonts w:asciiTheme="minorEastAsia" w:hAnsiTheme="minorEastAsia" w:eastAsiaTheme="minorEastAsia"/>
                <w:b/>
                <w:szCs w:val="21"/>
              </w:rPr>
            </w:pPr>
            <w:r>
              <w:rPr>
                <w:rFonts w:hint="eastAsia" w:asciiTheme="minorEastAsia" w:hAnsiTheme="minorEastAsia" w:eastAsiaTheme="minorEastAsia"/>
                <w:b/>
                <w:szCs w:val="21"/>
              </w:rPr>
              <w:t>模块三：运输作业管理</w:t>
            </w:r>
          </w:p>
          <w:p>
            <w:pPr>
              <w:jc w:val="center"/>
              <w:rPr>
                <w:rFonts w:asciiTheme="minorEastAsia" w:hAnsiTheme="minorEastAsia" w:eastAsiaTheme="minorEastAsia"/>
                <w:szCs w:val="21"/>
              </w:rPr>
            </w:pPr>
            <w:r>
              <w:rPr>
                <w:rFonts w:hint="eastAsia" w:asciiTheme="minorEastAsia" w:hAnsiTheme="minorEastAsia" w:eastAsiaTheme="minorEastAsia"/>
                <w:b/>
                <w:szCs w:val="21"/>
              </w:rPr>
              <w:t>学习情境5：联合运输</w:t>
            </w:r>
          </w:p>
          <w:p>
            <w:pPr>
              <w:rPr>
                <w:rFonts w:asciiTheme="minorEastAsia" w:hAnsiTheme="minorEastAsia" w:eastAsiaTheme="minorEastAsia"/>
                <w:szCs w:val="21"/>
              </w:rPr>
            </w:pPr>
            <w:r>
              <w:rPr>
                <w:rFonts w:hint="eastAsia" w:asciiTheme="minorEastAsia" w:hAnsiTheme="minorEastAsia" w:eastAsiaTheme="minorEastAsia"/>
                <w:szCs w:val="21"/>
              </w:rPr>
              <w:t>学习目标</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素质目标：联合运输的分类，联合运输的费用</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知识目标：联合运输的概念与内容，联合运输的基本特征与优势</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技能目标：联运作业组织的货源组织环节、配积载环节、理货环节、库场管理环节、验收环节、交接环节</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能力目标：联运运单的概念、组成与填写要求</w:t>
            </w:r>
          </w:p>
          <w:p>
            <w:pPr>
              <w:ind w:firstLine="420" w:firstLineChars="200"/>
              <w:rPr>
                <w:rFonts w:asciiTheme="minorEastAsia" w:hAnsiTheme="minorEastAsia" w:eastAsiaTheme="minorEastAsia"/>
                <w:szCs w:val="21"/>
              </w:rPr>
            </w:pP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实训场景1：联合运输概述</w:t>
            </w:r>
          </w:p>
          <w:p>
            <w:pPr>
              <w:rPr>
                <w:rFonts w:asciiTheme="minorEastAsia" w:hAnsiTheme="minorEastAsia" w:eastAsiaTheme="minorEastAsia"/>
                <w:szCs w:val="21"/>
              </w:rPr>
            </w:pPr>
            <w:r>
              <w:rPr>
                <w:rFonts w:hint="eastAsia" w:asciiTheme="minorEastAsia" w:hAnsiTheme="minorEastAsia" w:eastAsiaTheme="minorEastAsia"/>
                <w:szCs w:val="21"/>
              </w:rPr>
              <w:t>知识点：联合运输</w:t>
            </w:r>
          </w:p>
          <w:p>
            <w:pPr>
              <w:rPr>
                <w:rFonts w:asciiTheme="minorEastAsia" w:hAnsiTheme="minorEastAsia" w:eastAsiaTheme="minorEastAsia"/>
                <w:szCs w:val="21"/>
              </w:rPr>
            </w:pPr>
            <w:r>
              <w:rPr>
                <w:rFonts w:hint="eastAsia" w:asciiTheme="minorEastAsia" w:hAnsiTheme="minorEastAsia" w:eastAsiaTheme="minorEastAsia"/>
                <w:szCs w:val="21"/>
              </w:rPr>
              <w:t>关键技能点：联合运输的概念、内容、基本特征、优势</w:t>
            </w:r>
          </w:p>
          <w:p>
            <w:pPr>
              <w:rPr>
                <w:rFonts w:asciiTheme="minorEastAsia" w:hAnsiTheme="minorEastAsia" w:eastAsiaTheme="minorEastAsia"/>
                <w:b/>
                <w:szCs w:val="21"/>
              </w:rPr>
            </w:pPr>
            <w:r>
              <w:rPr>
                <w:rFonts w:hint="eastAsia" w:asciiTheme="minorEastAsia" w:hAnsiTheme="minorEastAsia" w:eastAsiaTheme="minorEastAsia"/>
                <w:b/>
                <w:szCs w:val="21"/>
              </w:rPr>
              <w:t>实例任务1：认知联合运输的概念</w:t>
            </w:r>
          </w:p>
          <w:p>
            <w:pPr>
              <w:rPr>
                <w:rFonts w:asciiTheme="minorEastAsia" w:hAnsiTheme="minorEastAsia" w:eastAsiaTheme="minorEastAsia"/>
                <w:color w:val="000000" w:themeColor="text1"/>
                <w:szCs w:val="21"/>
                <w:u w:val="single"/>
                <w14:textFill>
                  <w14:solidFill>
                    <w14:schemeClr w14:val="tx1"/>
                  </w14:solidFill>
                </w14:textFill>
              </w:rPr>
            </w:pPr>
            <w:r>
              <w:rPr>
                <w:rFonts w:hint="eastAsia" w:asciiTheme="minorEastAsia" w:hAnsiTheme="minorEastAsia" w:eastAsiaTheme="minorEastAsia"/>
                <w:color w:val="000000" w:themeColor="text1"/>
                <w:szCs w:val="21"/>
                <w:u w:val="single"/>
                <w:shd w:val="clear" w:color="auto" w:fill="FFFFFF"/>
                <w14:textFill>
                  <w14:solidFill>
                    <w14:schemeClr w14:val="tx1"/>
                  </w14:solidFill>
                </w14:textFill>
              </w:rPr>
              <w:t>课程思政</w:t>
            </w:r>
            <w:r>
              <w:rPr>
                <w:rFonts w:hint="eastAsia" w:asciiTheme="minorEastAsia" w:hAnsiTheme="minorEastAsia" w:eastAsiaTheme="minorEastAsia"/>
                <w:color w:val="000000" w:themeColor="text1"/>
                <w:szCs w:val="21"/>
                <w:u w:val="single"/>
                <w14:textFill>
                  <w14:solidFill>
                    <w14:schemeClr w14:val="tx1"/>
                  </w14:solidFill>
                </w14:textFill>
              </w:rPr>
              <w:t>的要求：</w:t>
            </w:r>
            <w:r>
              <w:rPr>
                <w:rFonts w:asciiTheme="minorEastAsia" w:hAnsiTheme="minorEastAsia" w:eastAsiaTheme="minorEastAsia"/>
                <w:color w:val="000000" w:themeColor="text1"/>
                <w:szCs w:val="21"/>
                <w:u w:val="single"/>
                <w14:textFill>
                  <w14:solidFill>
                    <w14:schemeClr w14:val="tx1"/>
                  </w14:solidFill>
                </w14:textFill>
              </w:rPr>
              <w:t>加强新发展理念教育，把“创新、协调、绿色、开放、共享”的五大发展理念融入课程教学，引导学生树立科学的社会发展观和人生发展观</w:t>
            </w:r>
          </w:p>
          <w:p>
            <w:pPr>
              <w:rPr>
                <w:rFonts w:asciiTheme="minorEastAsia" w:hAnsiTheme="minorEastAsia" w:eastAsiaTheme="minorEastAsia"/>
                <w:color w:val="000000" w:themeColor="text1"/>
                <w:szCs w:val="21"/>
                <w:u w:val="single"/>
                <w14:textFill>
                  <w14:solidFill>
                    <w14:schemeClr w14:val="tx1"/>
                  </w14:solidFill>
                </w14:textFill>
              </w:rPr>
            </w:pPr>
            <w:r>
              <w:rPr>
                <w:rFonts w:hint="eastAsia" w:asciiTheme="minorEastAsia" w:hAnsiTheme="minorEastAsia" w:eastAsiaTheme="minorEastAsia"/>
                <w:color w:val="000000" w:themeColor="text1"/>
                <w:szCs w:val="21"/>
                <w:u w:val="single"/>
                <w:shd w:val="clear" w:color="auto" w:fill="FFFFFF"/>
                <w14:textFill>
                  <w14:solidFill>
                    <w14:schemeClr w14:val="tx1"/>
                  </w14:solidFill>
                </w14:textFill>
              </w:rPr>
              <w:t>课程思政</w:t>
            </w:r>
            <w:r>
              <w:rPr>
                <w:rFonts w:hint="eastAsia" w:asciiTheme="minorEastAsia" w:hAnsiTheme="minorEastAsia" w:eastAsiaTheme="minorEastAsia"/>
                <w:color w:val="000000" w:themeColor="text1"/>
                <w:szCs w:val="21"/>
                <w:u w:val="single"/>
                <w14:textFill>
                  <w14:solidFill>
                    <w14:schemeClr w14:val="tx1"/>
                  </w14:solidFill>
                </w14:textFill>
              </w:rPr>
              <w:t>的</w:t>
            </w:r>
            <w:r>
              <w:rPr>
                <w:rFonts w:asciiTheme="minorEastAsia" w:hAnsiTheme="minorEastAsia" w:eastAsiaTheme="minorEastAsia"/>
                <w:color w:val="000000" w:themeColor="text1"/>
                <w:szCs w:val="21"/>
                <w:u w:val="single"/>
                <w14:textFill>
                  <w14:solidFill>
                    <w14:schemeClr w14:val="tx1"/>
                  </w14:solidFill>
                </w14:textFill>
              </w:rPr>
              <w:t>元素</w:t>
            </w:r>
            <w:r>
              <w:rPr>
                <w:rFonts w:hint="eastAsia" w:asciiTheme="minorEastAsia" w:hAnsiTheme="minorEastAsia" w:eastAsiaTheme="minorEastAsia"/>
                <w:color w:val="000000" w:themeColor="text1"/>
                <w:szCs w:val="21"/>
                <w:u w:val="single"/>
                <w14:textFill>
                  <w14:solidFill>
                    <w14:schemeClr w14:val="tx1"/>
                  </w14:solidFill>
                </w14:textFill>
              </w:rPr>
              <w:t>：联合运输的理念</w:t>
            </w:r>
          </w:p>
          <w:p>
            <w:pPr>
              <w:rPr>
                <w:rFonts w:asciiTheme="minorEastAsia" w:hAnsiTheme="minorEastAsia" w:eastAsiaTheme="minorEastAsia"/>
                <w:color w:val="000000" w:themeColor="text1"/>
                <w:szCs w:val="21"/>
                <w:u w:val="single"/>
                <w14:textFill>
                  <w14:solidFill>
                    <w14:schemeClr w14:val="tx1"/>
                  </w14:solidFill>
                </w14:textFill>
              </w:rPr>
            </w:pPr>
            <w:r>
              <w:rPr>
                <w:rFonts w:hint="eastAsia" w:asciiTheme="minorEastAsia" w:hAnsiTheme="minorEastAsia" w:eastAsiaTheme="minorEastAsia"/>
                <w:color w:val="000000" w:themeColor="text1"/>
                <w:szCs w:val="21"/>
                <w:u w:val="single"/>
                <w:shd w:val="clear" w:color="auto" w:fill="FFFFFF"/>
                <w14:textFill>
                  <w14:solidFill>
                    <w14:schemeClr w14:val="tx1"/>
                  </w14:solidFill>
                </w14:textFill>
              </w:rPr>
              <w:t>课程思政</w:t>
            </w:r>
            <w:r>
              <w:rPr>
                <w:rFonts w:hint="eastAsia" w:asciiTheme="minorEastAsia" w:hAnsiTheme="minorEastAsia" w:eastAsiaTheme="minorEastAsia"/>
                <w:color w:val="000000" w:themeColor="text1"/>
                <w:szCs w:val="21"/>
                <w:u w:val="single"/>
                <w14:textFill>
                  <w14:solidFill>
                    <w14:schemeClr w14:val="tx1"/>
                  </w14:solidFill>
                </w14:textFill>
              </w:rPr>
              <w:t>的</w:t>
            </w:r>
            <w:r>
              <w:rPr>
                <w:rFonts w:hint="eastAsia" w:asciiTheme="minorEastAsia" w:hAnsiTheme="minorEastAsia" w:eastAsiaTheme="minorEastAsia"/>
                <w:color w:val="000000" w:themeColor="text1"/>
                <w:szCs w:val="21"/>
                <w:u w:val="single"/>
                <w:shd w:val="clear" w:color="auto" w:fill="FFFFFF"/>
                <w14:textFill>
                  <w14:solidFill>
                    <w14:schemeClr w14:val="tx1"/>
                  </w14:solidFill>
                </w14:textFill>
              </w:rPr>
              <w:t>内容</w:t>
            </w:r>
            <w:r>
              <w:rPr>
                <w:rFonts w:hint="eastAsia" w:asciiTheme="minorEastAsia" w:hAnsiTheme="minorEastAsia" w:eastAsiaTheme="minorEastAsia"/>
                <w:color w:val="000000" w:themeColor="text1"/>
                <w:szCs w:val="21"/>
                <w:u w:val="single"/>
                <w14:textFill>
                  <w14:solidFill>
                    <w14:schemeClr w14:val="tx1"/>
                  </w14:solidFill>
                </w14:textFill>
              </w:rPr>
              <w:t>：</w:t>
            </w:r>
          </w:p>
          <w:p>
            <w:pPr>
              <w:rPr>
                <w:rFonts w:asciiTheme="minorEastAsia" w:hAnsiTheme="minorEastAsia" w:eastAsiaTheme="minorEastAsia"/>
                <w:color w:val="333333"/>
                <w:szCs w:val="21"/>
                <w:u w:val="single"/>
                <w:shd w:val="clear" w:color="auto" w:fill="FFFFFF"/>
              </w:rPr>
            </w:pPr>
            <w:r>
              <w:rPr>
                <w:rFonts w:hint="eastAsia" w:asciiTheme="minorEastAsia" w:hAnsiTheme="minorEastAsia" w:eastAsiaTheme="minorEastAsia"/>
                <w:color w:val="333333"/>
                <w:szCs w:val="21"/>
                <w:u w:val="single"/>
                <w:shd w:val="clear" w:color="auto" w:fill="FFFFFF"/>
              </w:rPr>
              <w:t>1、创新是引领发展的第一动力。必须把创新摆在国家发展全局的核心位置，实施创新发展驱动战略，让创新贯穿党和国家一切工作，让创新在全社会蔚然成风。</w:t>
            </w:r>
          </w:p>
          <w:p>
            <w:pPr>
              <w:rPr>
                <w:rFonts w:asciiTheme="minorEastAsia" w:hAnsiTheme="minorEastAsia" w:eastAsiaTheme="minorEastAsia"/>
                <w:color w:val="333333"/>
                <w:szCs w:val="21"/>
                <w:u w:val="single"/>
                <w:shd w:val="clear" w:color="auto" w:fill="FFFFFF"/>
              </w:rPr>
            </w:pPr>
            <w:r>
              <w:rPr>
                <w:rFonts w:hint="eastAsia" w:asciiTheme="minorEastAsia" w:hAnsiTheme="minorEastAsia" w:eastAsiaTheme="minorEastAsia"/>
                <w:color w:val="333333"/>
                <w:szCs w:val="21"/>
                <w:u w:val="single"/>
                <w:shd w:val="clear" w:color="auto" w:fill="FFFFFF"/>
              </w:rPr>
              <w:t>2、协调是持续健康发展的内在要求。重点促进城乡区域协调发展，促进经济社会协调发展，在增强国家硬实力的同时注重提升国家软实力，不断增强发展整体性。</w:t>
            </w:r>
          </w:p>
          <w:p>
            <w:pPr>
              <w:rPr>
                <w:rFonts w:asciiTheme="minorEastAsia" w:hAnsiTheme="minorEastAsia" w:eastAsiaTheme="minorEastAsia"/>
                <w:color w:val="333333"/>
                <w:szCs w:val="21"/>
                <w:u w:val="single"/>
                <w:shd w:val="clear" w:color="auto" w:fill="FFFFFF"/>
              </w:rPr>
            </w:pPr>
            <w:r>
              <w:rPr>
                <w:rFonts w:hint="eastAsia" w:asciiTheme="minorEastAsia" w:hAnsiTheme="minorEastAsia" w:eastAsiaTheme="minorEastAsia"/>
                <w:color w:val="333333"/>
                <w:szCs w:val="21"/>
                <w:u w:val="single"/>
                <w:shd w:val="clear" w:color="auto" w:fill="FFFFFF"/>
              </w:rPr>
              <w:t>3、绿色是永续发展的必要条件和人民对美好生活追求的重要体现。必须坚持节约资源和保护环境的基本国策，坚持可持续发展，加快建设资源节约型、环境友好型社会，人与自然和谐发展，推进美丽中国建设，为全球生态安全作出新贡献。</w:t>
            </w:r>
          </w:p>
          <w:p>
            <w:pPr>
              <w:rPr>
                <w:rFonts w:asciiTheme="minorEastAsia" w:hAnsiTheme="minorEastAsia" w:eastAsiaTheme="minorEastAsia"/>
                <w:color w:val="333333"/>
                <w:szCs w:val="21"/>
                <w:u w:val="single"/>
                <w:shd w:val="clear" w:color="auto" w:fill="FFFFFF"/>
              </w:rPr>
            </w:pPr>
            <w:r>
              <w:rPr>
                <w:rFonts w:hint="eastAsia" w:asciiTheme="minorEastAsia" w:hAnsiTheme="minorEastAsia" w:eastAsiaTheme="minorEastAsia"/>
                <w:color w:val="333333"/>
                <w:szCs w:val="21"/>
                <w:u w:val="single"/>
                <w:shd w:val="clear" w:color="auto" w:fill="FFFFFF"/>
              </w:rPr>
              <w:t>4、开放是国家繁荣发展的必由之路。必须坚持对外开放的基本国策，奉行互利共赢的开放战略，构建广泛的利益共同体。</w:t>
            </w:r>
          </w:p>
          <w:p>
            <w:pPr>
              <w:rPr>
                <w:rFonts w:asciiTheme="minorEastAsia" w:hAnsiTheme="minorEastAsia" w:eastAsiaTheme="minorEastAsia"/>
                <w:color w:val="333333"/>
                <w:szCs w:val="21"/>
                <w:u w:val="single"/>
                <w:shd w:val="clear" w:color="auto" w:fill="FFFFFF"/>
              </w:rPr>
            </w:pPr>
            <w:r>
              <w:rPr>
                <w:rFonts w:hint="eastAsia" w:asciiTheme="minorEastAsia" w:hAnsiTheme="minorEastAsia" w:eastAsiaTheme="minorEastAsia"/>
                <w:color w:val="333333"/>
                <w:szCs w:val="21"/>
                <w:u w:val="single"/>
                <w:shd w:val="clear" w:color="auto" w:fill="FFFFFF"/>
              </w:rPr>
              <w:t>5、共享是中国特色社会主义的本质要求。必须坚持发展为了人民、发展依靠人民、发展成果由人民共享，增强发展动力，增进人民团结，朝着共同富裕方向稳步前进。</w:t>
            </w:r>
          </w:p>
          <w:p>
            <w:pPr>
              <w:rPr>
                <w:rFonts w:asciiTheme="minorEastAsia" w:hAnsiTheme="minorEastAsia" w:eastAsiaTheme="minorEastAsia"/>
                <w:b/>
                <w:szCs w:val="21"/>
              </w:rPr>
            </w:pPr>
            <w:r>
              <w:rPr>
                <w:rFonts w:hint="eastAsia" w:asciiTheme="minorEastAsia" w:hAnsiTheme="minorEastAsia" w:eastAsiaTheme="minorEastAsia"/>
                <w:b/>
                <w:szCs w:val="21"/>
              </w:rPr>
              <w:t>实例任务2：了解联合运输的内容</w:t>
            </w:r>
          </w:p>
          <w:p>
            <w:pPr>
              <w:rPr>
                <w:rFonts w:asciiTheme="minorEastAsia" w:hAnsiTheme="minorEastAsia" w:eastAsiaTheme="minorEastAsia"/>
                <w:b/>
                <w:szCs w:val="21"/>
              </w:rPr>
            </w:pPr>
            <w:r>
              <w:rPr>
                <w:rFonts w:hint="eastAsia" w:asciiTheme="minorEastAsia" w:hAnsiTheme="minorEastAsia" w:eastAsiaTheme="minorEastAsia"/>
                <w:b/>
                <w:szCs w:val="21"/>
              </w:rPr>
              <w:t>实例任务3：熟悉联合运输的基本特征</w:t>
            </w:r>
          </w:p>
          <w:p>
            <w:pPr>
              <w:rPr>
                <w:rFonts w:asciiTheme="minorEastAsia" w:hAnsiTheme="minorEastAsia" w:eastAsiaTheme="minorEastAsia"/>
                <w:b/>
                <w:szCs w:val="21"/>
              </w:rPr>
            </w:pPr>
            <w:r>
              <w:rPr>
                <w:rFonts w:hint="eastAsia" w:asciiTheme="minorEastAsia" w:hAnsiTheme="minorEastAsia" w:eastAsiaTheme="minorEastAsia"/>
                <w:b/>
                <w:szCs w:val="21"/>
              </w:rPr>
              <w:t>实例任务4：了解联合运输的优势</w:t>
            </w: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实训场景2：联合运输的分类</w:t>
            </w:r>
          </w:p>
          <w:p>
            <w:pPr>
              <w:rPr>
                <w:rFonts w:asciiTheme="minorEastAsia" w:hAnsiTheme="minorEastAsia" w:eastAsiaTheme="minorEastAsia"/>
                <w:szCs w:val="21"/>
              </w:rPr>
            </w:pPr>
            <w:r>
              <w:rPr>
                <w:rFonts w:hint="eastAsia" w:asciiTheme="minorEastAsia" w:hAnsiTheme="minorEastAsia" w:eastAsiaTheme="minorEastAsia"/>
                <w:szCs w:val="21"/>
              </w:rPr>
              <w:t>知识点：联合运输的分类</w:t>
            </w:r>
          </w:p>
          <w:p>
            <w:pPr>
              <w:rPr>
                <w:rFonts w:asciiTheme="minorEastAsia" w:hAnsiTheme="minorEastAsia" w:eastAsiaTheme="minorEastAsia"/>
                <w:szCs w:val="21"/>
              </w:rPr>
            </w:pPr>
            <w:r>
              <w:rPr>
                <w:rFonts w:hint="eastAsia" w:asciiTheme="minorEastAsia" w:hAnsiTheme="minorEastAsia" w:eastAsiaTheme="minorEastAsia"/>
                <w:szCs w:val="21"/>
              </w:rPr>
              <w:t>关键技能点：联合运输的分类</w:t>
            </w:r>
          </w:p>
          <w:p>
            <w:pPr>
              <w:rPr>
                <w:rFonts w:asciiTheme="minorEastAsia" w:hAnsiTheme="minorEastAsia" w:eastAsiaTheme="minorEastAsia"/>
                <w:b/>
                <w:szCs w:val="21"/>
              </w:rPr>
            </w:pPr>
            <w:r>
              <w:rPr>
                <w:rFonts w:hint="eastAsia" w:asciiTheme="minorEastAsia" w:hAnsiTheme="minorEastAsia" w:eastAsiaTheme="minorEastAsia"/>
                <w:b/>
                <w:szCs w:val="21"/>
              </w:rPr>
              <w:t>实例任务：熟悉联合运输的分类</w:t>
            </w: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实训场景3：联合运输的费用</w:t>
            </w:r>
          </w:p>
          <w:p>
            <w:pPr>
              <w:rPr>
                <w:rFonts w:asciiTheme="minorEastAsia" w:hAnsiTheme="minorEastAsia" w:eastAsiaTheme="minorEastAsia"/>
                <w:szCs w:val="21"/>
              </w:rPr>
            </w:pPr>
            <w:r>
              <w:rPr>
                <w:rFonts w:hint="eastAsia" w:asciiTheme="minorEastAsia" w:hAnsiTheme="minorEastAsia" w:eastAsiaTheme="minorEastAsia"/>
                <w:szCs w:val="21"/>
              </w:rPr>
              <w:t>知识点：联合运输的费用</w:t>
            </w:r>
          </w:p>
          <w:p>
            <w:pPr>
              <w:rPr>
                <w:rFonts w:asciiTheme="minorEastAsia" w:hAnsiTheme="minorEastAsia" w:eastAsiaTheme="minorEastAsia"/>
                <w:szCs w:val="21"/>
              </w:rPr>
            </w:pPr>
            <w:r>
              <w:rPr>
                <w:rFonts w:hint="eastAsia" w:asciiTheme="minorEastAsia" w:hAnsiTheme="minorEastAsia" w:eastAsiaTheme="minorEastAsia"/>
                <w:szCs w:val="21"/>
              </w:rPr>
              <w:t>关键技能点：运费、杂费、服务费、中转费</w:t>
            </w:r>
          </w:p>
          <w:p>
            <w:pPr>
              <w:rPr>
                <w:rFonts w:asciiTheme="minorEastAsia" w:hAnsiTheme="minorEastAsia" w:eastAsiaTheme="minorEastAsia"/>
                <w:szCs w:val="21"/>
              </w:rPr>
            </w:pPr>
            <w:r>
              <w:rPr>
                <w:rFonts w:hint="eastAsia" w:asciiTheme="minorEastAsia" w:hAnsiTheme="minorEastAsia" w:eastAsiaTheme="minorEastAsia"/>
                <w:b/>
                <w:szCs w:val="21"/>
              </w:rPr>
              <w:t>实例任务1：了解联合运输的费用</w:t>
            </w:r>
          </w:p>
          <w:p>
            <w:pPr>
              <w:rPr>
                <w:rFonts w:asciiTheme="minorEastAsia" w:hAnsiTheme="minorEastAsia" w:eastAsiaTheme="minorEastAsia"/>
                <w:b/>
                <w:szCs w:val="21"/>
              </w:rPr>
            </w:pPr>
            <w:r>
              <w:rPr>
                <w:rFonts w:hint="eastAsia" w:asciiTheme="minorEastAsia" w:hAnsiTheme="minorEastAsia" w:eastAsiaTheme="minorEastAsia"/>
                <w:b/>
                <w:szCs w:val="21"/>
              </w:rPr>
              <w:t>实例任务</w:t>
            </w:r>
            <w:r>
              <w:rPr>
                <w:rFonts w:asciiTheme="minorEastAsia" w:hAnsiTheme="minorEastAsia" w:eastAsiaTheme="minorEastAsia"/>
                <w:b/>
                <w:szCs w:val="21"/>
              </w:rPr>
              <w:t>2</w:t>
            </w:r>
            <w:r>
              <w:rPr>
                <w:rFonts w:hint="eastAsia" w:asciiTheme="minorEastAsia" w:hAnsiTheme="minorEastAsia" w:eastAsiaTheme="minorEastAsia"/>
                <w:b/>
                <w:szCs w:val="21"/>
              </w:rPr>
              <w:t>：掌握验收环节</w:t>
            </w:r>
          </w:p>
          <w:p>
            <w:pPr>
              <w:rPr>
                <w:rFonts w:asciiTheme="minorEastAsia" w:hAnsiTheme="minorEastAsia" w:eastAsiaTheme="minorEastAsia"/>
                <w:b/>
                <w:szCs w:val="21"/>
              </w:rPr>
            </w:pPr>
            <w:r>
              <w:rPr>
                <w:rFonts w:hint="eastAsia" w:asciiTheme="minorEastAsia" w:hAnsiTheme="minorEastAsia" w:eastAsiaTheme="minorEastAsia"/>
                <w:b/>
                <w:szCs w:val="21"/>
              </w:rPr>
              <w:t>实例任务</w:t>
            </w:r>
            <w:r>
              <w:rPr>
                <w:rFonts w:asciiTheme="minorEastAsia" w:hAnsiTheme="minorEastAsia" w:eastAsiaTheme="minorEastAsia"/>
                <w:b/>
                <w:szCs w:val="21"/>
              </w:rPr>
              <w:t>3</w:t>
            </w:r>
            <w:r>
              <w:rPr>
                <w:rFonts w:hint="eastAsia" w:asciiTheme="minorEastAsia" w:hAnsiTheme="minorEastAsia" w:eastAsiaTheme="minorEastAsia"/>
                <w:b/>
                <w:szCs w:val="21"/>
              </w:rPr>
              <w:t>：掌握交接环节</w:t>
            </w: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实训场景4：联运作业组织</w:t>
            </w:r>
          </w:p>
          <w:p>
            <w:pPr>
              <w:rPr>
                <w:rFonts w:asciiTheme="minorEastAsia" w:hAnsiTheme="minorEastAsia" w:eastAsiaTheme="minorEastAsia"/>
                <w:szCs w:val="21"/>
              </w:rPr>
            </w:pPr>
            <w:r>
              <w:rPr>
                <w:rFonts w:hint="eastAsia" w:asciiTheme="minorEastAsia" w:hAnsiTheme="minorEastAsia" w:eastAsiaTheme="minorEastAsia"/>
                <w:szCs w:val="21"/>
              </w:rPr>
              <w:t>知识点：联运作业组织</w:t>
            </w:r>
          </w:p>
          <w:p>
            <w:pPr>
              <w:rPr>
                <w:rFonts w:asciiTheme="minorEastAsia" w:hAnsiTheme="minorEastAsia" w:eastAsiaTheme="minorEastAsia"/>
                <w:szCs w:val="21"/>
              </w:rPr>
            </w:pPr>
            <w:r>
              <w:rPr>
                <w:rFonts w:hint="eastAsia" w:asciiTheme="minorEastAsia" w:hAnsiTheme="minorEastAsia" w:eastAsiaTheme="minorEastAsia"/>
                <w:szCs w:val="21"/>
              </w:rPr>
              <w:t>关键技能点：货源组织环节、配积载环节、理货环节、库场管理环节、验收环节、交接环节</w:t>
            </w:r>
          </w:p>
          <w:p>
            <w:pPr>
              <w:rPr>
                <w:rFonts w:asciiTheme="minorEastAsia" w:hAnsiTheme="minorEastAsia" w:eastAsiaTheme="minorEastAsia"/>
                <w:b/>
                <w:szCs w:val="21"/>
              </w:rPr>
            </w:pPr>
            <w:r>
              <w:rPr>
                <w:rFonts w:hint="eastAsia" w:asciiTheme="minorEastAsia" w:hAnsiTheme="minorEastAsia" w:eastAsiaTheme="minorEastAsia"/>
                <w:b/>
                <w:szCs w:val="21"/>
              </w:rPr>
              <w:t>实例任务1：掌握货源组织环节</w:t>
            </w:r>
          </w:p>
          <w:p>
            <w:pPr>
              <w:rPr>
                <w:rFonts w:asciiTheme="minorEastAsia" w:hAnsiTheme="minorEastAsia" w:eastAsiaTheme="minorEastAsia"/>
                <w:b/>
                <w:szCs w:val="21"/>
              </w:rPr>
            </w:pPr>
            <w:r>
              <w:rPr>
                <w:rFonts w:hint="eastAsia" w:asciiTheme="minorEastAsia" w:hAnsiTheme="minorEastAsia" w:eastAsiaTheme="minorEastAsia"/>
                <w:b/>
                <w:szCs w:val="21"/>
              </w:rPr>
              <w:t>实例任务2：掌握配积载环节</w:t>
            </w:r>
          </w:p>
          <w:p>
            <w:pPr>
              <w:rPr>
                <w:rFonts w:asciiTheme="minorEastAsia" w:hAnsiTheme="minorEastAsia" w:eastAsiaTheme="minorEastAsia"/>
                <w:b/>
                <w:szCs w:val="21"/>
              </w:rPr>
            </w:pPr>
            <w:r>
              <w:rPr>
                <w:rFonts w:hint="eastAsia" w:asciiTheme="minorEastAsia" w:hAnsiTheme="minorEastAsia" w:eastAsiaTheme="minorEastAsia"/>
                <w:b/>
                <w:szCs w:val="21"/>
              </w:rPr>
              <w:t>实例任务3：熟悉理货环节</w:t>
            </w:r>
          </w:p>
          <w:p>
            <w:pPr>
              <w:rPr>
                <w:rFonts w:asciiTheme="minorEastAsia" w:hAnsiTheme="minorEastAsia" w:eastAsiaTheme="minorEastAsia"/>
                <w:b/>
                <w:szCs w:val="21"/>
              </w:rPr>
            </w:pPr>
            <w:r>
              <w:rPr>
                <w:rFonts w:hint="eastAsia" w:asciiTheme="minorEastAsia" w:hAnsiTheme="minorEastAsia" w:eastAsiaTheme="minorEastAsia"/>
                <w:b/>
                <w:szCs w:val="21"/>
              </w:rPr>
              <w:t>实例任务4：熟悉库场管理环节</w:t>
            </w:r>
          </w:p>
          <w:p>
            <w:pPr>
              <w:rPr>
                <w:rFonts w:asciiTheme="minorEastAsia" w:hAnsiTheme="minorEastAsia" w:eastAsiaTheme="minorEastAsia"/>
                <w:b/>
                <w:szCs w:val="21"/>
              </w:rPr>
            </w:pPr>
            <w:r>
              <w:rPr>
                <w:rFonts w:hint="eastAsia" w:asciiTheme="minorEastAsia" w:hAnsiTheme="minorEastAsia" w:eastAsiaTheme="minorEastAsia"/>
                <w:b/>
                <w:szCs w:val="21"/>
              </w:rPr>
              <w:t>实例任务5：掌握验收环节</w:t>
            </w:r>
          </w:p>
          <w:p>
            <w:pPr>
              <w:rPr>
                <w:rFonts w:asciiTheme="minorEastAsia" w:hAnsiTheme="minorEastAsia" w:eastAsiaTheme="minorEastAsia"/>
                <w:b/>
                <w:szCs w:val="21"/>
              </w:rPr>
            </w:pPr>
            <w:r>
              <w:rPr>
                <w:rFonts w:hint="eastAsia" w:asciiTheme="minorEastAsia" w:hAnsiTheme="minorEastAsia" w:eastAsiaTheme="minorEastAsia"/>
                <w:b/>
                <w:szCs w:val="21"/>
              </w:rPr>
              <w:t>实例任务6：掌握交接环节</w:t>
            </w:r>
          </w:p>
          <w:p>
            <w:pPr>
              <w:jc w:val="center"/>
              <w:rPr>
                <w:rFonts w:asciiTheme="minorEastAsia" w:hAnsiTheme="minorEastAsia" w:eastAsiaTheme="minorEastAsia"/>
                <w:szCs w:val="21"/>
              </w:rPr>
            </w:pPr>
            <w:r>
              <w:rPr>
                <w:rFonts w:hint="eastAsia" w:asciiTheme="minorEastAsia" w:hAnsiTheme="minorEastAsia" w:eastAsiaTheme="minorEastAsia"/>
                <w:szCs w:val="21"/>
              </w:rPr>
              <w:t>实训场景5：联运运单</w:t>
            </w:r>
          </w:p>
          <w:p>
            <w:pPr>
              <w:rPr>
                <w:rFonts w:asciiTheme="minorEastAsia" w:hAnsiTheme="minorEastAsia" w:eastAsiaTheme="minorEastAsia"/>
                <w:szCs w:val="21"/>
              </w:rPr>
            </w:pPr>
            <w:r>
              <w:rPr>
                <w:rFonts w:hint="eastAsia" w:asciiTheme="minorEastAsia" w:hAnsiTheme="minorEastAsia" w:eastAsiaTheme="minorEastAsia"/>
                <w:szCs w:val="21"/>
              </w:rPr>
              <w:t>知识点：联运运单</w:t>
            </w:r>
          </w:p>
          <w:p>
            <w:pPr>
              <w:rPr>
                <w:rFonts w:asciiTheme="minorEastAsia" w:hAnsiTheme="minorEastAsia" w:eastAsiaTheme="minorEastAsia"/>
                <w:szCs w:val="21"/>
              </w:rPr>
            </w:pPr>
            <w:r>
              <w:rPr>
                <w:rFonts w:hint="eastAsia" w:asciiTheme="minorEastAsia" w:hAnsiTheme="minorEastAsia" w:eastAsiaTheme="minorEastAsia"/>
                <w:szCs w:val="21"/>
              </w:rPr>
              <w:t>关键技能点：联运运单的概念、组成与填写要求</w:t>
            </w:r>
          </w:p>
          <w:p>
            <w:pPr>
              <w:rPr>
                <w:rFonts w:asciiTheme="minorEastAsia" w:hAnsiTheme="minorEastAsia" w:eastAsiaTheme="minorEastAsia"/>
                <w:b/>
                <w:szCs w:val="21"/>
              </w:rPr>
            </w:pPr>
            <w:r>
              <w:rPr>
                <w:rFonts w:hint="eastAsia" w:asciiTheme="minorEastAsia" w:hAnsiTheme="minorEastAsia" w:eastAsiaTheme="minorEastAsia"/>
                <w:b/>
                <w:szCs w:val="21"/>
              </w:rPr>
              <w:t>实例任务：掌握联运运单</w:t>
            </w:r>
          </w:p>
          <w:p>
            <w:pPr>
              <w:adjustRightInd w:val="0"/>
              <w:snapToGrid w:val="0"/>
              <w:rPr>
                <w:sz w:val="24"/>
              </w:rPr>
            </w:pPr>
          </w:p>
        </w:tc>
        <w:tc>
          <w:tcPr>
            <w:tcW w:w="1569" w:type="dxa"/>
          </w:tcPr>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p>
          <w:p>
            <w:pPr>
              <w:adjustRightInd w:val="0"/>
              <w:snapToGrid w:val="0"/>
              <w:ind w:firstLine="210" w:firstLineChars="100"/>
              <w:rPr>
                <w:szCs w:val="21"/>
              </w:rPr>
            </w:pPr>
            <w:r>
              <w:rPr>
                <w:rFonts w:hint="eastAsia"/>
                <w:szCs w:val="21"/>
              </w:rPr>
              <w:t>让学生能深入思考，对“</w:t>
            </w:r>
            <w:r>
              <w:rPr>
                <w:rFonts w:hint="eastAsia" w:asciiTheme="minorEastAsia" w:hAnsiTheme="minorEastAsia" w:eastAsiaTheme="minorEastAsia"/>
                <w:szCs w:val="21"/>
              </w:rPr>
              <w:t>联合运输</w:t>
            </w:r>
            <w:r>
              <w:rPr>
                <w:rFonts w:hint="eastAsia"/>
                <w:szCs w:val="21"/>
              </w:rPr>
              <w:t>”产生浓厚的兴趣，使学生能一边学习理论知识，一边训练，加强学生对相关知识的理解和记忆</w:t>
            </w: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rPr>
                <w:sz w:val="24"/>
              </w:rPr>
            </w:pPr>
          </w:p>
          <w:p>
            <w:pPr>
              <w:adjustRightInd w:val="0"/>
              <w:snapToGrid w:val="0"/>
              <w:ind w:firstLine="210" w:firstLineChars="100"/>
              <w:rPr>
                <w:szCs w:val="21"/>
              </w:rPr>
            </w:pPr>
            <w:r>
              <w:rPr>
                <w:rFonts w:hint="eastAsia"/>
                <w:szCs w:val="21"/>
              </w:rPr>
              <w:t>通过理论知识的讲解，并穿插“思政”元素，使学生将抽象的理论知识具体化，更便于理解</w:t>
            </w:r>
          </w:p>
          <w:p>
            <w:pPr>
              <w:adjustRightInd w:val="0"/>
              <w:snapToGrid w:val="0"/>
              <w:rPr>
                <w:sz w:val="24"/>
              </w:rPr>
            </w:pPr>
          </w:p>
        </w:tc>
      </w:tr>
    </w:tbl>
    <w:p/>
    <w:p>
      <w:pPr>
        <w:widowControl/>
        <w:ind w:firstLine="780"/>
        <w:jc w:val="center"/>
        <w:textAlignment w:val="center"/>
        <w:rPr>
          <w:rFonts w:hint="eastAsia" w:ascii="微软雅黑" w:hAnsi="微软雅黑" w:eastAsia="微软雅黑"/>
          <w:b/>
          <w:sz w:val="40"/>
          <w:u w:val="single"/>
        </w:rPr>
      </w:pPr>
    </w:p>
    <w:p>
      <w:pPr>
        <w:widowControl/>
        <w:ind w:firstLine="780"/>
        <w:jc w:val="center"/>
        <w:textAlignment w:val="center"/>
        <w:rPr>
          <w:rFonts w:hint="eastAsia" w:ascii="微软雅黑" w:hAnsi="微软雅黑" w:eastAsia="微软雅黑"/>
          <w:b/>
          <w:sz w:val="40"/>
          <w:u w:val="single"/>
        </w:rPr>
      </w:pPr>
    </w:p>
    <w:p>
      <w:pPr>
        <w:widowControl/>
        <w:ind w:firstLine="780"/>
        <w:jc w:val="center"/>
        <w:textAlignment w:val="center"/>
        <w:rPr>
          <w:rFonts w:hint="eastAsia" w:ascii="微软雅黑" w:hAnsi="微软雅黑" w:eastAsia="微软雅黑"/>
          <w:b/>
          <w:sz w:val="40"/>
          <w:u w:val="single"/>
        </w:rPr>
      </w:pPr>
    </w:p>
    <w:p>
      <w:pPr>
        <w:widowControl/>
        <w:ind w:firstLine="780"/>
        <w:jc w:val="center"/>
        <w:textAlignment w:val="center"/>
        <w:rPr>
          <w:rFonts w:hint="eastAsia" w:ascii="微软雅黑" w:hAnsi="微软雅黑" w:eastAsia="微软雅黑"/>
          <w:b/>
          <w:sz w:val="40"/>
          <w:u w:val="single"/>
        </w:rPr>
      </w:pPr>
    </w:p>
    <w:p>
      <w:pPr>
        <w:widowControl/>
        <w:ind w:firstLine="780"/>
        <w:jc w:val="center"/>
        <w:textAlignment w:val="center"/>
        <w:rPr>
          <w:rFonts w:ascii="微软雅黑" w:hAnsi="微软雅黑" w:eastAsia="微软雅黑"/>
          <w:b/>
          <w:sz w:val="40"/>
        </w:rPr>
      </w:pPr>
      <w:r>
        <w:rPr>
          <w:rFonts w:hint="eastAsia" w:ascii="微软雅黑" w:hAnsi="微软雅黑" w:eastAsia="微软雅黑"/>
          <w:b/>
          <w:sz w:val="40"/>
          <w:u w:val="single"/>
        </w:rPr>
        <w:t xml:space="preserve">运输管理 </w:t>
      </w:r>
      <w:r>
        <w:rPr>
          <w:rFonts w:ascii="微软雅黑" w:hAnsi="微软雅黑" w:eastAsia="微软雅黑"/>
          <w:b/>
          <w:sz w:val="40"/>
          <w:u w:val="single"/>
        </w:rPr>
        <w:t xml:space="preserve"> </w:t>
      </w:r>
      <w:r>
        <w:rPr>
          <w:rFonts w:hint="eastAsia" w:ascii="微软雅黑" w:hAnsi="微软雅黑" w:eastAsia="微软雅黑"/>
          <w:b/>
          <w:sz w:val="40"/>
        </w:rPr>
        <w:t>教案</w:t>
      </w:r>
    </w:p>
    <w:p>
      <w:pPr>
        <w:jc w:val="center"/>
        <w:rPr>
          <w:b/>
          <w:sz w:val="36"/>
          <w:szCs w:val="36"/>
        </w:rPr>
      </w:pPr>
      <w:r>
        <w:rPr>
          <w:rFonts w:hint="eastAsia"/>
          <w:b/>
          <w:sz w:val="36"/>
          <w:szCs w:val="36"/>
        </w:rPr>
        <w:t>教案首页</w:t>
      </w:r>
    </w:p>
    <w:p/>
    <w:p>
      <w:pPr>
        <w:ind w:firstLine="525" w:firstLineChars="250"/>
      </w:pPr>
      <w:r>
        <w:rPr>
          <w:rFonts w:hint="eastAsia"/>
        </w:rPr>
        <w:t>授课人：</w:t>
      </w:r>
      <w:r>
        <w:rPr>
          <w:rFonts w:hint="eastAsia"/>
          <w:b/>
        </w:rPr>
        <w:t>杨国荣</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b/>
        </w:rPr>
        <w:t xml:space="preserve"> </w:t>
      </w:r>
      <w:r>
        <w:t xml:space="preserve">          </w:t>
      </w:r>
      <w:r>
        <w:rPr>
          <w:rFonts w:hint="eastAsia"/>
        </w:rPr>
        <w:t>编号：</w:t>
      </w:r>
      <w:r>
        <w:rPr>
          <w:b/>
        </w:rPr>
        <w:t>18</w:t>
      </w:r>
    </w:p>
    <w:p/>
    <w:p/>
    <w:tbl>
      <w:tblPr>
        <w:tblStyle w:val="14"/>
        <w:tblpPr w:leftFromText="180" w:rightFromText="180" w:vertAnchor="page" w:horzAnchor="margin" w:tblpXSpec="center" w:tblpY="2971"/>
        <w:tblW w:w="91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3"/>
        <w:gridCol w:w="3332"/>
        <w:gridCol w:w="1559"/>
        <w:gridCol w:w="2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163" w:type="dxa"/>
            <w:vAlign w:val="center"/>
          </w:tcPr>
          <w:p>
            <w:pPr>
              <w:spacing w:line="360" w:lineRule="auto"/>
              <w:jc w:val="center"/>
              <w:rPr>
                <w:b/>
              </w:rPr>
            </w:pPr>
            <w:r>
              <w:rPr>
                <w:rFonts w:hint="eastAsia"/>
                <w:b/>
              </w:rPr>
              <w:t>授课班级</w:t>
            </w:r>
          </w:p>
        </w:tc>
        <w:tc>
          <w:tcPr>
            <w:tcW w:w="3332" w:type="dxa"/>
            <w:vAlign w:val="center"/>
          </w:tcPr>
          <w:p>
            <w:pPr>
              <w:spacing w:line="360" w:lineRule="auto"/>
              <w:jc w:val="center"/>
            </w:pPr>
            <w:r>
              <w:rPr>
                <w:rFonts w:hint="eastAsia"/>
              </w:rPr>
              <w:t>现代物流管理2</w:t>
            </w:r>
            <w:r>
              <w:rPr>
                <w:rFonts w:hint="eastAsia"/>
                <w:lang w:val="en-US" w:eastAsia="zh-CN"/>
              </w:rPr>
              <w:t>2</w:t>
            </w:r>
            <w:r>
              <w:rPr>
                <w:rFonts w:hint="eastAsia"/>
              </w:rPr>
              <w:t>01、2</w:t>
            </w:r>
            <w:r>
              <w:rPr>
                <w:rFonts w:hint="eastAsia"/>
                <w:lang w:val="en-US" w:eastAsia="zh-CN"/>
              </w:rPr>
              <w:t>2</w:t>
            </w:r>
            <w:r>
              <w:rPr>
                <w:rFonts w:hint="eastAsia"/>
              </w:rPr>
              <w:t>02、2</w:t>
            </w:r>
            <w:r>
              <w:rPr>
                <w:rFonts w:hint="eastAsia"/>
                <w:lang w:val="en-US" w:eastAsia="zh-CN"/>
              </w:rPr>
              <w:t>2</w:t>
            </w:r>
            <w:r>
              <w:rPr>
                <w:rFonts w:hint="eastAsia"/>
              </w:rPr>
              <w:t>03</w:t>
            </w:r>
          </w:p>
        </w:tc>
        <w:tc>
          <w:tcPr>
            <w:tcW w:w="1559" w:type="dxa"/>
            <w:vAlign w:val="center"/>
          </w:tcPr>
          <w:p>
            <w:pPr>
              <w:spacing w:line="360" w:lineRule="auto"/>
              <w:jc w:val="center"/>
            </w:pPr>
            <w:r>
              <w:rPr>
                <w:rFonts w:hint="eastAsia"/>
                <w:b/>
              </w:rPr>
              <w:t>授课时间</w:t>
            </w:r>
          </w:p>
        </w:tc>
        <w:tc>
          <w:tcPr>
            <w:tcW w:w="2055" w:type="dxa"/>
            <w:vAlign w:val="center"/>
          </w:tcPr>
          <w:p>
            <w:pPr>
              <w:spacing w:line="360" w:lineRule="auto"/>
              <w:jc w:val="center"/>
            </w:pPr>
            <w:r>
              <w:rPr>
                <w:rFonts w:hint="eastAsia"/>
              </w:rPr>
              <w:t>第</w:t>
            </w:r>
            <w:r>
              <w:t>10—18</w:t>
            </w:r>
            <w:r>
              <w:rPr>
                <w:rFonts w:hint="eastAsia"/>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63" w:type="dxa"/>
            <w:vAlign w:val="center"/>
          </w:tcPr>
          <w:p>
            <w:pPr>
              <w:spacing w:line="360" w:lineRule="auto"/>
              <w:jc w:val="center"/>
              <w:rPr>
                <w:b/>
              </w:rPr>
            </w:pPr>
            <w:r>
              <w:rPr>
                <w:rFonts w:hint="eastAsia"/>
                <w:b/>
              </w:rPr>
              <w:t>项目名称</w:t>
            </w:r>
          </w:p>
        </w:tc>
        <w:tc>
          <w:tcPr>
            <w:tcW w:w="6946" w:type="dxa"/>
            <w:gridSpan w:val="3"/>
            <w:vAlign w:val="center"/>
          </w:tcPr>
          <w:p>
            <w:pPr>
              <w:spacing w:line="360" w:lineRule="auto"/>
              <w:jc w:val="center"/>
            </w:pPr>
            <w:r>
              <w:rPr>
                <w:rFonts w:hint="eastAsia"/>
              </w:rPr>
              <w:t>实训任务工作页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2163" w:type="dxa"/>
            <w:vAlign w:val="center"/>
          </w:tcPr>
          <w:p>
            <w:pPr>
              <w:spacing w:line="360" w:lineRule="auto"/>
              <w:jc w:val="center"/>
            </w:pPr>
            <w:r>
              <w:rPr>
                <w:rFonts w:hint="eastAsia"/>
                <w:b/>
              </w:rPr>
              <w:t>任务描述</w:t>
            </w:r>
          </w:p>
        </w:tc>
        <w:tc>
          <w:tcPr>
            <w:tcW w:w="6946" w:type="dxa"/>
            <w:gridSpan w:val="3"/>
          </w:tcPr>
          <w:p>
            <w:pPr>
              <w:spacing w:line="360" w:lineRule="auto"/>
              <w:ind w:firstLine="420" w:firstLineChars="200"/>
            </w:pPr>
            <w:r>
              <w:rPr>
                <w:rFonts w:hint="eastAsia"/>
              </w:rPr>
              <w:t>完成实训任务工作页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2163" w:type="dxa"/>
            <w:vAlign w:val="center"/>
          </w:tcPr>
          <w:p>
            <w:pPr>
              <w:spacing w:line="360" w:lineRule="auto"/>
              <w:jc w:val="center"/>
            </w:pPr>
            <w:r>
              <w:rPr>
                <w:rFonts w:hint="eastAsia"/>
                <w:b/>
              </w:rPr>
              <w:t>授课方式</w:t>
            </w:r>
          </w:p>
        </w:tc>
        <w:tc>
          <w:tcPr>
            <w:tcW w:w="3332" w:type="dxa"/>
            <w:vAlign w:val="center"/>
          </w:tcPr>
          <w:p>
            <w:pPr>
              <w:spacing w:line="360" w:lineRule="auto"/>
              <w:jc w:val="center"/>
            </w:pPr>
            <w:r>
              <w:rPr>
                <w:rFonts w:hint="eastAsia"/>
              </w:rPr>
              <w:t>课堂教学</w:t>
            </w:r>
          </w:p>
        </w:tc>
        <w:tc>
          <w:tcPr>
            <w:tcW w:w="1559" w:type="dxa"/>
            <w:vAlign w:val="center"/>
          </w:tcPr>
          <w:p>
            <w:pPr>
              <w:spacing w:line="360" w:lineRule="auto"/>
              <w:jc w:val="center"/>
              <w:rPr>
                <w:b/>
              </w:rPr>
            </w:pPr>
            <w:r>
              <w:rPr>
                <w:rFonts w:hint="eastAsia"/>
                <w:b/>
              </w:rPr>
              <w:t>教学时数</w:t>
            </w:r>
          </w:p>
        </w:tc>
        <w:tc>
          <w:tcPr>
            <w:tcW w:w="2055" w:type="dxa"/>
            <w:vAlign w:val="center"/>
          </w:tcPr>
          <w:p>
            <w:pPr>
              <w:spacing w:line="360" w:lineRule="auto"/>
              <w:jc w:val="cente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2163" w:type="dxa"/>
            <w:vAlign w:val="center"/>
          </w:tcPr>
          <w:p>
            <w:pPr>
              <w:spacing w:line="360" w:lineRule="auto"/>
              <w:jc w:val="center"/>
            </w:pPr>
            <w:r>
              <w:rPr>
                <w:rFonts w:hint="eastAsia"/>
                <w:b/>
              </w:rPr>
              <w:t>授课方式手段</w:t>
            </w:r>
          </w:p>
        </w:tc>
        <w:tc>
          <w:tcPr>
            <w:tcW w:w="6946" w:type="dxa"/>
            <w:gridSpan w:val="3"/>
            <w:vAlign w:val="center"/>
          </w:tcPr>
          <w:p>
            <w:pPr>
              <w:spacing w:line="360" w:lineRule="auto"/>
              <w:ind w:firstLine="210" w:firstLineChars="100"/>
              <w:jc w:val="center"/>
            </w:pPr>
            <w:r>
              <w:rPr>
                <w:rFonts w:hint="eastAsia" w:ascii="宋体" w:hAnsi="宋体"/>
                <w:szCs w:val="21"/>
              </w:rPr>
              <w:t>推理、类比、归纳、关键词组学习法等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2163" w:type="dxa"/>
            <w:vAlign w:val="center"/>
          </w:tcPr>
          <w:p>
            <w:pPr>
              <w:spacing w:line="360" w:lineRule="auto"/>
              <w:jc w:val="center"/>
            </w:pPr>
            <w:r>
              <w:rPr>
                <w:rFonts w:hint="eastAsia"/>
                <w:b/>
              </w:rPr>
              <w:t>教学目标</w:t>
            </w:r>
          </w:p>
        </w:tc>
        <w:tc>
          <w:tcPr>
            <w:tcW w:w="6946" w:type="dxa"/>
            <w:gridSpan w:val="3"/>
            <w:vAlign w:val="center"/>
          </w:tcPr>
          <w:p>
            <w:pPr>
              <w:spacing w:line="360" w:lineRule="auto"/>
              <w:ind w:firstLine="210" w:firstLineChars="100"/>
            </w:pPr>
            <w:r>
              <w:rPr>
                <w:rFonts w:hint="eastAsia"/>
              </w:rPr>
              <w:t>完成实训任务工作页</w:t>
            </w:r>
          </w:p>
          <w:p>
            <w:pPr>
              <w:spacing w:line="360" w:lineRule="auto"/>
              <w:ind w:firstLine="210" w:firstLineChars="100"/>
            </w:pPr>
            <w:r>
              <w:rPr>
                <w:rStyle w:val="31"/>
                <w:rFonts w:hint="eastAsia" w:ascii="Arial" w:hAnsi="Arial"/>
                <w:color w:val="FF0000"/>
              </w:rPr>
              <w:t>课程思政</w:t>
            </w:r>
            <w:r>
              <w:rPr>
                <w:rStyle w:val="31"/>
                <w:rFonts w:hint="eastAsia" w:ascii="Arial" w:hAnsi="Arial"/>
                <w:color w:val="FF0000"/>
                <w:szCs w:val="21"/>
              </w:rPr>
              <w:t>的要求：</w:t>
            </w:r>
            <w:r>
              <w:rPr>
                <w:rStyle w:val="31"/>
                <w:rFonts w:hint="eastAsia" w:ascii="Arial" w:hAnsi="Arial"/>
                <w:color w:val="FF0000"/>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2163" w:type="dxa"/>
            <w:vAlign w:val="center"/>
          </w:tcPr>
          <w:p>
            <w:pPr>
              <w:spacing w:line="360" w:lineRule="auto"/>
              <w:jc w:val="center"/>
            </w:pPr>
            <w:r>
              <w:rPr>
                <w:rFonts w:hint="eastAsia"/>
                <w:b/>
              </w:rPr>
              <w:t>教学重点难点</w:t>
            </w:r>
          </w:p>
        </w:tc>
        <w:tc>
          <w:tcPr>
            <w:tcW w:w="6946" w:type="dxa"/>
            <w:gridSpan w:val="3"/>
            <w:vAlign w:val="center"/>
          </w:tcPr>
          <w:p>
            <w:pPr>
              <w:spacing w:line="360" w:lineRule="auto"/>
              <w:ind w:firstLine="211" w:firstLineChars="100"/>
              <w:jc w:val="left"/>
              <w:rPr>
                <w:rFonts w:ascii="宋体" w:hAnsi="宋体"/>
                <w:szCs w:val="21"/>
              </w:rPr>
            </w:pPr>
            <w:r>
              <w:rPr>
                <w:rFonts w:hint="eastAsia" w:ascii="宋体" w:hAnsi="宋体" w:cs="宋体"/>
                <w:b/>
                <w:bCs/>
              </w:rPr>
              <w:t>重点：</w:t>
            </w:r>
            <w:r>
              <w:rPr>
                <w:rFonts w:ascii="宋体" w:hAnsi="宋体"/>
                <w:szCs w:val="21"/>
              </w:rPr>
              <w:t xml:space="preserve"> </w:t>
            </w:r>
            <w:r>
              <w:rPr>
                <w:rFonts w:hint="eastAsia"/>
              </w:rPr>
              <w:t>培养学习的自主性，逻辑思考能力得到提高</w:t>
            </w:r>
          </w:p>
          <w:p>
            <w:pPr>
              <w:spacing w:line="360" w:lineRule="auto"/>
              <w:ind w:firstLine="211" w:firstLineChars="100"/>
              <w:jc w:val="left"/>
            </w:pPr>
            <w:r>
              <w:rPr>
                <w:rFonts w:hint="eastAsia" w:ascii="宋体" w:hAnsi="宋体" w:cs="宋体"/>
                <w:b/>
                <w:bCs/>
              </w:rPr>
              <w:t>难点：</w:t>
            </w:r>
            <w:r>
              <w:t xml:space="preserve"> </w:t>
            </w:r>
            <w:r>
              <w:rPr>
                <w:rFonts w:hint="eastAsia"/>
              </w:rPr>
              <w:t>任务如何实施，自己查找学习短板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1" w:hRule="atLeast"/>
        </w:trPr>
        <w:tc>
          <w:tcPr>
            <w:tcW w:w="2163" w:type="dxa"/>
            <w:vAlign w:val="center"/>
          </w:tcPr>
          <w:p>
            <w:pPr>
              <w:spacing w:line="360" w:lineRule="auto"/>
              <w:jc w:val="center"/>
            </w:pPr>
            <w:r>
              <w:rPr>
                <w:rFonts w:hint="eastAsia"/>
                <w:b/>
              </w:rPr>
              <w:t>教学过程设计</w:t>
            </w:r>
          </w:p>
        </w:tc>
        <w:tc>
          <w:tcPr>
            <w:tcW w:w="6946" w:type="dxa"/>
            <w:gridSpan w:val="3"/>
            <w:vAlign w:val="center"/>
          </w:tcPr>
          <w:p>
            <w:pPr>
              <w:spacing w:line="240" w:lineRule="atLeast"/>
              <w:ind w:firstLine="420" w:firstLineChars="200"/>
            </w:pPr>
            <w:r>
              <w:rPr>
                <w:rFonts w:hint="eastAsia" w:ascii="宋体" w:hAnsi="宋体"/>
                <w:szCs w:val="28"/>
              </w:rPr>
              <w:t>在</w:t>
            </w:r>
            <w:r>
              <w:rPr>
                <w:rFonts w:hint="eastAsia"/>
              </w:rPr>
              <w:t>分组学习的基础之上，每组成员按着组长的分工，学习</w:t>
            </w:r>
            <w:r>
              <w:rPr>
                <w:rFonts w:hint="eastAsia" w:ascii="宋体" w:hAnsi="宋体"/>
                <w:szCs w:val="28"/>
              </w:rPr>
              <w:t>实训场景下面的“知识点”，研究尽可能多的“背景材料”，</w:t>
            </w:r>
            <w:r>
              <w:rPr>
                <w:rFonts w:hint="eastAsia"/>
              </w:rPr>
              <w:t>每位成员或独立或与本组成员合作，完成“</w:t>
            </w:r>
            <w:r>
              <w:rPr>
                <w:rFonts w:hint="eastAsia" w:ascii="宋体" w:hAnsi="宋体"/>
                <w:szCs w:val="21"/>
              </w:rPr>
              <w:t>操作与实训任务</w:t>
            </w:r>
            <w:r>
              <w:rPr>
                <w:rFonts w:hint="eastAsia"/>
              </w:rPr>
              <w:t>”，将拟写的“任务完成的记录”排队，与授课老师核对正确性，如果正确，在黑板对应的组别画“正”字，每次核对“</w:t>
            </w:r>
            <w:r>
              <w:rPr>
                <w:rFonts w:hint="eastAsia" w:ascii="宋体" w:hAnsi="宋体"/>
                <w:szCs w:val="21"/>
              </w:rPr>
              <w:t>操作与实训任务</w:t>
            </w:r>
            <w:r>
              <w:rPr>
                <w:rFonts w:hint="eastAsia"/>
              </w:rPr>
              <w:t>”正确一个，画一笔，组员将正确答案交给组长保存，连续进行。</w:t>
            </w:r>
          </w:p>
          <w:p>
            <w:pPr>
              <w:ind w:firstLine="420" w:firstLineChars="200"/>
              <w:rPr>
                <w:rStyle w:val="31"/>
                <w:rFonts w:ascii="Arial" w:hAnsi="Arial"/>
                <w:color w:val="FF0000"/>
              </w:rPr>
            </w:pPr>
            <w:r>
              <w:rPr>
                <w:rFonts w:hint="eastAsia" w:ascii="宋体" w:hAnsi="宋体"/>
                <w:szCs w:val="28"/>
              </w:rPr>
              <w:t>对完成了的“实训任务工作页”进行归纳、总结与整理</w:t>
            </w:r>
          </w:p>
          <w:p>
            <w:pPr>
              <w:rPr>
                <w:rStyle w:val="31"/>
                <w:rFonts w:ascii="Arial" w:hAnsi="Arial"/>
                <w:color w:val="FF0000"/>
              </w:rPr>
            </w:pPr>
          </w:p>
          <w:p>
            <w:pPr>
              <w:rPr>
                <w:rStyle w:val="31"/>
                <w:rFonts w:ascii="Arial" w:hAnsi="Arial"/>
                <w:color w:val="FF0000"/>
              </w:rPr>
            </w:pPr>
          </w:p>
          <w:p>
            <w:pPr>
              <w:rPr>
                <w:rStyle w:val="31"/>
                <w:rFonts w:ascii="Arial" w:hAnsi="Arial"/>
                <w:color w:val="FF0000"/>
              </w:rPr>
            </w:pPr>
            <w:r>
              <w:rPr>
                <w:rStyle w:val="31"/>
                <w:rFonts w:hint="eastAsia" w:ascii="Arial" w:hAnsi="Arial"/>
                <w:color w:val="FF0000"/>
              </w:rPr>
              <w:t>课程思政的</w:t>
            </w:r>
            <w:r>
              <w:rPr>
                <w:rStyle w:val="31"/>
                <w:rFonts w:ascii="Arial" w:hAnsi="Arial"/>
                <w:color w:val="FF0000"/>
              </w:rPr>
              <w:t>元素</w:t>
            </w:r>
            <w:r>
              <w:rPr>
                <w:rStyle w:val="31"/>
                <w:rFonts w:hint="eastAsia" w:ascii="Arial" w:hAnsi="Arial"/>
                <w:color w:val="FF0000"/>
              </w:rPr>
              <w:t>：</w:t>
            </w:r>
            <w:r>
              <w:rPr>
                <w:rStyle w:val="31"/>
                <w:rFonts w:ascii="Arial" w:hAnsi="Arial"/>
                <w:color w:val="FF0000"/>
              </w:rPr>
              <w:t xml:space="preserve"> </w:t>
            </w:r>
            <w:r>
              <w:rPr>
                <w:rStyle w:val="31"/>
                <w:rFonts w:hint="eastAsia" w:ascii="Arial" w:hAnsi="Arial"/>
                <w:color w:val="FF0000"/>
                <w:lang w:eastAsia="zh-CN"/>
              </w:rPr>
              <w:t>——</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2163" w:type="dxa"/>
            <w:vAlign w:val="center"/>
          </w:tcPr>
          <w:p>
            <w:pPr>
              <w:spacing w:line="360" w:lineRule="auto"/>
              <w:jc w:val="center"/>
            </w:pPr>
            <w:r>
              <w:rPr>
                <w:rFonts w:hint="eastAsia"/>
                <w:b/>
              </w:rPr>
              <w:t>作业布置及辅导</w:t>
            </w:r>
          </w:p>
        </w:tc>
        <w:tc>
          <w:tcPr>
            <w:tcW w:w="6946" w:type="dxa"/>
            <w:gridSpan w:val="3"/>
            <w:vAlign w:val="center"/>
          </w:tcPr>
          <w:p>
            <w:pPr>
              <w:spacing w:line="360" w:lineRule="auto"/>
              <w:ind w:firstLine="420" w:firstLineChars="200"/>
              <w:jc w:val="center"/>
            </w:pPr>
            <w:r>
              <w:rPr>
                <w:rFonts w:hint="eastAsia"/>
              </w:rPr>
              <w:t>提交小组</w:t>
            </w:r>
            <w:r>
              <w:t>学习成果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2163" w:type="dxa"/>
            <w:vAlign w:val="center"/>
          </w:tcPr>
          <w:p>
            <w:pPr>
              <w:spacing w:line="360" w:lineRule="auto"/>
              <w:jc w:val="center"/>
            </w:pPr>
            <w:r>
              <w:rPr>
                <w:rFonts w:hint="eastAsia"/>
                <w:b/>
              </w:rPr>
              <w:t>课后小结</w:t>
            </w:r>
          </w:p>
        </w:tc>
        <w:tc>
          <w:tcPr>
            <w:tcW w:w="6946" w:type="dxa"/>
            <w:gridSpan w:val="3"/>
            <w:vAlign w:val="center"/>
          </w:tcPr>
          <w:p>
            <w:pPr>
              <w:spacing w:line="360" w:lineRule="auto"/>
              <w:ind w:firstLine="210" w:firstLineChars="100"/>
              <w:jc w:val="center"/>
            </w:pPr>
            <w:r>
              <w:rPr>
                <w:rFonts w:hint="eastAsia" w:ascii="宋体" w:hAnsi="宋体"/>
                <w:szCs w:val="28"/>
              </w:rPr>
              <w:t>理论知识的巩固，与实践能力的提升</w:t>
            </w:r>
          </w:p>
        </w:tc>
      </w:tr>
    </w:tbl>
    <w:p/>
    <w:p>
      <w:pPr>
        <w:spacing w:line="360" w:lineRule="auto"/>
        <w:jc w:val="left"/>
        <w:rPr>
          <w:rFonts w:asciiTheme="minorEastAsia" w:hAnsiTheme="minorEastAsia" w:eastAsiaTheme="minorEastAsia"/>
          <w:b/>
          <w:szCs w:val="21"/>
        </w:rPr>
      </w:pPr>
    </w:p>
    <w:p>
      <w:pPr>
        <w:spacing w:line="360" w:lineRule="auto"/>
        <w:jc w:val="left"/>
        <w:rPr>
          <w:rFonts w:asciiTheme="minorEastAsia" w:hAnsiTheme="minorEastAsia" w:eastAsiaTheme="minorEastAsia"/>
          <w:b/>
          <w:szCs w:val="21"/>
        </w:rPr>
      </w:pPr>
    </w:p>
    <w:p>
      <w:pPr>
        <w:jc w:val="center"/>
      </w:pPr>
    </w:p>
    <w:p>
      <w:pPr>
        <w:spacing w:line="360" w:lineRule="auto"/>
        <w:ind w:firstLine="420" w:firstLineChars="200"/>
        <w:jc w:val="left"/>
        <w:rPr>
          <w:rFonts w:ascii="隶书" w:hAnsi="隶书" w:eastAsia="隶书" w:cs="隶书"/>
          <w:sz w:val="28"/>
          <w:szCs w:val="28"/>
        </w:rPr>
      </w:pPr>
      <w:r>
        <w:rPr>
          <w:rFonts w:hint="eastAsia" w:ascii="宋体" w:hAnsi="宋体" w:cs="宋体"/>
          <w:bCs/>
          <w:szCs w:val="21"/>
        </w:rPr>
        <w:t xml:space="preserve">注：本页为每次课教案首页                        </w:t>
      </w:r>
      <w:r>
        <w:rPr>
          <w:rFonts w:hint="eastAsia" w:ascii="隶书" w:hAnsi="隶书" w:eastAsia="隶书" w:cs="隶书"/>
          <w:bCs/>
          <w:sz w:val="28"/>
          <w:szCs w:val="28"/>
        </w:rPr>
        <w:t xml:space="preserve"> </w:t>
      </w:r>
    </w:p>
    <w:p>
      <w:pPr>
        <w:spacing w:line="360" w:lineRule="auto"/>
        <w:ind w:firstLine="527" w:firstLineChars="250"/>
        <w:jc w:val="left"/>
        <w:rPr>
          <w:rFonts w:asciiTheme="minorEastAsia" w:hAnsiTheme="minorEastAsia" w:eastAsiaTheme="minorEastAsia"/>
          <w:b/>
          <w:szCs w:val="21"/>
        </w:rPr>
      </w:pPr>
      <w:r>
        <w:rPr>
          <w:rFonts w:hint="eastAsia" w:asciiTheme="minorEastAsia" w:hAnsiTheme="minorEastAsia" w:eastAsiaTheme="minorEastAsia"/>
          <w:b/>
          <w:szCs w:val="21"/>
        </w:rPr>
        <w:t xml:space="preserve">【见教材 </w:t>
      </w:r>
      <w:r>
        <w:rPr>
          <w:rFonts w:asciiTheme="minorEastAsia" w:hAnsiTheme="minorEastAsia" w:eastAsiaTheme="minorEastAsia"/>
          <w:b/>
          <w:szCs w:val="21"/>
        </w:rPr>
        <w:t xml:space="preserve"> </w:t>
      </w:r>
      <w:r>
        <w:rPr>
          <w:rFonts w:hint="eastAsia" w:asciiTheme="minorEastAsia" w:hAnsiTheme="minorEastAsia" w:eastAsiaTheme="minorEastAsia"/>
          <w:b/>
          <w:szCs w:val="21"/>
        </w:rPr>
        <w:t>模块四】</w:t>
      </w:r>
    </w:p>
    <w:sectPr>
      <w:headerReference r:id="rId11" w:type="first"/>
      <w:footerReference r:id="rId14" w:type="first"/>
      <w:headerReference r:id="rId9" w:type="default"/>
      <w:footerReference r:id="rId12" w:type="default"/>
      <w:headerReference r:id="rId10" w:type="even"/>
      <w:footerReference r:id="rId13" w:type="even"/>
      <w:pgSz w:w="11907" w:h="16840"/>
      <w:pgMar w:top="567" w:right="851" w:bottom="567" w:left="851" w:header="284" w:footer="284"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华文彩云">
    <w:panose1 w:val="02010800040101010101"/>
    <w:charset w:val="86"/>
    <w:family w:val="auto"/>
    <w:pitch w:val="default"/>
    <w:sig w:usb0="00000001" w:usb1="080F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TimesNewRoman">
    <w:altName w:val="Times New Roman"/>
    <w:panose1 w:val="00000000000000000000"/>
    <w:charset w:val="00"/>
    <w:family w:val="roman"/>
    <w:pitch w:val="default"/>
    <w:sig w:usb0="00000000" w:usb1="00000000" w:usb2="0000001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QyY2JlZDYwY2E0NzBkM2IxNzY5OTQwNzc1NTNkNGUifQ=="/>
  </w:docVars>
  <w:rsids>
    <w:rsidRoot w:val="795C4ED5"/>
    <w:rsid w:val="00006AD7"/>
    <w:rsid w:val="00061E76"/>
    <w:rsid w:val="000677E1"/>
    <w:rsid w:val="00081423"/>
    <w:rsid w:val="000831CF"/>
    <w:rsid w:val="0008375D"/>
    <w:rsid w:val="000933C0"/>
    <w:rsid w:val="00093A55"/>
    <w:rsid w:val="000A2881"/>
    <w:rsid w:val="000A2B31"/>
    <w:rsid w:val="000B02A4"/>
    <w:rsid w:val="000C2F0B"/>
    <w:rsid w:val="000C3D34"/>
    <w:rsid w:val="000D14BD"/>
    <w:rsid w:val="000D1FBB"/>
    <w:rsid w:val="000E3F4A"/>
    <w:rsid w:val="000F1311"/>
    <w:rsid w:val="000F19CF"/>
    <w:rsid w:val="000F28C4"/>
    <w:rsid w:val="000F3D0D"/>
    <w:rsid w:val="00103F1E"/>
    <w:rsid w:val="001072DB"/>
    <w:rsid w:val="001359FF"/>
    <w:rsid w:val="0014767E"/>
    <w:rsid w:val="0015042C"/>
    <w:rsid w:val="00157CFE"/>
    <w:rsid w:val="00161F6B"/>
    <w:rsid w:val="00164589"/>
    <w:rsid w:val="00167B01"/>
    <w:rsid w:val="00181582"/>
    <w:rsid w:val="00183335"/>
    <w:rsid w:val="0019050C"/>
    <w:rsid w:val="001A5CD9"/>
    <w:rsid w:val="001B5A3A"/>
    <w:rsid w:val="001C23A8"/>
    <w:rsid w:val="001D196B"/>
    <w:rsid w:val="001D2164"/>
    <w:rsid w:val="001D4AB1"/>
    <w:rsid w:val="001E70DA"/>
    <w:rsid w:val="001F7B1E"/>
    <w:rsid w:val="002228D9"/>
    <w:rsid w:val="00223FEB"/>
    <w:rsid w:val="0023244C"/>
    <w:rsid w:val="00234FA9"/>
    <w:rsid w:val="0024455F"/>
    <w:rsid w:val="00251F9F"/>
    <w:rsid w:val="00255F81"/>
    <w:rsid w:val="002634BF"/>
    <w:rsid w:val="00270B2C"/>
    <w:rsid w:val="00280828"/>
    <w:rsid w:val="002847FF"/>
    <w:rsid w:val="002A06D4"/>
    <w:rsid w:val="002A20AE"/>
    <w:rsid w:val="002B1A95"/>
    <w:rsid w:val="002C153C"/>
    <w:rsid w:val="002C54F2"/>
    <w:rsid w:val="002D0461"/>
    <w:rsid w:val="002D46EB"/>
    <w:rsid w:val="002E4B83"/>
    <w:rsid w:val="002E5EC5"/>
    <w:rsid w:val="00306CF6"/>
    <w:rsid w:val="00325F11"/>
    <w:rsid w:val="0034247C"/>
    <w:rsid w:val="00364B86"/>
    <w:rsid w:val="00365612"/>
    <w:rsid w:val="00370910"/>
    <w:rsid w:val="00390374"/>
    <w:rsid w:val="003B6A1D"/>
    <w:rsid w:val="003D0DB4"/>
    <w:rsid w:val="003D5317"/>
    <w:rsid w:val="003F3F12"/>
    <w:rsid w:val="00402B9A"/>
    <w:rsid w:val="00403A25"/>
    <w:rsid w:val="00442D5E"/>
    <w:rsid w:val="00460756"/>
    <w:rsid w:val="00466913"/>
    <w:rsid w:val="00485F56"/>
    <w:rsid w:val="004865B5"/>
    <w:rsid w:val="00497A50"/>
    <w:rsid w:val="004B19D1"/>
    <w:rsid w:val="004B424F"/>
    <w:rsid w:val="004B5A26"/>
    <w:rsid w:val="004B65C1"/>
    <w:rsid w:val="004C2D7B"/>
    <w:rsid w:val="004D0924"/>
    <w:rsid w:val="004D1159"/>
    <w:rsid w:val="004E27B4"/>
    <w:rsid w:val="004E72E9"/>
    <w:rsid w:val="005063F1"/>
    <w:rsid w:val="0052039D"/>
    <w:rsid w:val="005212FD"/>
    <w:rsid w:val="0053121F"/>
    <w:rsid w:val="00551EA6"/>
    <w:rsid w:val="0056178A"/>
    <w:rsid w:val="00561B79"/>
    <w:rsid w:val="00571035"/>
    <w:rsid w:val="0058050B"/>
    <w:rsid w:val="00592B61"/>
    <w:rsid w:val="00593255"/>
    <w:rsid w:val="005A1973"/>
    <w:rsid w:val="005A2E7F"/>
    <w:rsid w:val="005B2F2B"/>
    <w:rsid w:val="005C03F5"/>
    <w:rsid w:val="005D4546"/>
    <w:rsid w:val="005D5CC9"/>
    <w:rsid w:val="005D769E"/>
    <w:rsid w:val="005F17B7"/>
    <w:rsid w:val="006061F9"/>
    <w:rsid w:val="006165FA"/>
    <w:rsid w:val="006355CB"/>
    <w:rsid w:val="006444A8"/>
    <w:rsid w:val="00647F91"/>
    <w:rsid w:val="0065000B"/>
    <w:rsid w:val="00650738"/>
    <w:rsid w:val="006573FC"/>
    <w:rsid w:val="006631CA"/>
    <w:rsid w:val="00665A7A"/>
    <w:rsid w:val="00666533"/>
    <w:rsid w:val="006676D1"/>
    <w:rsid w:val="006913A4"/>
    <w:rsid w:val="00695B9A"/>
    <w:rsid w:val="006A60E6"/>
    <w:rsid w:val="006B4314"/>
    <w:rsid w:val="006B77EE"/>
    <w:rsid w:val="006C4F5C"/>
    <w:rsid w:val="006E2A7A"/>
    <w:rsid w:val="006F7A54"/>
    <w:rsid w:val="007000BD"/>
    <w:rsid w:val="00714639"/>
    <w:rsid w:val="00714C63"/>
    <w:rsid w:val="00716B1B"/>
    <w:rsid w:val="00730369"/>
    <w:rsid w:val="007303D3"/>
    <w:rsid w:val="007406A2"/>
    <w:rsid w:val="00740B4F"/>
    <w:rsid w:val="00743EBA"/>
    <w:rsid w:val="00745EDA"/>
    <w:rsid w:val="00763EA6"/>
    <w:rsid w:val="00771281"/>
    <w:rsid w:val="007944F6"/>
    <w:rsid w:val="007B4915"/>
    <w:rsid w:val="007B61C7"/>
    <w:rsid w:val="007D72E0"/>
    <w:rsid w:val="007F7F53"/>
    <w:rsid w:val="00803C60"/>
    <w:rsid w:val="00815538"/>
    <w:rsid w:val="00826F02"/>
    <w:rsid w:val="00830D1D"/>
    <w:rsid w:val="00836BBE"/>
    <w:rsid w:val="00845517"/>
    <w:rsid w:val="0088057D"/>
    <w:rsid w:val="00883324"/>
    <w:rsid w:val="008871D2"/>
    <w:rsid w:val="008A3184"/>
    <w:rsid w:val="008B1934"/>
    <w:rsid w:val="008C1EFD"/>
    <w:rsid w:val="008E013D"/>
    <w:rsid w:val="0090693C"/>
    <w:rsid w:val="00932FCF"/>
    <w:rsid w:val="00945BBC"/>
    <w:rsid w:val="0095557F"/>
    <w:rsid w:val="00963DED"/>
    <w:rsid w:val="0097066A"/>
    <w:rsid w:val="009725E5"/>
    <w:rsid w:val="00985607"/>
    <w:rsid w:val="009872A1"/>
    <w:rsid w:val="009A07BC"/>
    <w:rsid w:val="009A30F0"/>
    <w:rsid w:val="009A33BB"/>
    <w:rsid w:val="009B4024"/>
    <w:rsid w:val="009C75EB"/>
    <w:rsid w:val="009D3E78"/>
    <w:rsid w:val="009E7F32"/>
    <w:rsid w:val="009F4807"/>
    <w:rsid w:val="00A03039"/>
    <w:rsid w:val="00A176E2"/>
    <w:rsid w:val="00A339D3"/>
    <w:rsid w:val="00A35E25"/>
    <w:rsid w:val="00A50853"/>
    <w:rsid w:val="00A52734"/>
    <w:rsid w:val="00A527D4"/>
    <w:rsid w:val="00A56D7C"/>
    <w:rsid w:val="00A66B83"/>
    <w:rsid w:val="00A743B0"/>
    <w:rsid w:val="00A77E8D"/>
    <w:rsid w:val="00A96E60"/>
    <w:rsid w:val="00AA0B14"/>
    <w:rsid w:val="00AA6F5D"/>
    <w:rsid w:val="00AC0A4C"/>
    <w:rsid w:val="00AC3129"/>
    <w:rsid w:val="00AE57FD"/>
    <w:rsid w:val="00B12D79"/>
    <w:rsid w:val="00B14B98"/>
    <w:rsid w:val="00B30C6D"/>
    <w:rsid w:val="00B311D5"/>
    <w:rsid w:val="00B31F6D"/>
    <w:rsid w:val="00B4258B"/>
    <w:rsid w:val="00B44A80"/>
    <w:rsid w:val="00B45B5C"/>
    <w:rsid w:val="00B51CD5"/>
    <w:rsid w:val="00B638D1"/>
    <w:rsid w:val="00B648F6"/>
    <w:rsid w:val="00B81613"/>
    <w:rsid w:val="00B9358E"/>
    <w:rsid w:val="00BA2F5B"/>
    <w:rsid w:val="00BA385E"/>
    <w:rsid w:val="00BB014B"/>
    <w:rsid w:val="00BB65D6"/>
    <w:rsid w:val="00BC4C53"/>
    <w:rsid w:val="00BD7F3E"/>
    <w:rsid w:val="00BE0873"/>
    <w:rsid w:val="00BF4598"/>
    <w:rsid w:val="00C001DD"/>
    <w:rsid w:val="00C064DB"/>
    <w:rsid w:val="00C174E2"/>
    <w:rsid w:val="00C20730"/>
    <w:rsid w:val="00C36781"/>
    <w:rsid w:val="00C46831"/>
    <w:rsid w:val="00C52601"/>
    <w:rsid w:val="00C55719"/>
    <w:rsid w:val="00C673CA"/>
    <w:rsid w:val="00C80A1C"/>
    <w:rsid w:val="00C9103E"/>
    <w:rsid w:val="00CD5C43"/>
    <w:rsid w:val="00D1016C"/>
    <w:rsid w:val="00D1424B"/>
    <w:rsid w:val="00D16555"/>
    <w:rsid w:val="00D2413B"/>
    <w:rsid w:val="00D32C03"/>
    <w:rsid w:val="00D33266"/>
    <w:rsid w:val="00D34B5F"/>
    <w:rsid w:val="00D46FDE"/>
    <w:rsid w:val="00D568D0"/>
    <w:rsid w:val="00D61BBA"/>
    <w:rsid w:val="00D92F68"/>
    <w:rsid w:val="00D97AB7"/>
    <w:rsid w:val="00DC45D6"/>
    <w:rsid w:val="00DD0B56"/>
    <w:rsid w:val="00DD19AB"/>
    <w:rsid w:val="00E02180"/>
    <w:rsid w:val="00E03E8C"/>
    <w:rsid w:val="00E05D02"/>
    <w:rsid w:val="00E2687A"/>
    <w:rsid w:val="00E303CE"/>
    <w:rsid w:val="00E434D9"/>
    <w:rsid w:val="00E52508"/>
    <w:rsid w:val="00E52535"/>
    <w:rsid w:val="00E57201"/>
    <w:rsid w:val="00E57644"/>
    <w:rsid w:val="00E61559"/>
    <w:rsid w:val="00E743FA"/>
    <w:rsid w:val="00E74CA2"/>
    <w:rsid w:val="00E81BF3"/>
    <w:rsid w:val="00E922BD"/>
    <w:rsid w:val="00EB4910"/>
    <w:rsid w:val="00ED37BB"/>
    <w:rsid w:val="00EE52B0"/>
    <w:rsid w:val="00EE603E"/>
    <w:rsid w:val="00EE62AA"/>
    <w:rsid w:val="00EF044C"/>
    <w:rsid w:val="00EF22F2"/>
    <w:rsid w:val="00EF2892"/>
    <w:rsid w:val="00F009AA"/>
    <w:rsid w:val="00F00C23"/>
    <w:rsid w:val="00F0341A"/>
    <w:rsid w:val="00F101BD"/>
    <w:rsid w:val="00F172A1"/>
    <w:rsid w:val="00F22631"/>
    <w:rsid w:val="00F2738D"/>
    <w:rsid w:val="00F31F89"/>
    <w:rsid w:val="00F32576"/>
    <w:rsid w:val="00F35F5B"/>
    <w:rsid w:val="00F44317"/>
    <w:rsid w:val="00F67E88"/>
    <w:rsid w:val="00F8428D"/>
    <w:rsid w:val="00FA10D7"/>
    <w:rsid w:val="00FF317E"/>
    <w:rsid w:val="00FF49B3"/>
    <w:rsid w:val="00FF53D2"/>
    <w:rsid w:val="041644E4"/>
    <w:rsid w:val="063E0202"/>
    <w:rsid w:val="095E66D1"/>
    <w:rsid w:val="0C5B47F9"/>
    <w:rsid w:val="0CFC620C"/>
    <w:rsid w:val="0D59666F"/>
    <w:rsid w:val="0D890ECA"/>
    <w:rsid w:val="0F4F6B2C"/>
    <w:rsid w:val="14A800EA"/>
    <w:rsid w:val="15504FE4"/>
    <w:rsid w:val="15AE12E7"/>
    <w:rsid w:val="17126A0D"/>
    <w:rsid w:val="19581416"/>
    <w:rsid w:val="1B393EE4"/>
    <w:rsid w:val="1E352154"/>
    <w:rsid w:val="2C1752F1"/>
    <w:rsid w:val="30C971BF"/>
    <w:rsid w:val="32D77671"/>
    <w:rsid w:val="332E2DCB"/>
    <w:rsid w:val="36B6750A"/>
    <w:rsid w:val="36BB3856"/>
    <w:rsid w:val="40ED59A5"/>
    <w:rsid w:val="450A5EEA"/>
    <w:rsid w:val="46613D99"/>
    <w:rsid w:val="46E123A0"/>
    <w:rsid w:val="4BD708C9"/>
    <w:rsid w:val="4DC02EA9"/>
    <w:rsid w:val="4F1D101F"/>
    <w:rsid w:val="533B15F7"/>
    <w:rsid w:val="5549145B"/>
    <w:rsid w:val="561D378D"/>
    <w:rsid w:val="5BFF48F4"/>
    <w:rsid w:val="61CD37CB"/>
    <w:rsid w:val="632D002F"/>
    <w:rsid w:val="66A13F37"/>
    <w:rsid w:val="67E4096D"/>
    <w:rsid w:val="6B334CEA"/>
    <w:rsid w:val="6C5C6675"/>
    <w:rsid w:val="6D1C2EB5"/>
    <w:rsid w:val="74754306"/>
    <w:rsid w:val="75844F69"/>
    <w:rsid w:val="76261179"/>
    <w:rsid w:val="795C4ED5"/>
    <w:rsid w:val="7C2159B1"/>
    <w:rsid w:val="7EB977B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nhideWhenUsed="0" w:uiPriority="99" w:semiHidden="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23"/>
    <w:qFormat/>
    <w:uiPriority w:val="0"/>
    <w:pPr>
      <w:widowControl/>
      <w:jc w:val="left"/>
      <w:outlineLvl w:val="0"/>
    </w:pPr>
    <w:rPr>
      <w:rFonts w:ascii="宋体" w:hAnsi="宋体" w:cs="宋体"/>
      <w:b/>
      <w:bCs/>
      <w:kern w:val="36"/>
      <w:sz w:val="48"/>
      <w:szCs w:val="48"/>
    </w:rPr>
  </w:style>
  <w:style w:type="paragraph" w:styleId="3">
    <w:name w:val="heading 2"/>
    <w:basedOn w:val="1"/>
    <w:next w:val="1"/>
    <w:link w:val="28"/>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4">
    <w:name w:val="Body Text Indent"/>
    <w:basedOn w:val="1"/>
    <w:link w:val="25"/>
    <w:qFormat/>
    <w:uiPriority w:val="0"/>
    <w:pPr>
      <w:spacing w:line="360" w:lineRule="auto"/>
      <w:ind w:firstLine="420" w:firstLineChars="200"/>
    </w:pPr>
    <w:rPr>
      <w:rFonts w:ascii="Times New Roman" w:hAnsi="Times New Roman"/>
    </w:rPr>
  </w:style>
  <w:style w:type="paragraph" w:styleId="5">
    <w:name w:val="Plain Text"/>
    <w:basedOn w:val="1"/>
    <w:link w:val="20"/>
    <w:uiPriority w:val="0"/>
    <w:rPr>
      <w:rFonts w:ascii="宋体" w:hAnsi="Courier New" w:cs="Courier New"/>
      <w:szCs w:val="21"/>
    </w:rPr>
  </w:style>
  <w:style w:type="paragraph" w:styleId="6">
    <w:name w:val="Date"/>
    <w:basedOn w:val="1"/>
    <w:next w:val="1"/>
    <w:link w:val="33"/>
    <w:qFormat/>
    <w:uiPriority w:val="0"/>
    <w:pPr>
      <w:ind w:left="100" w:leftChars="2500"/>
    </w:pPr>
  </w:style>
  <w:style w:type="paragraph" w:styleId="7">
    <w:name w:val="Balloon Text"/>
    <w:basedOn w:val="1"/>
    <w:link w:val="19"/>
    <w:uiPriority w:val="0"/>
    <w:rPr>
      <w:sz w:val="18"/>
      <w:szCs w:val="18"/>
    </w:rPr>
  </w:style>
  <w:style w:type="paragraph" w:styleId="8">
    <w:name w:val="footer"/>
    <w:basedOn w:val="1"/>
    <w:link w:val="27"/>
    <w:unhideWhenUsed/>
    <w:qFormat/>
    <w:uiPriority w:val="0"/>
    <w:pPr>
      <w:tabs>
        <w:tab w:val="center" w:pos="4153"/>
        <w:tab w:val="right" w:pos="8306"/>
      </w:tabs>
      <w:snapToGrid w:val="0"/>
      <w:jc w:val="left"/>
    </w:pPr>
    <w:rPr>
      <w:sz w:val="18"/>
      <w:szCs w:val="18"/>
    </w:rPr>
  </w:style>
  <w:style w:type="paragraph" w:styleId="9">
    <w:name w:val="header"/>
    <w:basedOn w:val="1"/>
    <w:link w:val="26"/>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semiHidden/>
    <w:qFormat/>
    <w:uiPriority w:val="0"/>
    <w:rPr>
      <w:rFonts w:ascii="Times New Roman" w:hAnsi="Times New Roman"/>
    </w:rPr>
  </w:style>
  <w:style w:type="paragraph" w:styleId="11">
    <w:name w:val="toc 2"/>
    <w:basedOn w:val="1"/>
    <w:next w:val="1"/>
    <w:semiHidden/>
    <w:uiPriority w:val="0"/>
    <w:pPr>
      <w:ind w:left="420" w:leftChars="200"/>
    </w:pPr>
    <w:rPr>
      <w:rFonts w:ascii="Times New Roman" w:hAnsi="Times New Roman"/>
    </w:rPr>
  </w:style>
  <w:style w:type="paragraph" w:styleId="12">
    <w:name w:val="HTML Preformatted"/>
    <w:basedOn w:val="1"/>
    <w:link w:val="32"/>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13">
    <w:name w:val="Normal (Web)"/>
    <w:basedOn w:val="1"/>
    <w:qFormat/>
    <w:uiPriority w:val="99"/>
    <w:pPr>
      <w:widowControl/>
      <w:spacing w:before="100" w:beforeAutospacing="1" w:after="100" w:afterAutospacing="1" w:line="336" w:lineRule="auto"/>
      <w:jc w:val="left"/>
    </w:pPr>
    <w:rPr>
      <w:rFonts w:ascii="宋体" w:hAnsi="宋体" w:cs="宋体"/>
      <w:kern w:val="0"/>
      <w:sz w:val="18"/>
      <w:szCs w:val="18"/>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22"/>
    <w:rPr>
      <w:b/>
      <w:bCs/>
    </w:rPr>
  </w:style>
  <w:style w:type="character" w:styleId="18">
    <w:name w:val="Hyperlink"/>
    <w:basedOn w:val="16"/>
    <w:qFormat/>
    <w:uiPriority w:val="0"/>
    <w:rPr>
      <w:color w:val="0000FF"/>
      <w:u w:val="single"/>
    </w:rPr>
  </w:style>
  <w:style w:type="character" w:customStyle="1" w:styleId="19">
    <w:name w:val="批注框文本 字符"/>
    <w:link w:val="7"/>
    <w:qFormat/>
    <w:uiPriority w:val="0"/>
    <w:rPr>
      <w:rFonts w:ascii="Calibri" w:hAnsi="Calibri"/>
      <w:kern w:val="2"/>
      <w:sz w:val="18"/>
      <w:szCs w:val="18"/>
    </w:rPr>
  </w:style>
  <w:style w:type="character" w:customStyle="1" w:styleId="20">
    <w:name w:val="纯文本 字符"/>
    <w:basedOn w:val="16"/>
    <w:link w:val="5"/>
    <w:uiPriority w:val="0"/>
    <w:rPr>
      <w:rFonts w:ascii="宋体" w:hAnsi="Courier New" w:cs="Courier New"/>
      <w:kern w:val="2"/>
      <w:sz w:val="21"/>
      <w:szCs w:val="21"/>
    </w:rPr>
  </w:style>
  <w:style w:type="paragraph" w:customStyle="1" w:styleId="21">
    <w:name w:val="List Paragraph"/>
    <w:basedOn w:val="1"/>
    <w:qFormat/>
    <w:uiPriority w:val="99"/>
    <w:pPr>
      <w:ind w:firstLine="420" w:firstLineChars="200"/>
    </w:pPr>
    <w:rPr>
      <w:rFonts w:ascii="Times New Roman" w:hAnsi="Times New Roman"/>
    </w:rPr>
  </w:style>
  <w:style w:type="character" w:customStyle="1" w:styleId="22">
    <w:name w:val="标题 1 字符"/>
    <w:basedOn w:val="16"/>
    <w:qFormat/>
    <w:uiPriority w:val="0"/>
    <w:rPr>
      <w:rFonts w:ascii="Calibri" w:hAnsi="Calibri"/>
      <w:b/>
      <w:bCs/>
      <w:kern w:val="44"/>
      <w:sz w:val="44"/>
      <w:szCs w:val="44"/>
    </w:rPr>
  </w:style>
  <w:style w:type="character" w:customStyle="1" w:styleId="23">
    <w:name w:val="标题 1 字符1"/>
    <w:basedOn w:val="16"/>
    <w:link w:val="2"/>
    <w:uiPriority w:val="0"/>
    <w:rPr>
      <w:rFonts w:ascii="宋体" w:hAnsi="宋体" w:cs="宋体"/>
      <w:b/>
      <w:bCs/>
      <w:kern w:val="36"/>
      <w:sz w:val="48"/>
      <w:szCs w:val="48"/>
    </w:rPr>
  </w:style>
  <w:style w:type="character" w:customStyle="1" w:styleId="24">
    <w:name w:val="正文文本缩进 字符"/>
    <w:basedOn w:val="16"/>
    <w:semiHidden/>
    <w:uiPriority w:val="0"/>
    <w:rPr>
      <w:rFonts w:ascii="Calibri" w:hAnsi="Calibri"/>
      <w:kern w:val="2"/>
      <w:sz w:val="21"/>
      <w:szCs w:val="24"/>
    </w:rPr>
  </w:style>
  <w:style w:type="character" w:customStyle="1" w:styleId="25">
    <w:name w:val="正文文本缩进 字符1"/>
    <w:basedOn w:val="16"/>
    <w:link w:val="4"/>
    <w:qFormat/>
    <w:uiPriority w:val="0"/>
    <w:rPr>
      <w:kern w:val="2"/>
      <w:sz w:val="21"/>
      <w:szCs w:val="24"/>
    </w:rPr>
  </w:style>
  <w:style w:type="character" w:customStyle="1" w:styleId="26">
    <w:name w:val="页眉 字符"/>
    <w:link w:val="9"/>
    <w:qFormat/>
    <w:uiPriority w:val="0"/>
    <w:rPr>
      <w:rFonts w:ascii="Calibri" w:hAnsi="Calibri"/>
      <w:kern w:val="2"/>
      <w:sz w:val="18"/>
      <w:szCs w:val="18"/>
    </w:rPr>
  </w:style>
  <w:style w:type="character" w:customStyle="1" w:styleId="27">
    <w:name w:val="页脚 字符"/>
    <w:link w:val="8"/>
    <w:uiPriority w:val="0"/>
    <w:rPr>
      <w:rFonts w:ascii="Calibri" w:hAnsi="Calibri"/>
      <w:kern w:val="2"/>
      <w:sz w:val="18"/>
      <w:szCs w:val="18"/>
    </w:rPr>
  </w:style>
  <w:style w:type="character" w:customStyle="1" w:styleId="28">
    <w:name w:val="标题 2 字符"/>
    <w:basedOn w:val="16"/>
    <w:link w:val="3"/>
    <w:semiHidden/>
    <w:qFormat/>
    <w:uiPriority w:val="0"/>
    <w:rPr>
      <w:rFonts w:asciiTheme="majorHAnsi" w:hAnsiTheme="majorHAnsi" w:eastAsiaTheme="majorEastAsia" w:cstheme="majorBidi"/>
      <w:b/>
      <w:bCs/>
      <w:kern w:val="2"/>
      <w:sz w:val="32"/>
      <w:szCs w:val="32"/>
    </w:rPr>
  </w:style>
  <w:style w:type="paragraph" w:customStyle="1" w:styleId="29">
    <w:name w:val="样式 宋体 小四 行距: 固定值 24 磅"/>
    <w:basedOn w:val="1"/>
    <w:qFormat/>
    <w:uiPriority w:val="0"/>
    <w:pPr>
      <w:spacing w:line="480" w:lineRule="exact"/>
      <w:ind w:firstLine="200" w:firstLineChars="200"/>
    </w:pPr>
    <w:rPr>
      <w:rFonts w:ascii="Arial" w:hAnsi="Arial" w:cs="宋体"/>
      <w:sz w:val="24"/>
    </w:rPr>
  </w:style>
  <w:style w:type="character" w:customStyle="1" w:styleId="30">
    <w:name w:val="font_2"/>
    <w:basedOn w:val="16"/>
    <w:qFormat/>
    <w:uiPriority w:val="0"/>
  </w:style>
  <w:style w:type="character" w:customStyle="1" w:styleId="31">
    <w:name w:val="bjh-p"/>
    <w:uiPriority w:val="0"/>
  </w:style>
  <w:style w:type="character" w:customStyle="1" w:styleId="32">
    <w:name w:val="HTML 预设格式 字符"/>
    <w:basedOn w:val="16"/>
    <w:link w:val="12"/>
    <w:uiPriority w:val="99"/>
    <w:rPr>
      <w:rFonts w:ascii="宋体" w:hAnsi="宋体" w:cs="宋体"/>
      <w:sz w:val="24"/>
      <w:szCs w:val="24"/>
    </w:rPr>
  </w:style>
  <w:style w:type="character" w:customStyle="1" w:styleId="33">
    <w:name w:val="日期 字符"/>
    <w:basedOn w:val="16"/>
    <w:link w:val="6"/>
    <w:qFormat/>
    <w:uiPriority w:val="0"/>
    <w:rPr>
      <w:rFonts w:ascii="Calibri" w:hAnsi="Calibri"/>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51</Pages>
  <Words>34359</Words>
  <Characters>34929</Characters>
  <Lines>295</Lines>
  <Paragraphs>83</Paragraphs>
  <TotalTime>1</TotalTime>
  <ScaleCrop>false</ScaleCrop>
  <LinksUpToDate>false</LinksUpToDate>
  <CharactersWithSpaces>37254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2021-07-07T01:27:00Z</dcterms:created>
  <dc:creator>phway</dc:creator>
  <cp:lastModifiedBy>杨国荣</cp:lastModifiedBy>
  <cp:lastPrinted>2021-09-02T10:38:00Z</cp:lastPrinted>
  <dcterms:modified xsi:type="dcterms:W3CDTF">2023-02-16T09:34:12Z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CF4B1E0F92C74457A98A8BD9C150F8B2</vt:lpwstr>
  </property>
</Properties>
</file>